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4--inicial-resuelto"/>
    <w:p>
      <w:pPr>
        <w:pStyle w:val="Heading1"/>
      </w:pPr>
      <w:r>
        <w:t xml:space="preserve">Boletín U04 — Inicial Resuelto</w:t>
      </w:r>
    </w:p>
    <w:bookmarkEnd w:id="9"/>
    <w:bookmarkStart w:id="19" w:name="pencil-boletín-u04--inicial-resuelto"/>
    <w:p>
      <w:pPr>
        <w:pStyle w:val="Heading1"/>
      </w:pPr>
      <w:r>
        <w:t xml:space="preserve">📝 Boletín U04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ejercicio-1-el-portero-del-club"/>
    <w:p>
      <w:pPr>
        <w:pStyle w:val="Heading2"/>
      </w:pPr>
      <w:r>
        <w:t xml:space="preserve">Ejercicio 1: El portero del club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Portero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tieneEntrada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"Adelante, que pase el mayor de edad."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"Faltas tú solito, sin entrada no hay paraíso."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"Fuera de aquí, pequeñín."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Fuera de aquí, pequeñín.</w:t>
      </w:r>
    </w:p>
    <w:p>
      <w:pPr>
        <w:pStyle w:val="BodyText"/>
      </w:pPr>
      <w:r>
        <w:t xml:space="preserve">Fíjate en el orden: primero compruebas la combinación completa (</w:t>
      </w:r>
      <w:r>
        <w:rPr>
          <w:rStyle w:val="VerbatimChar"/>
        </w:rPr>
        <w:t xml:space="preserve">mayor Y entrada</w:t>
      </w:r>
      <w:r>
        <w:t xml:space="preserve">), luego el caso del mayor sin entrada. 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final se queda con los menores. Orden estricto a laxo, como en el punto 1.</w:t>
      </w:r>
    </w:p>
    <w:p>
      <w:r>
        <w:pict>
          <v:rect style="width:0;height:1.5pt" o:hralign="center" o:hrstd="t" o:hr="t"/>
        </w:pict>
      </w:r>
    </w:p>
    <w:bookmarkEnd w:id="10"/>
    <w:bookmarkStart w:id="11" w:name="Xf4a415b271d06990bff7d99c31cb36635961b38"/>
    <w:p>
      <w:pPr>
        <w:pStyle w:val="Heading2"/>
      </w:pPr>
      <w:r>
        <w:t xml:space="preserve">Ejercicio 2: ¿Qué imprime? — el semáforo invertido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Aprobado</w:t>
      </w:r>
      <w:r>
        <w:t xml:space="preserve">.</w:t>
      </w:r>
    </w:p>
    <w:p>
      <w:pPr>
        <w:pStyle w:val="Body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nota = 8</w:t>
      </w:r>
      <w:r>
        <w:t xml:space="preserve">, el 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r>
        <w:rPr>
          <w:rStyle w:val="VerbatimChar"/>
        </w:rPr>
        <w:t xml:space="preserve">nota &gt;= 5</w:t>
      </w:r>
      <w:r>
        <w:t xml:space="preserve">) se cumple y gana, aunque 8 también cumpliría las condiciones de Notable y Sobresaliente. Java evalúa en orden y se queda con la primera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La lección: el orden de los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decide el resultado.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el-menú-del-día"/>
    <w:p>
      <w:pPr>
        <w:pStyle w:val="Heading2"/>
      </w:pPr>
      <w:r>
        <w:t xml:space="preserve">Ejercicio 3: El menú del día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MenuDia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"Lunes: Lentejas"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"Martes: Paella"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"Miércoles: Macarrones"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"Jueves: Fabada"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"Viernes: Pescado"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 de semana, no hay menú"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Jueves: Fabada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con su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(salvo el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que no lo necesita, pero no hace daño). Sin los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el switch se convertiría en un tobogán y lo imprimiría todo desde el</w:t>
      </w:r>
      <w:r>
        <w:t xml:space="preserve"> </w:t>
      </w:r>
      <w:r>
        <w:rPr>
          <w:rStyle w:val="VerbatimChar"/>
        </w:rPr>
        <w:t xml:space="preserve">case 4</w:t>
      </w:r>
      <w:r>
        <w:t xml:space="preserve"> </w:t>
      </w:r>
      <w:r>
        <w:t xml:space="preserve">en adelante.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la-cuenta-atrás-del-cohete"/>
    <w:p>
      <w:pPr>
        <w:pStyle w:val="Heading2"/>
      </w:pPr>
      <w:r>
        <w:t xml:space="preserve">Ejercicio 4: La cuenta atrás del cohete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Cohete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contador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"¡Despegue! 🚀"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¡Despegue! 🚀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contador--</w:t>
      </w:r>
      <w:r>
        <w:t xml:space="preserve"> </w:t>
      </w:r>
      <w:r>
        <w:t xml:space="preserve">al final de cada vuelta es el que evita el bucle infinito: la condición</w:t>
      </w:r>
      <w:r>
        <w:t xml:space="preserve"> </w:t>
      </w:r>
      <w:r>
        <w:rPr>
          <w:rStyle w:val="VerbatimChar"/>
        </w:rPr>
        <w:t xml:space="preserve">contador &gt;= 0</w:t>
      </w:r>
      <w:r>
        <w:t xml:space="preserve"> </w:t>
      </w:r>
      <w:r>
        <w:t xml:space="preserve">avanza hacia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la-tabla-del-7"/>
    <w:p>
      <w:pPr>
        <w:pStyle w:val="Heading2"/>
      </w:pPr>
      <w:r>
        <w:t xml:space="preserve">Ejercicio 5: La tabla del 7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TablaDelSiete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(primeras líneas):</w:t>
      </w:r>
    </w:p>
    <w:p>
      <w:pPr>
        <w:pStyle w:val="SourceCode"/>
      </w:pPr>
      <w:r>
        <w:rPr>
          <w:rStyle w:val="VerbatimChar"/>
        </w:rPr>
        <w:t xml:space="preserve">7 x 1 = 7</w:t>
      </w:r>
      <w:r>
        <w:br/>
      </w:r>
      <w:r>
        <w:rPr>
          <w:rStyle w:val="VerbatimChar"/>
        </w:rPr>
        <w:t xml:space="preserve">7 x 2 = 14</w:t>
      </w:r>
    </w:p>
    <w:p>
      <w:pPr>
        <w:pStyle w:val="FirstParagraph"/>
      </w:pPr>
      <w:r>
        <w:t xml:space="preserve">Fíjate en los paréntesis de</w:t>
      </w:r>
      <w:r>
        <w:t xml:space="preserve"> </w:t>
      </w:r>
      <w:r>
        <w:rPr>
          <w:rStyle w:val="VerbatimChar"/>
        </w:rPr>
        <w:t xml:space="preserve">(7 * i)</w:t>
      </w:r>
      <w:r>
        <w:t xml:space="preserve">: sin ellos, el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concatenaría "7 x 1 = " con el resultado de</w:t>
      </w:r>
      <w:r>
        <w:t xml:space="preserve"> </w:t>
      </w:r>
      <w:r>
        <w:rPr>
          <w:rStyle w:val="VerbatimChar"/>
        </w:rPr>
        <w:t xml:space="preserve">7 * 1</w:t>
      </w:r>
      <w:r>
        <w:t xml:space="preserve"> </w:t>
      </w:r>
      <w:r>
        <w:t xml:space="preserve">igualmente (porque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manda sobre</w:t>
      </w:r>
      <w:r>
        <w:t xml:space="preserve"> </w:t>
      </w:r>
      <w:r>
        <w:rPr>
          <w:rStyle w:val="VerbatimChar"/>
        </w:rPr>
        <w:t xml:space="preserve">+</w:t>
      </w:r>
      <w:r>
        <w:t xml:space="preserve">), pero es más claro con ellos.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junta contador, condición y avance en una línea.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solo-los-pares"/>
    <w:p>
      <w:pPr>
        <w:pStyle w:val="Heading2"/>
      </w:pPr>
      <w:r>
        <w:t xml:space="preserve">Ejercicio 6: Solo los pares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SoloPares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18</w:t>
      </w:r>
      <w:r>
        <w:br/>
      </w:r>
      <w:r>
        <w:rPr>
          <w:rStyle w:val="VerbatimChar"/>
        </w:rPr>
        <w:t xml:space="preserve">20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se salta los impares y el bucle sigue con el siguiente número. Alternativa sin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:</w:t>
      </w:r>
      <w:r>
        <w:t xml:space="preserve"> </w:t>
      </w:r>
      <w:r>
        <w:rPr>
          <w:rStyle w:val="VerbatimChar"/>
        </w:rPr>
        <w:t xml:space="preserve">for (int i = 2; i &lt;= 20; i += 2)</w:t>
      </w:r>
      <w:r>
        <w:t xml:space="preserve">, pero aquí practicamos el salto.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el-detective-de-divisores"/>
    <w:p>
      <w:pPr>
        <w:pStyle w:val="Heading2"/>
      </w:pPr>
      <w:r>
        <w:t xml:space="preserve">Ejercicio 7: El detective de divisores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DetectiveDivisores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esPrimo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divisor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esPrimo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esPrimo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 primo"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es primo"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Es primo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corta el bucle en cuanto aparece un divisor: no hace falta seguir comprobando. Para el 29 no hay divisores (es primo), así que el bucle se recorre entero y</w:t>
      </w:r>
      <w:r>
        <w:t xml:space="preserve"> </w:t>
      </w:r>
      <w:r>
        <w:rPr>
          <w:rStyle w:val="VerbatimChar"/>
        </w:rPr>
        <w:t xml:space="preserve">esPrimo</w:t>
      </w:r>
      <w:r>
        <w:t xml:space="preserve"> </w:t>
      </w:r>
      <w:r>
        <w:t xml:space="preserve">sigue siendo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la-edad-blindada"/>
    <w:p>
      <w:pPr>
        <w:pStyle w:val="Heading2"/>
      </w:pPr>
      <w:r>
        <w:t xml:space="preserve">Ejercicio 8: La edad blindada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InputMismatchException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EdadBlindada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"¿Cuántos años tienes?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"Tienes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InputMismatchException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"Eso no es una edad válida."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programa sigue vivo. 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escribes</w:t>
      </w:r>
      <w:r>
        <w:t xml:space="preserve"> </w:t>
      </w:r>
      <w:r>
        <w:rPr>
          <w:rStyle w:val="VerbatimChar"/>
        </w:rPr>
        <w:t xml:space="preserve">hola</w:t>
      </w:r>
      <w:r>
        <w:t xml:space="preserve">, el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atrapa el error, imprime el mensaje y el programa continúa. Si escribes</w:t>
      </w:r>
      <w:r>
        <w:t xml:space="preserve"> </w:t>
      </w:r>
      <w:r>
        <w:rPr>
          <w:rStyle w:val="VerbatimChar"/>
        </w:rPr>
        <w:t xml:space="preserve">17</w:t>
      </w:r>
      <w:r>
        <w:t xml:space="preserve">, todo normal. Ese es el poder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: tu programa ya no muere por la basura del usuario.</w:t>
      </w:r>
    </w:p>
    <w:p>
      <w:r>
        <w:pict>
          <v:rect style="width:0;height:1.5pt" o:hralign="center" o:hrstd="t" o:hr="t"/>
        </w:pict>
      </w:r>
    </w:p>
    <w:bookmarkEnd w:id="17"/>
    <w:bookmarkStart w:id="18" w:name="ejercicio-9-codewars--even-or-odd"/>
    <w:p>
      <w:pPr>
        <w:pStyle w:val="Heading2"/>
      </w:pPr>
      <w:r>
        <w:t xml:space="preserve">Ejercicio 9: CodeWars — Even or Odd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even_or_odd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línea con el 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y un ternario. Si el resto de dividir entre 2 es 0, es par (</w:t>
      </w:r>
      <w:r>
        <w:rPr>
          <w:rStyle w:val="VerbatimChar"/>
        </w:rPr>
        <w:t xml:space="preserve">"Even"</w:t>
      </w:r>
      <w:r>
        <w:t xml:space="preserve">); si no, impar (</w:t>
      </w:r>
      <w:r>
        <w:rPr>
          <w:rStyle w:val="VerbatimChar"/>
        </w:rPr>
        <w:t xml:space="preserve">"Odd"</w:t>
      </w:r>
      <w:r>
        <w:t xml:space="preserve">). Los dos conceptos de la U03 y la U04 trabajando juntos.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2026-09-29T21:43:20Z</dcterms:created>
  <dcterms:modified xsi:type="dcterms:W3CDTF">2026-09-29T21:43:20Z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