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inicial-resuelto"/>
    <w:p>
      <w:pPr>
        <w:pStyle w:val="Heading1"/>
      </w:pPr>
      <w:r>
        <w:t xml:space="preserve">Boletín U15 — Inicial Resuelto</w:t>
      </w:r>
    </w:p>
    <w:bookmarkEnd w:id="9"/>
    <w:bookmarkStart w:id="19" w:name="pencil-boletín-u15--inicial-resuelto"/>
    <w:p>
      <w:pPr>
        <w:pStyle w:val="Heading1"/>
      </w:pPr>
      <w:r>
        <w:t xml:space="preserve">📝 Boletín U15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ejercicio-1-qué-necesitas-para-usar-jdbc"/>
    <w:p>
      <w:pPr>
        <w:pStyle w:val="Heading2"/>
      </w:pPr>
      <w:r>
        <w:t xml:space="preserve">Ejercicio 1: ¿Qué necesitas para usar JDBC?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numPr>
          <w:ilvl w:val="0"/>
          <w:numId w:val="1001"/>
        </w:numPr>
      </w:pPr>
      <w:r>
        <w:t xml:space="preserve">La dependencia</w:t>
      </w:r>
      <w:r>
        <w:t xml:space="preserve"> </w:t>
      </w:r>
      <w:r>
        <w:rPr>
          <w:rStyle w:val="VerbatimChar"/>
          <w:b/>
          <w:bCs/>
        </w:rPr>
        <w:t xml:space="preserve">org.xerial:sqlite-jdbc</w:t>
      </w:r>
      <w:r>
        <w:t xml:space="preserve">. En el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&gt;org.xerial&lt;/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&gt;sqlite-jdbc&lt;/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&gt;3.45.1.0&lt;/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DriverManager</w:t>
      </w:r>
      <w:r>
        <w:t xml:space="preserve"> </w:t>
      </w:r>
      <w:r>
        <w:t xml:space="preserve">— su método estático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t xml:space="preserve">establece la conexión.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Connection</w:t>
      </w:r>
      <w:r>
        <w:t xml:space="preserve"> </w:t>
      </w:r>
      <w:r>
        <w:t xml:space="preserve">— la interfaz del paquete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 </w:t>
      </w:r>
      <w:r>
        <w:t xml:space="preserve">que representa la conexión abierta.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SQLException</w:t>
      </w:r>
      <w:r>
        <w:t xml:space="preserve"> </w:t>
      </w:r>
      <w:r>
        <w:t xml:space="preserve">— es</w:t>
      </w:r>
      <w:r>
        <w:t xml:space="preserve"> </w:t>
      </w:r>
      <w:r>
        <w:rPr>
          <w:i/>
          <w:iCs/>
        </w:rPr>
        <w:t xml:space="preserve">checked</w:t>
      </w:r>
      <w:r>
        <w:t xml:space="preserve">: el compilador te obliga a capturarla o declararla.</w:t>
      </w:r>
    </w:p>
    <w:p>
      <w:r>
        <w:pict>
          <v:rect style="width:0;height:1.5pt" o:hralign="center" o:hrstd="t" o:hr="t"/>
        </w:pict>
      </w:r>
    </w:p>
    <w:bookmarkEnd w:id="10"/>
    <w:bookmarkStart w:id="11" w:name="X8c67d3e4d6bc784edf6f2020eaec1cc180d749d"/>
    <w:p>
      <w:pPr>
        <w:pStyle w:val="Heading2"/>
      </w:pPr>
      <w:r>
        <w:t xml:space="preserve">Ejercicio 2: Completa el código — la conexión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tres tipos son</w:t>
      </w:r>
      <w:r>
        <w:t xml:space="preserve"> </w:t>
      </w:r>
      <w:r>
        <w:rPr>
          <w:rStyle w:val="VerbatimChar"/>
          <w:b/>
          <w:bCs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Statement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ResultSet</w:t>
      </w:r>
      <w:r>
        <w:t xml:space="preserve">, todos del paquete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. La excepción es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t xml:space="preserve">. Fíjate en el orden de apertura: Connection → Statement → ResultSet;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los cierra en orden inverso.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qué-imprime--resultset-vacío"/>
    <w:p>
      <w:pPr>
        <w:pStyle w:val="Heading2"/>
      </w:pPr>
      <w:r>
        <w:t xml:space="preserve">Ejercicio 3: ¿Qué imprime? — ResultSet vacío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No encontrado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rs.next()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la primera vez si no hay filas. El cursor del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empieza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la primera fila, así que con una consulta sin resultados, el primer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ya se encuentra con el vacío y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saltando al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No es un error: una consulta sin resultados devuelve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vacío, no una excepción.</w:t>
      </w:r>
    </w:p>
    <w:p>
      <w:r>
        <w:pict>
          <v:rect style="width:0;height:1.5pt" o:hralign="center" o:hrstd="t" o:hr="t"/>
        </w:pict>
      </w:r>
    </w:p>
    <w:bookmarkEnd w:id="12"/>
    <w:bookmarkStart w:id="13" w:name="X7f8caceb51e385417fc44d64a5cbbd5885f5aed"/>
    <w:p>
      <w:pPr>
        <w:pStyle w:val="Heading2"/>
      </w:pPr>
      <w:r>
        <w:t xml:space="preserve">Ejercicio 4: Encuentra el error — SQLException sin manejo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No compila porque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es checked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DriverManager.getConnection()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con.createStatement()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stmt.executeQuery()</w:t>
      </w:r>
      <w:r>
        <w:t xml:space="preserve"> </w:t>
      </w:r>
      <w:r>
        <w:t xml:space="preserve">la lanzan, y el código no la captura ni la declara.</w:t>
      </w:r>
    </w:p>
    <w:p>
      <w:pPr>
        <w:pStyle w:val="BodyText"/>
      </w:pPr>
      <w:r>
        <w:t xml:space="preserve">Faltan dos cosas:</w:t>
      </w:r>
    </w:p>
    <w:p>
      <w:pPr>
        <w:pStyle w:val="Compact"/>
        <w:numPr>
          <w:ilvl w:val="0"/>
          <w:numId w:val="1002"/>
        </w:numPr>
      </w:pPr>
      <w:r>
        <w:t xml:space="preserve">Envolver el código en un</w:t>
      </w:r>
      <w:r>
        <w:t xml:space="preserve"> </w:t>
      </w:r>
      <w:r>
        <w:rPr>
          <w:rStyle w:val="VerbatimChar"/>
        </w:rPr>
        <w:t xml:space="preserve">try { ... } catch (SQLException e) { ...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Cerrar los recursos (mejor, con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50045eb8b613574ae95adb8396e044563138766"/>
    <w:p>
      <w:pPr>
        <w:pStyle w:val="Heading2"/>
      </w:pPr>
      <w:r>
        <w:t xml:space="preserve">Ejercicio 5: Escribe este programa — la primera conexión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TestConexion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"jdbc:sqlite:test.db"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crearTabla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 IF NOT EXISTS alumnos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 INTEGER PRIMARY KEY, nombre TEXT, nota REAL)"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crearTabla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alumnos (nombre, nota) VALUES ('Ana', 7.5)"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alumnos (nombre, nota) VALUES ('Luis', 9.0)"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alumnos (nombre, nota) VALUES ('Sara', 6.5)"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"Conexión y tabla creadas"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son operaciones que no devuelven filas, así que se ejecutan con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evita errores si vuelves a ejecutar el programa. Y sí:</w:t>
      </w:r>
      <w:r>
        <w:t xml:space="preserve"> </w:t>
      </w:r>
      <w:r>
        <w:rPr>
          <w:rStyle w:val="VerbatimChar"/>
        </w:rPr>
        <w:t xml:space="preserve">test.db</w:t>
      </w:r>
      <w:r>
        <w:t xml:space="preserve"> </w:t>
      </w:r>
      <w:r>
        <w:t xml:space="preserve">se crea solo con la primera conexión.</w:t>
      </w:r>
    </w:p>
    <w:p>
      <w:r>
        <w:pict>
          <v:rect style="width:0;height:1.5pt" o:hralign="center" o:hrstd="t" o:hr="t"/>
        </w:pict>
      </w:r>
    </w:p>
    <w:bookmarkEnd w:id="14"/>
    <w:bookmarkStart w:id="15" w:name="Xaca5696bb56bdce6ee998734f1528846a259a51"/>
    <w:p>
      <w:pPr>
        <w:pStyle w:val="Heading2"/>
      </w:pPr>
      <w:r>
        <w:t xml:space="preserve">Ejercicio 6: ¿Qué imprime? — executeQuery en UPDATE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Lanza una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executeQuery()</w:t>
      </w:r>
      <w:r>
        <w:t xml:space="preserve"> </w:t>
      </w:r>
      <w:r>
        <w:t xml:space="preserve">es solo para consultas que</w:t>
      </w:r>
      <w:r>
        <w:t xml:space="preserve"> </w:t>
      </w:r>
      <w:r>
        <w:rPr>
          <w:b/>
          <w:bCs/>
        </w:rPr>
        <w:t xml:space="preserve">devuelven filas</w:t>
      </w:r>
      <w:r>
        <w:t xml:space="preserve"> </w:t>
      </w:r>
      <w:r>
        <w:t xml:space="preserve">(SELECT).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no devuelve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; devuelve el número de filas afectadas, y eso es trabajo de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Mezclarlos da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siempre. Es como meter un tenedor en el microondas: no hay vuelta atrás.</w:t>
      </w:r>
    </w:p>
    <w:p>
      <w:pPr>
        <w:pStyle w:val="BodyText"/>
      </w:pPr>
      <w:r>
        <w:t xml:space="preserve">Regla mnemotécnica:</w:t>
      </w:r>
      <w:r>
        <w:t xml:space="preserve"> </w:t>
      </w:r>
      <w:r>
        <w:rPr>
          <w:b/>
          <w:bCs/>
        </w:rPr>
        <w:t xml:space="preserve">¿esperas datos de vuelta?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executeQuery()</w:t>
      </w:r>
      <w:r>
        <w:rPr>
          <w:b/>
          <w:bCs/>
        </w:rPr>
        <w:t xml:space="preserve">. ¿Solo quieres saber cuántas filas se modificaron?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executeUpdate()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af021811a4b45b139f046dbe7c274b158c896d0"/>
    <w:p>
      <w:pPr>
        <w:pStyle w:val="Heading2"/>
      </w:pPr>
      <w:r>
        <w:t xml:space="preserve">Ejercicio 7: Completa el código — INSERT con PreparedStatement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nota) VALUES (?,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"Insertadas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fila(s)"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huecos:</w:t>
      </w:r>
      <w:r>
        <w:t xml:space="preserve"> </w:t>
      </w:r>
      <w:r>
        <w:rPr>
          <w:rStyle w:val="VerbatimChar"/>
          <w:b/>
          <w:bCs/>
        </w:rPr>
        <w:t xml:space="preserve">setString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setDouble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executeUpdate</w:t>
      </w:r>
      <w:r>
        <w:t xml:space="preserve">. Los índices de los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empiezan en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(no en 0, como los arrays).</w:t>
      </w:r>
      <w:r>
        <w:t xml:space="preserve"> </w:t>
      </w:r>
      <w:r>
        <w:rPr>
          <w:rStyle w:val="VerbatimChar"/>
        </w:rPr>
        <w:t xml:space="preserve">setString(1, ...)</w:t>
      </w:r>
      <w:r>
        <w:t xml:space="preserve"> </w:t>
      </w:r>
      <w:r>
        <w:t xml:space="preserve">rellena el primer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setDouble(2, ...)</w:t>
      </w:r>
      <w:r>
        <w:t xml:space="preserve"> </w:t>
      </w:r>
      <w:r>
        <w:t xml:space="preserve">el segundo.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devuelve las filas afectadas: si es</w:t>
      </w:r>
      <w:r>
        <w:t xml:space="preserve"> </w:t>
      </w:r>
      <w:r>
        <w:rPr>
          <w:rStyle w:val="VerbatimChar"/>
        </w:rPr>
        <w:t xml:space="preserve">1</w:t>
      </w:r>
      <w:r>
        <w:t xml:space="preserve">, todo bien.</w:t>
      </w:r>
    </w:p>
    <w:p>
      <w:r>
        <w:pict>
          <v:rect style="width:0;height:1.5pt" o:hralign="center" o:hrstd="t" o:hr="t"/>
        </w:pict>
      </w:r>
    </w:p>
    <w:bookmarkEnd w:id="16"/>
    <w:bookmarkStart w:id="17" w:name="Xf22cb1be76d30defa1c1f5e0501a39d5f6ff58d"/>
    <w:p>
      <w:pPr>
        <w:pStyle w:val="Heading2"/>
      </w:pPr>
      <w:r>
        <w:t xml:space="preserve">Ejercicio 8: Escribe este programa — listar con try-with-resources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ListarAlumnos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listarAlumnos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listarAlumnos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try-with-resources</w:t>
      </w:r>
      <w:r>
        <w:t xml:space="preserve"> </w:t>
      </w:r>
      <w:r>
        <w:t xml:space="preserve">cierra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automáticamente en orden inverso. El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formatea la salida en columnas, y</w:t>
      </w:r>
      <w:r>
        <w:t xml:space="preserve"> </w:t>
      </w:r>
      <w:r>
        <w:rPr>
          <w:rStyle w:val="VerbatimChar"/>
        </w:rPr>
        <w:t xml:space="preserve">getInt</w:t>
      </w:r>
      <w:r>
        <w:t xml:space="preserve">/</w:t>
      </w:r>
      <w:r>
        <w:rPr>
          <w:rStyle w:val="VerbatimChar"/>
        </w:rPr>
        <w:t xml:space="preserve">getString</w:t>
      </w:r>
      <w:r>
        <w:t xml:space="preserve">/</w:t>
      </w:r>
      <w:r>
        <w:rPr>
          <w:rStyle w:val="VerbatimChar"/>
        </w:rPr>
        <w:t xml:space="preserve">getDouble</w:t>
      </w:r>
      <w:r>
        <w:t xml:space="preserve"> </w:t>
      </w:r>
      <w:r>
        <w:t xml:space="preserve">leen cada columna por nombre. La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se captura y muestra su mensaje.</w:t>
      </w:r>
    </w:p>
    <w:p>
      <w:r>
        <w:pict>
          <v:rect style="width:0;height:1.5pt" o:hralign="center" o:hrstd="t" o:hr="t"/>
        </w:pict>
      </w:r>
    </w:p>
    <w:bookmarkEnd w:id="17"/>
    <w:bookmarkStart w:id="18" w:name="Xf8a4009b7cad8720d7e1d43b13a8fc0a95c2600"/>
    <w:p>
      <w:pPr>
        <w:pStyle w:val="Heading2"/>
      </w:pPr>
      <w:r>
        <w:t xml:space="preserve">Ejercicio 9: Encuentra el error — índices del PreparedStatement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Los índices de los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empiezan en</w:t>
      </w:r>
      <w:r>
        <w:t xml:space="preserve"> </w:t>
      </w:r>
      <w:r>
        <w:rPr>
          <w:b/>
          <w:bCs/>
        </w:rPr>
        <w:t xml:space="preserve">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primer 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segundo 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tercer ?</w:t>
      </w:r>
    </w:p>
    <w:p>
      <w:pPr>
        <w:pStyle w:val="FirstParagraph"/>
      </w:pPr>
      <w:r>
        <w:rPr>
          <w:rStyle w:val="VerbatimChar"/>
        </w:rPr>
        <w:t xml:space="preserve">setString(0, "Ana")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incorrecto</w:t>
      </w:r>
      <w:r>
        <w:t xml:space="preserve">: lanza una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porque no existe ningún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con índice 0. Los placeholders son posicionales y el primero es el 1. Es la trampa clásica de quien viene de los arrays, donde los índices empiezan en 0.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2026-09-29T21:43:42Z</dcterms:created>
  <dcterms:modified xsi:type="dcterms:W3CDTF">2026-09-29T21:43:42Z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