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5--avanzado-resuelto"/>
    <w:p>
      <w:pPr>
        <w:pStyle w:val="Heading1"/>
      </w:pPr>
      <w:r>
        <w:t xml:space="preserve">Boletín U15 — Avanzado Resuelto</w:t>
      </w:r>
    </w:p>
    <w:bookmarkEnd w:id="9"/>
    <w:bookmarkStart w:id="20" w:name="pencil-boletín-u15--avanzado-resuelto"/>
    <w:p>
      <w:pPr>
        <w:pStyle w:val="Heading1"/>
      </w:pPr>
      <w:r>
        <w:t xml:space="preserve">📝 Boletín U15 — Avanzado (Resuelto)</w:t>
      </w:r>
    </w:p>
    <w:p>
      <w:pPr>
        <w:pStyle w:val="BlockText"/>
      </w:pPr>
      <w:r>
        <w:t xml:space="preserve">Las soluciones están ocultas en cada ejercicio. No hagas trampa: primero inténtalo de verdad.</w:t>
      </w:r>
    </w:p>
    <w:p>
      <w:r>
        <w:pict>
          <v:rect style="width:0;height:1.5pt" o:hralign="center" o:hrstd="t" o:hr="t"/>
        </w:pict>
      </w:r>
    </w:p>
    <w:bookmarkStart w:id="10" w:name="X8ebb58154936e55677ca04158c0dd82304422c3"/>
    <w:p>
      <w:pPr>
        <w:pStyle w:val="Heading2"/>
      </w:pPr>
      <w:r>
        <w:t xml:space="preserve">⭐ Ejercicio 1: API de frases motivacionales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InetSocketAddress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ApiFrases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"El código limpio es como un buen chiste: si tienes que explicarlo, es malo"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"La mejor forma de predecir el futuro es implementarlo"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"Primero resuelve el problema, luego escribe el código"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autores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"Alguien que sabe"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"Alan Kay"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Johnson"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HttpServer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InetSocketAddress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"/api/frase"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frase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frases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autor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autores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setExecutor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"Servidor en http://localhost:8080"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Random.nextInt(longitud)</w:t>
      </w:r>
      <w:r>
        <w:t xml:space="preserve"> </w:t>
      </w:r>
      <w:r>
        <w:t xml:space="preserve">elige un índice aleatorio del array de frases. El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convierte la respuesta en una API que el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del frontend puede leer con</w:t>
      </w:r>
      <w:r>
        <w:t xml:space="preserve"> </w:t>
      </w:r>
      <w:r>
        <w:rPr>
          <w:rStyle w:val="VerbatimChar"/>
        </w:rPr>
        <w:t xml:space="preserve">r.json()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c4516974d1bab24611926665318ef2be60c976a"/>
    <w:p>
      <w:pPr>
        <w:pStyle w:val="Heading2"/>
      </w:pPr>
      <w:r>
        <w:t xml:space="preserve">⭐ Ejercicio 2: Formulario de contacto con POST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"/contacto"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&lt;form action="/enviar" method="POST"&gt;</w:t>
      </w:r>
      <w:r>
        <w:br/>
      </w:r>
      <w:r>
        <w:rPr>
          <w:rStyle w:val="StringTok"/>
        </w:rPr>
        <w:t xml:space="preserve">          &lt;input name="nombre" placeholder="Tu nombre"&gt;&lt;br&gt;</w:t>
      </w:r>
      <w:r>
        <w:br/>
      </w:r>
      <w:r>
        <w:rPr>
          <w:rStyle w:val="StringTok"/>
        </w:rPr>
        <w:t xml:space="preserve">          &lt;textarea name="mensaje" placeholder="Tu mensaje"&gt;&lt;/textarea&gt;&lt;br&gt;</w:t>
      </w:r>
      <w:r>
        <w:br/>
      </w:r>
      <w:r>
        <w:rPr>
          <w:rStyle w:val="StringTok"/>
        </w:rPr>
        <w:t xml:space="preserve">          &lt;button&gt;Enviar&lt;/button&gt;</w:t>
      </w:r>
      <w:r>
        <w:br/>
      </w:r>
      <w:r>
        <w:rPr>
          <w:rStyle w:val="StringTok"/>
        </w:rPr>
        <w:t xml:space="preserve">        &lt;/form&gt;</w:t>
      </w:r>
      <w:r>
        <w:br/>
      </w:r>
      <w:r>
        <w:rPr>
          <w:rStyle w:val="StringTok"/>
        </w:rPr>
        <w:t xml:space="preserve">        """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"text/html; charset=UTF-8"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"/enviar"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datos = "nombre=Ana&amp;mensaje=Hola"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"mensaje"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"&lt;h1&gt;Gracias,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"!&lt;/h1&gt;&lt;p&gt;"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"&lt;/p&gt;"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"text/html; charset=UTF-8"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Method Not Allowed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clave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"&amp;"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clave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GET sirve el formulario, POST recibe los datos del cuerpo y los devuelve en una página de confirmación. El</w:t>
      </w:r>
      <w:r>
        <w:t xml:space="preserve"> </w:t>
      </w:r>
      <w:r>
        <w:rPr>
          <w:rStyle w:val="VerbatimChar"/>
        </w:rPr>
        <w:t xml:space="preserve">405</w:t>
      </w:r>
      <w:r>
        <w:t xml:space="preserve"> </w:t>
      </w:r>
      <w:r>
        <w:t xml:space="preserve">para métodos que no sean POST es la guinda profesional: la API no se calla, responde "método no permitido".</w:t>
      </w:r>
    </w:p>
    <w:p>
      <w:r>
        <w:pict>
          <v:rect style="width:0;height:1.5pt" o:hralign="center" o:hrstd="t" o:hr="t"/>
        </w:pict>
      </w:r>
    </w:p>
    <w:bookmarkEnd w:id="11"/>
    <w:bookmarkStart w:id="12" w:name="X2dc483496026b24e2dc46246b5a4ad1a565ca53"/>
    <w:p>
      <w:pPr>
        <w:pStyle w:val="Heading2"/>
      </w:pPr>
      <w:r>
        <w:t xml:space="preserve">⭐ Ejercicio 3: Piedra, papel, tijera online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Random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reglas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"piedra"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"tijera"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"tijera"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"piedra"</w:t>
      </w:r>
      <w:r>
        <w:br/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"/api/jugar"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body = {"jugada": "piedra"}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jugada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replaceAll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"[^a-záéíóúñ]"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"jugada"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jugada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[]{</w:t>
      </w:r>
      <w:r>
        <w:rPr>
          <w:rStyle w:val="StringTok"/>
        </w:rPr>
        <w:t xml:space="preserve">"piedra"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"tijera"</w:t>
      </w:r>
      <w:r>
        <w:rPr>
          <w:rStyle w:val="OperatorTok"/>
        </w:rPr>
        <w:t xml:space="preserve">}[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jugada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"empate"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reglas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jugada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reglas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jugada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"ganaste"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"perdiste"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jugadaPC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resultado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Map</w:t>
      </w:r>
      <w:r>
        <w:t xml:space="preserve"> </w:t>
      </w:r>
      <w:r>
        <w:rPr>
          <w:rStyle w:val="VerbatimChar"/>
        </w:rPr>
        <w:t xml:space="preserve">reglas</w:t>
      </w:r>
      <w:r>
        <w:t xml:space="preserve"> </w:t>
      </w:r>
      <w:r>
        <w:t xml:space="preserve">codifica "quién vence a quién": si</w:t>
      </w:r>
      <w:r>
        <w:t xml:space="preserve"> </w:t>
      </w:r>
      <w:r>
        <w:rPr>
          <w:rStyle w:val="VerbatimChar"/>
        </w:rPr>
        <w:t xml:space="preserve">reglas.get(jugada).equals(pc)</w:t>
      </w:r>
      <w:r>
        <w:t xml:space="preserve">, ganaste. El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 </w:t>
      </w:r>
      <w:r>
        <w:t xml:space="preserve">elige la jugada del PC entre tres opciones. La extracción de la jugada del JSON se hace con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 </w:t>
      </w:r>
      <w:r>
        <w:t xml:space="preserve">(didáctico); en producción, Gson.</w:t>
      </w:r>
    </w:p>
    <w:p>
      <w:r>
        <w:pict>
          <v:rect style="width:0;height:1.5pt" o:hralign="center" o:hrstd="t" o:hr="t"/>
        </w:pict>
      </w:r>
    </w:p>
    <w:bookmarkEnd w:id="12"/>
    <w:bookmarkStart w:id="13" w:name="Xcd5fe39d133c3fa4cb04803a9f9f985cf4a9f00"/>
    <w:p>
      <w:pPr>
        <w:pStyle w:val="Heading2"/>
      </w:pPr>
      <w:r>
        <w:t xml:space="preserve">⭐⭐ Ejercicio 4: El tiempo que NO hace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"/api/clima"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getRequestURI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getQuery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ciudad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"Madrid"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"ciudad="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ciudad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estados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"soleado"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"nublado"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"lluvia"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"tormenta"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temperatura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 -5 a 34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humedad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de 0 a 100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estados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estados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ciudad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ciudad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temperatura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temperatura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humedad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humedad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estado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estado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El rango de temperatura sale de</w:t>
      </w:r>
      <w:r>
        <w:t xml:space="preserve"> </w:t>
      </w:r>
      <w:r>
        <w:rPr>
          <w:rStyle w:val="VerbatimChar"/>
        </w:rPr>
        <w:t xml:space="preserve">nextInt(40) - 5</w:t>
      </w:r>
      <w:r>
        <w:t xml:space="preserve"> </w:t>
      </w:r>
      <w:r>
        <w:t xml:space="preserve">(desplazar el rango de 0-39 a -5 a 34). Cada recarga genera datos distintos: un "clima" falso, pero el patrón de una API con query param y respuesta JSON es exactamente el de las de verdad.</w:t>
      </w:r>
    </w:p>
    <w:p>
      <w:r>
        <w:pict>
          <v:rect style="width:0;height:1.5pt" o:hralign="center" o:hrstd="t" o:hr="t"/>
        </w:pict>
      </w:r>
    </w:p>
    <w:bookmarkEnd w:id="13"/>
    <w:bookmarkStart w:id="14" w:name="X9cc7455d4280d78d2428c7f01761be7d64d5fff"/>
    <w:p>
      <w:pPr>
        <w:pStyle w:val="Heading2"/>
      </w:pPr>
      <w:r>
        <w:t xml:space="preserve">⭐⭐ Ejercicio 5: Traductor chungo (pero funcional)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diccionario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hola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hola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hola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"bonjour"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diccionario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hola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adios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adios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"goodbye"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 revoir"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diccionario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"adios"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adios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gracias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gracias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"thank you"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gracias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"merci"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diccionario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"gracias"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gracias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añade al menos 7 más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"/api/traducir"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body = {"texto": "hola", "idioma": "en"}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texto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idioma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idioma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traduccion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diccionario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idioma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"¿?"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traduccion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traduccion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t xml:space="preserve">Un mapa dentro de otro: la palabra en español es la clave del exterior, y el mapa interior asocia idioma con traducción.</w:t>
      </w:r>
      <w:r>
        <w:t xml:space="preserve"> </w:t>
      </w:r>
      <w:r>
        <w:rPr>
          <w:rStyle w:val="VerbatimChar"/>
        </w:rPr>
        <w:t xml:space="preserve">getOrDefault</w:t>
      </w:r>
      <w:r>
        <w:t xml:space="preserve"> </w:t>
      </w:r>
      <w:r>
        <w:t xml:space="preserve">evita el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t xml:space="preserve">cuando la palabra o el idioma no existen. Los mapas, como en la U13.</w:t>
      </w:r>
    </w:p>
    <w:p>
      <w:r>
        <w:pict>
          <v:rect style="width:0;height:1.5pt" o:hralign="center" o:hrstd="t" o:hr="t"/>
        </w:pict>
      </w:r>
    </w:p>
    <w:bookmarkEnd w:id="14"/>
    <w:bookmarkStart w:id="15" w:name="X11e48c61de4b9cc6d5fcf6b8025575f057e9fff"/>
    <w:p>
      <w:pPr>
        <w:pStyle w:val="Heading2"/>
      </w:pPr>
      <w:r>
        <w:t xml:space="preserve">⭐⭐ Ejercicio 6: API REST de tareas con prioridad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concurrent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atomic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AtomicInteger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prioridad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Tarea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tareas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AtomicInteger</w:t>
      </w:r>
      <w:r>
        <w:rPr>
          <w:rStyle w:val="NormalTok"/>
        </w:rPr>
        <w:t xml:space="preserve"> contador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AtomicInteger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Listar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primero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Tarea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primero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titulo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prioridad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prioridad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titulo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titulo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prioridad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prioridad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Tarea nueva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getAndIncrement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titulo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prioridad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nueva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nueva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nueva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Actualizar y borrar por ID</w:t>
      </w:r>
      <w:r>
        <w:br/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ruta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getRequestURI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getPath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"/api/tareas/"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()));</w:t>
      </w:r>
      <w:r>
        <w:br/>
      </w:r>
      <w:r>
        <w:rPr>
          <w:rStyle w:val="NormalTok"/>
        </w:rPr>
        <w:t xml:space="preserve">    Tarea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getResponseHeaders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error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no encontrada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"PUT"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readAllBytes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prioridad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prioridad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titulo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prioridad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"DELETE"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tareas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sendResponseHeaders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Style w:val="VerbatimChar"/>
        </w:rPr>
        <w:t xml:space="preserve">ConcurrentHashMap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AtomicInteger</w:t>
      </w:r>
      <w:r>
        <w:t xml:space="preserve"> </w:t>
      </w:r>
      <w:r>
        <w:t xml:space="preserve">aguantan peticiones simultáneas sin corromperse. El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cuando el ID no existe es el comportamiento correcto de una API REST que se respeta. El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al crear y el</w:t>
      </w:r>
      <w:r>
        <w:t xml:space="preserve"> </w:t>
      </w:r>
      <w:r>
        <w:rPr>
          <w:rStyle w:val="VerbatimChar"/>
        </w:rPr>
        <w:t xml:space="preserve">204</w:t>
      </w:r>
      <w:r>
        <w:t xml:space="preserve"> </w:t>
      </w:r>
      <w:r>
        <w:t xml:space="preserve">al borrar redondean la buena conducta.</w:t>
      </w:r>
    </w:p>
    <w:p>
      <w:r>
        <w:pict>
          <v:rect style="width:0;height:1.5pt" o:hralign="center" o:hrstd="t" o:hr="t"/>
        </w:pict>
      </w:r>
    </w:p>
    <w:bookmarkEnd w:id="15"/>
    <w:bookmarkStart w:id="16" w:name="Xc870780fc5c274ee15542bdb01dbfb3428a1cd8"/>
    <w:p>
      <w:pPr>
        <w:pStyle w:val="Heading2"/>
      </w:pPr>
      <w:r>
        <w:t xml:space="preserve">⭐⭐ Ejercicio 7: Cliente GET — los repos de GitHub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google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Gson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google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JsonArray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google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gson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JsonObject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URI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HttpResponse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Path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GitHubCliente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"Usuario de GitHub: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HttpClient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newHttpClient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HttpRequest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"https://api.github.com/users/"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usuario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"/repos"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"User-Agent"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"ClienteJava/1.0"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HttpResponse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ofString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JsonArray repos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Gson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JsonArray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JsonObject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getAsJsonObject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getAsString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lenguaje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"language"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"language"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isJsonNull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"language"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getAsString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lenguaje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"⭐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lenguaje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"repos.txt"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"Guardado en repos.txt"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"Error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— ¿existe el usuario?"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HttpClient</w:t>
      </w:r>
      <w:r>
        <w:t xml:space="preserve"> </w:t>
      </w:r>
      <w:r>
        <w:t xml:space="preserve">pide, Gson parsea y</w:t>
      </w:r>
      <w:r>
        <w:t xml:space="preserve"> </w:t>
      </w:r>
      <w:r>
        <w:rPr>
          <w:rStyle w:val="VerbatimChar"/>
        </w:rPr>
        <w:t xml:space="preserve">Files.writeString</w:t>
      </w:r>
      <w:r>
        <w:t xml:space="preserve"> </w:t>
      </w:r>
      <w:r>
        <w:t xml:space="preserve">guarda: el trío completo del lado cliente. La cabecera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 </w:t>
      </w:r>
      <w:r>
        <w:t xml:space="preserve">es obligatoria en GitHub (sin ella, rechaza la petición). El</w:t>
      </w:r>
      <w:r>
        <w:t xml:space="preserve"> </w:t>
      </w:r>
      <w:r>
        <w:rPr>
          <w:rStyle w:val="VerbatimChar"/>
        </w:rPr>
        <w:t xml:space="preserve">has(...)</w:t>
      </w:r>
      <w:r>
        <w:t xml:space="preserve"> </w:t>
      </w:r>
      <w:r>
        <w:t xml:space="preserve">evita el drama cuando el campo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 </w:t>
      </w:r>
      <w:r>
        <w:t xml:space="preserve">no existe o es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ea2843c1d43b33ed8dbd436befa9d0b1f25a068"/>
    <w:p>
      <w:pPr>
        <w:pStyle w:val="Heading2"/>
      </w:pPr>
      <w:r>
        <w:t xml:space="preserve">⭐⭐ Ejercicio 8: Cliente POST — crear una publicación en jsonplaceholder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URI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HttpResponse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ClientePOST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HttpClient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newHttpClient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{"title": "Mi primera API",</w:t>
      </w:r>
      <w:r>
        <w:br/>
      </w:r>
      <w:r>
        <w:rPr>
          <w:rStyle w:val="StringTok"/>
        </w:rPr>
        <w:t xml:space="preserve">             "body": "Consumida desde Java",</w:t>
      </w:r>
      <w:r>
        <w:br/>
      </w:r>
      <w:r>
        <w:rPr>
          <w:rStyle w:val="StringTok"/>
        </w:rPr>
        <w:t xml:space="preserve">             "userId": 1}</w:t>
      </w:r>
      <w:r>
        <w:br/>
      </w:r>
      <w:r>
        <w:rPr>
          <w:rStyle w:val="StringTok"/>
        </w:rPr>
        <w:t xml:space="preserve">            """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HttpRequest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"https://jsonplaceholder.typicode.com/posts"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BodyPublishers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HttpResponse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ofString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"Código: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"Respuesta: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jsonplaceholder te devuelve el recurso creado con su nuevo ID: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t xml:space="preserve">(Created). El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es lo que le dice al servidor que el cuerpo es JSON. Sin él, jsonplaceholder responde</w:t>
      </w:r>
      <w:r>
        <w:t xml:space="preserve"> </w:t>
      </w:r>
      <w:r>
        <w:rPr>
          <w:rStyle w:val="VerbatimChar"/>
        </w:rPr>
        <w:t xml:space="preserve">415</w:t>
      </w:r>
      <w:r>
        <w:t xml:space="preserve"> </w:t>
      </w:r>
      <w:r>
        <w:t xml:space="preserve">(Unsupported Media Type).</w:t>
      </w:r>
    </w:p>
    <w:p>
      <w:r>
        <w:pict>
          <v:rect style="width:0;height:1.5pt" o:hralign="center" o:hrstd="t" o:hr="t"/>
        </w:pict>
      </w:r>
    </w:p>
    <w:bookmarkEnd w:id="17"/>
    <w:bookmarkStart w:id="18" w:name="X0aabedfaceed617ec86c75390baf84e7e22db9e"/>
    <w:p>
      <w:pPr>
        <w:pStyle w:val="Heading2"/>
      </w:pPr>
      <w:r>
        <w:t xml:space="preserve">⭐⭐⭐ Ejercicio 9: Middleware de logging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HttpExchange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sun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HttpHandler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IOException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LocalDateTime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DateTimeFormatter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LoggerMiddleware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HttpHandler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HttpHandler original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HttpHandler original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original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HttpExchange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IOException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original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duracion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ofPattern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"yyyy-MM-dd HH:mm:ss"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]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→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ms)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fecha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getRequestMethod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getRequestURI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getResponseCode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duracion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 se usa así, envolviendo cualquier handler:</w:t>
      </w:r>
    </w:p>
    <w:p>
      <w:pPr>
        <w:pStyle w:val="SourceCode"/>
      </w:pPr>
      <w:r>
        <w:rPr>
          <w:rStyle w:val="Normal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createContext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LoggerMiddleware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TareasHandler</w:t>
      </w:r>
      <w:r>
        <w:rPr>
          <w:rStyle w:val="OperatorTok"/>
        </w:rPr>
        <w:t xml:space="preserve">()));</w:t>
      </w:r>
    </w:p>
    <w:p>
      <w:pPr>
        <w:pStyle w:val="FirstParagraph"/>
      </w:pPr>
      <w:r>
        <w:t xml:space="preserve">El truco:</w:t>
      </w:r>
      <w:r>
        <w:t xml:space="preserve"> </w:t>
      </w:r>
      <w:r>
        <w:rPr>
          <w:rStyle w:val="VerbatimChar"/>
        </w:rPr>
        <w:t xml:space="preserve">LoggerMiddleware</w:t>
      </w:r>
      <w:r>
        <w:t xml:space="preserve"> </w:t>
      </w:r>
      <w:r>
        <w:rPr>
          <w:b/>
          <w:bCs/>
        </w:rPr>
        <w:t xml:space="preserve">implementa el mismo contrato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HttpHandler</w:t>
      </w:r>
      <w:r>
        <w:t xml:space="preserve">) y envuelve al original. El</w:t>
      </w:r>
      <w:r>
        <w:t xml:space="preserve"> </w:t>
      </w:r>
      <w:r>
        <w:rPr>
          <w:rStyle w:val="VerbatimChar"/>
        </w:rPr>
        <w:t xml:space="preserve">try/finally</w:t>
      </w:r>
      <w:r>
        <w:t xml:space="preserve"> </w:t>
      </w:r>
      <w:r>
        <w:t xml:space="preserve">garantiza que el log se imprime aunque el handler falle.</w:t>
      </w:r>
      <w:r>
        <w:t xml:space="preserve"> </w:t>
      </w:r>
      <w:r>
        <w:rPr>
          <w:rStyle w:val="VerbatimChar"/>
        </w:rPr>
        <w:t xml:space="preserve">getResponseCode()</w:t>
      </w:r>
      <w:r>
        <w:t xml:space="preserve"> </w:t>
      </w:r>
      <w:r>
        <w:t xml:space="preserve">solo vale después de enviar las cabeceras, por eso se lee al final. A esto se le llama</w:t>
      </w:r>
      <w:r>
        <w:t xml:space="preserve"> </w:t>
      </w:r>
      <w:r>
        <w:rPr>
          <w:i/>
          <w:iCs/>
        </w:rPr>
        <w:t xml:space="preserve">decorator</w:t>
      </w:r>
      <w:r>
        <w:t xml:space="preserve"> </w:t>
      </w:r>
      <w:r>
        <w:t xml:space="preserve">o middleware: envuelves un handler con otro que añade comportamiento.</w:t>
      </w:r>
    </w:p>
    <w:p>
      <w:r>
        <w:pict>
          <v:rect style="width:0;height:1.5pt" o:hralign="center" o:hrstd="t" o:hr="t"/>
        </w:pict>
      </w:r>
    </w:p>
    <w:bookmarkEnd w:id="18"/>
    <w:bookmarkStart w:id="19" w:name="X48efa384896b85c21d3862d5640c82dd0b93247"/>
    <w:p>
      <w:pPr>
        <w:pStyle w:val="Heading2"/>
      </w:pPr>
      <w:r>
        <w:t xml:space="preserve">⭐⭐⭐ Ejercicio 10: la petición asíncrona con sendAsync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URI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HttpClient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HttpResponse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ReposAsync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HttpClient 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newHttpClient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HttpRequest peticion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uri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URI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"https://api.github.com/users/google/repos"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"Petición lanzada, seguimos trabajando..."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cliente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peticion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BodyHandlers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respuesta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"Respuesta recibida: código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respuesta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respuesta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respuesta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full_name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"Repos de google: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"Algo falló (¿límite de la API?):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respuesta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espera a que termine antes de acabar el main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magia está en el orden de las salidas: "Petición lanzada" se imprime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"Respuesta recibida", aunque la petición se lanzó antes. Eso es</w:t>
      </w:r>
      <w:r>
        <w:t xml:space="preserve"> </w:t>
      </w:r>
      <w:r>
        <w:rPr>
          <w:rStyle w:val="VerbatimChar"/>
        </w:rPr>
        <w:t xml:space="preserve">sendAsync</w:t>
      </w:r>
      <w:r>
        <w:t xml:space="preserve">: el hilo principal no se detiene esperando la red; el</w:t>
      </w:r>
      <w:r>
        <w:t xml:space="preserve"> </w:t>
      </w:r>
      <w:r>
        <w:rPr>
          <w:rStyle w:val="VerbatimChar"/>
        </w:rPr>
        <w:t xml:space="preserve">thenAccept</w:t>
      </w:r>
      <w:r>
        <w:t xml:space="preserve"> </w:t>
      </w:r>
      <w:r>
        <w:t xml:space="preserve">se ejecuta cuando la respuesta llega. El</w:t>
      </w:r>
      <w:r>
        <w:t xml:space="preserve"> </w:t>
      </w:r>
      <w:r>
        <w:rPr>
          <w:rStyle w:val="VerbatimChar"/>
        </w:rPr>
        <w:t xml:space="preserve">join()</w:t>
      </w:r>
      <w:r>
        <w:t xml:space="preserve"> </w:t>
      </w:r>
      <w:r>
        <w:t xml:space="preserve">al final es imprescindible: sin él, 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terminaría y la JVM se cerraría antes de que llegara la respuesta. El conteo de repos con</w:t>
      </w:r>
      <w:r>
        <w:t xml:space="preserve"> </w:t>
      </w:r>
      <w:r>
        <w:rPr>
          <w:rStyle w:val="VerbatimChar"/>
        </w:rPr>
        <w:t xml:space="preserve">split("\"full_name\"")</w:t>
      </w:r>
      <w:r>
        <w:t xml:space="preserve"> </w:t>
      </w:r>
      <w:r>
        <w:t xml:space="preserve">es un truco rápido de JSON sin librería: cada repo aparece como un</w:t>
      </w:r>
      <w:r>
        <w:t xml:space="preserve"> </w:t>
      </w:r>
      <w:r>
        <w:rPr>
          <w:rStyle w:val="VerbatimChar"/>
        </w:rPr>
        <w:t xml:space="preserve">"full_name"</w:t>
      </w:r>
      <w:r>
        <w:t xml:space="preserve"> </w:t>
      </w:r>
      <w:r>
        <w:t xml:space="preserve">en la lista.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2026-09-29T21:43:43Z</dcterms:created>
  <dcterms:modified xsi:type="dcterms:W3CDTF">2026-09-29T21:43:43Z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