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nat-y-pat-avanzado-resuelto"/>
    <w:p>
      <w:pPr>
        <w:pStyle w:val="Heading1"/>
      </w:pPr>
      <w:r>
        <w:t xml:space="preserve">Boletín de NAT y PAT — Avanzado (Resuelto)</w:t>
      </w:r>
    </w:p>
    <w:bookmarkEnd w:id="20"/>
    <w:bookmarkStart w:id="29" w:name="boletín-de-nat-y-pat-avanzado-resuelto-1"/>
    <w:p>
      <w:pPr>
        <w:pStyle w:val="Heading1"/>
      </w:pPr>
      <w:r>
        <w:t xml:space="preserve">✅ Boletín de NAT y PAT — Avanzado (Resuelto)</w:t>
      </w:r>
    </w:p>
    <w:p>
      <w:r>
        <w:pict>
          <v:rect style="width:0;height:1.5pt" o:hralign="center" o:hrstd="t" o:hr="t"/>
        </w:pict>
      </w:r>
    </w:p>
    <w:bookmarkStart w:id="21" w:name="traducción-manual"/>
    <w:p>
      <w:pPr>
        <w:pStyle w:val="Heading2"/>
      </w:pPr>
      <w:r>
        <w:t xml:space="preserve">1. Traducción manual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83.45.12.78:</w:t>
            </w:r>
            <w:r>
              <w:rPr>
                <w:b/>
                <w:bCs/>
              </w:rPr>
              <w:t xml:space="preserve">60001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192.168.1.10:50000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8.8.8.8:80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8.8.8.8:80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83.45.12.78:60002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192.168.1.20:50000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8.8.8.8:53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8.8.8.8:53</w:t>
            </w:r>
          </w:p>
        </w:tc>
      </w:tr>
    </w:tbl>
    <w:p>
      <w:pPr>
        <w:pStyle w:val="BodyText"/>
      </w:pPr>
      <w:r>
        <w:t xml:space="preserve">NAT asigna puertos únicos (60001, 60002) aunque los puertos origen sean iguales (50000).</w:t>
      </w:r>
    </w:p>
    <w:bookmarkEnd w:id="21"/>
    <w:bookmarkStart w:id="22" w:name="problema-con-ftp-activo"/>
    <w:p>
      <w:pPr>
        <w:pStyle w:val="Heading2"/>
      </w:pPr>
      <w:r>
        <w:t xml:space="preserve">2. Problema con FTP activo</w:t>
      </w:r>
    </w:p>
    <w:p>
      <w:pPr>
        <w:pStyle w:val="FirstParagraph"/>
      </w:pPr>
      <w:r>
        <w:rPr>
          <w:b/>
          <w:bCs/>
        </w:rPr>
        <w:t xml:space="preserve">Falla porque el servidor FTP externo intenta conectar directamente a 192.168.1.10:1025, pero esa IP es privada y no es accesible desde fuera.</w:t>
      </w:r>
      <w:r>
        <w:t xml:space="preserve"> </w:t>
      </w:r>
      <w:r>
        <w:t xml:space="preserve">Además, NAT no traduce IPs dentro del payload del protocolo FTP (comando PORT).</w:t>
      </w:r>
    </w:p>
    <w:p>
      <w:pPr>
        <w:pStyle w:val="BodyText"/>
      </w:pPr>
      <w:r>
        <w:rPr>
          <w:b/>
          <w:bCs/>
        </w:rPr>
        <w:t xml:space="preserve">Soluciones:</w:t>
      </w:r>
      <w:r>
        <w:t xml:space="preserve"> </w:t>
      </w:r>
      <w:r>
        <w:t xml:space="preserve">- Usar</w:t>
      </w:r>
      <w:r>
        <w:t xml:space="preserve"> </w:t>
      </w:r>
      <w:r>
        <w:rPr>
          <w:b/>
          <w:bCs/>
        </w:rPr>
        <w:t xml:space="preserve">FTP pasivo</w:t>
      </w:r>
      <w:r>
        <w:t xml:space="preserve">: el cliente inicia ambas conexiones.</w:t>
      </w:r>
      <w:r>
        <w:t xml:space="preserve"> </w:t>
      </w:r>
      <w:r>
        <w:t xml:space="preserve">- Activar</w:t>
      </w:r>
      <w:r>
        <w:t xml:space="preserve"> </w:t>
      </w:r>
      <w:r>
        <w:rPr>
          <w:b/>
          <w:bCs/>
        </w:rPr>
        <w:t xml:space="preserve">ALG FTP</w:t>
      </w:r>
      <w:r>
        <w:t xml:space="preserve"> </w:t>
      </w:r>
      <w:r>
        <w:t xml:space="preserve">en el router para que inspeccione y traduzca las IPs en el comando PORT.</w:t>
      </w:r>
      <w:r>
        <w:t xml:space="preserve"> </w:t>
      </w:r>
      <w:r>
        <w:t xml:space="preserve">- Usar FTP sobre TLS/SSH.</w:t>
      </w:r>
    </w:p>
    <w:bookmarkEnd w:id="22"/>
    <w:bookmarkStart w:id="23" w:name="configuración-multi-nat"/>
    <w:p>
      <w:pPr>
        <w:pStyle w:val="Heading2"/>
      </w:pPr>
      <w:r>
        <w:t xml:space="preserve">3. Configuración multi-NAT</w:t>
      </w:r>
    </w:p>
    <w:p>
      <w:pPr>
        <w:pStyle w:val="SourceCode"/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192.168.1.10 80 83.45.12.78 8080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192.168.1.10 443 83.45.12.78 8443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192.168.1.20 22 83.45.12.78 2222</w:t>
      </w:r>
    </w:p>
    <w:bookmarkEnd w:id="23"/>
    <w:bookmarkStart w:id="24" w:name="nat-vpn"/>
    <w:p>
      <w:pPr>
        <w:pStyle w:val="Heading2"/>
      </w:pPr>
      <w:r>
        <w:t xml:space="preserve">4. NAT + VPN</w:t>
      </w:r>
    </w:p>
    <w:p>
      <w:pPr>
        <w:pStyle w:val="FirstParagraph"/>
      </w:pPr>
      <w:r>
        <w:rPr>
          <w:b/>
          <w:bCs/>
        </w:rPr>
        <w:t xml:space="preserve">IPsec no pasa NAT porque NAT modifica la cabecera IP, y los protocolos AH y ESP usan hashes que verifican la integridad de la cabecera IP.</w:t>
      </w:r>
      <w:r>
        <w:t xml:space="preserve"> </w:t>
      </w:r>
      <w:r>
        <w:t xml:space="preserve">Al cambiar la IP, el hash no coincide y el paquete se rechaza.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rPr>
          <w:b/>
          <w:bCs/>
        </w:rPr>
        <w:t xml:space="preserve">NAT-T (NAT Traversal)</w:t>
      </w:r>
      <w:r>
        <w:t xml:space="preserve"> </w:t>
      </w:r>
      <w:r>
        <w:t xml:space="preserve">— encapsula paquetes IPsec dentro de UDP (puerto 4500). NAT puede traducir UDP sin problemas, y IPsec viaja encapsulado.</w:t>
      </w:r>
    </w:p>
    <w:bookmarkEnd w:id="24"/>
    <w:bookmarkStart w:id="25" w:name="análisis-de-timeouts"/>
    <w:p>
      <w:pPr>
        <w:pStyle w:val="Heading2"/>
      </w:pPr>
      <w:r>
        <w:t xml:space="preserve">5. Análisis de timeouts</w:t>
      </w:r>
    </w:p>
    <w:p>
      <w:pPr>
        <w:pStyle w:val="FirstParagraph"/>
      </w:pPr>
      <w:r>
        <w:rPr>
          <w:b/>
          <w:bCs/>
        </w:rPr>
        <w:t xml:space="preserve">El problema no es NAT, es el firewall o el propio router que tiene un timeout de sesión TCP menor que el de NAT.</w:t>
      </w:r>
      <w:r>
        <w:t xml:space="preserve"> </w:t>
      </w:r>
      <w:r>
        <w:t xml:space="preserve">Muchos firewalls cierran conexiones TCP inactivas después de unos minutos. También puede ser el</w:t>
      </w:r>
      <w:r>
        <w:t xml:space="preserve"> </w:t>
      </w:r>
      <w:r>
        <w:rPr>
          <w:b/>
          <w:bCs/>
        </w:rPr>
        <w:t xml:space="preserve">keepalive TCP</w:t>
      </w:r>
      <w:r>
        <w:t xml:space="preserve"> </w:t>
      </w:r>
      <w:r>
        <w:t xml:space="preserve">del cliente o servidor SSH.</w:t>
      </w:r>
    </w:p>
    <w:p>
      <w:pPr>
        <w:pStyle w:val="BodyText"/>
      </w:pPr>
      <w:r>
        <w:rPr>
          <w:b/>
          <w:bCs/>
        </w:rPr>
        <w:t xml:space="preserve">Solución:</w:t>
      </w:r>
      <w:r>
        <w:t xml:space="preserve"> </w:t>
      </w:r>
      <w:r>
        <w:t xml:space="preserve">Configurar keepalive SSH en el cliente (</w:t>
      </w:r>
      <w:r>
        <w:rPr>
          <w:rStyle w:val="VerbatimChar"/>
        </w:rPr>
        <w:t xml:space="preserve">ServerAliveInterval 60</w:t>
      </w:r>
      <w:r>
        <w:t xml:space="preserve">), o ajustar el timeout de sesión TCP en el router.</w:t>
      </w:r>
    </w:p>
    <w:bookmarkEnd w:id="25"/>
    <w:bookmarkStart w:id="26" w:name="nat-y-servidores-duales"/>
    <w:p>
      <w:pPr>
        <w:pStyle w:val="Heading2"/>
      </w:pPr>
      <w:r>
        <w:t xml:space="preserve">6. NAT y servidores duales</w:t>
      </w:r>
    </w:p>
    <w:p>
      <w:pPr>
        <w:pStyle w:val="SourceCode"/>
      </w:pPr>
      <w:r>
        <w:rPr>
          <w:rStyle w:val="OtherTok"/>
        </w:rPr>
        <w:t xml:space="preserve">! </w:t>
      </w:r>
      <w:r>
        <w:rPr>
          <w:rStyle w:val="ExtensionTok"/>
        </w:rPr>
        <w:t xml:space="preserve">PAT</w:t>
      </w:r>
      <w:r>
        <w:rPr>
          <w:rStyle w:val="NormalTok"/>
        </w:rPr>
        <w:t xml:space="preserve"> para todos los internos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access-list 1 permit 192.168.10.0 0.0.0.255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list 1 interface g0/1 overload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NAT</w:t>
      </w:r>
      <w:r>
        <w:rPr>
          <w:rStyle w:val="NormalTok"/>
        </w:rPr>
        <w:t xml:space="preserve"> destino para servidor web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pública 83.45.12.78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192.168.10.10 80 83.45.12.78 80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192.168.10.10 443 83.45.12.78 443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NAT</w:t>
      </w:r>
      <w:r>
        <w:rPr>
          <w:rStyle w:val="NormalTok"/>
        </w:rPr>
        <w:t xml:space="preserve"> destino para servidor correo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pública 83.45.12.79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192.168.10.20 25 83.45.12.79 25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192.168.10.20 587 83.45.12.79 587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192.168.10.20 993 83.45.12.79 993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Interfaces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outside</w:t>
      </w:r>
    </w:p>
    <w:bookmarkEnd w:id="26"/>
    <w:bookmarkStart w:id="27" w:name="X354f339403569d264d7df824327d907d4576b3d"/>
    <w:p>
      <w:pPr>
        <w:pStyle w:val="Heading2"/>
      </w:pPr>
      <w:r>
        <w:t xml:space="preserve">7. Multi-NAT: servidores duales + PAT simultáneo</w:t>
      </w:r>
    </w:p>
    <w:p>
      <w:pPr>
        <w:pStyle w:val="SourceCode"/>
      </w:pPr>
      <w:r>
        <w:rPr>
          <w:rStyle w:val="OtherTok"/>
        </w:rPr>
        <w:t xml:space="preserve">! </w:t>
      </w:r>
      <w:r>
        <w:rPr>
          <w:rStyle w:val="ExtensionTok"/>
        </w:rPr>
        <w:t xml:space="preserve">PAT</w:t>
      </w:r>
      <w:r>
        <w:rPr>
          <w:rStyle w:val="NormalTok"/>
        </w:rPr>
        <w:t xml:space="preserve"> para los usuarios internos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83.45.12.78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access-list 1 permit 192.168.50.0 0.0.0.255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list 1 interface g0/1 overload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NAT</w:t>
      </w:r>
      <w:r>
        <w:rPr>
          <w:rStyle w:val="NormalTok"/>
        </w:rPr>
        <w:t xml:space="preserve"> destino para el servidor web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puertos</w:t>
      </w:r>
      <w:r>
        <w:rPr>
          <w:rStyle w:val="NormalTok"/>
        </w:rPr>
        <w:t xml:space="preserve"> públicos en 83.45.12.78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192.168.50.10 80 83.45.12.78 8080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192.168.50.10 443 83.45.12.78 8443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NAT</w:t>
      </w:r>
      <w:r>
        <w:rPr>
          <w:rStyle w:val="NormalTok"/>
        </w:rPr>
        <w:t xml:space="preserve"> estático 1:1 para el servidor de correo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83.45.12.79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192.168.50.20 25 83.45.12.79 25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192.168.50.20 587 83.45.12.79 587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 source static tcp 192.168.50.20 993 83.45.12.79 993</w:t>
      </w:r>
      <w:r>
        <w:br/>
      </w:r>
      <w:r>
        <w:br/>
      </w:r>
      <w:r>
        <w:rPr>
          <w:rStyle w:val="OtherTok"/>
        </w:rPr>
        <w:t xml:space="preserve">! </w:t>
      </w:r>
      <w:r>
        <w:rPr>
          <w:rStyle w:val="ExtensionTok"/>
        </w:rPr>
        <w:t xml:space="preserve">Interfaces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g0/0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inside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g0/1</w:t>
      </w:r>
      <w:r>
        <w:br/>
      </w: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nat outside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las traducciones estáticas y el PAT conviven sin problema. El tráfico de los usuarios usa el overload con puertos efímeros; las reglas estáticas tienen prioridad sobre sus puertos concretos (8080, 8443, 25, 587, 993).</w:t>
      </w:r>
    </w:p>
    <w:bookmarkEnd w:id="27"/>
    <w:bookmarkStart w:id="28" w:name="diagnóstico-no-salimos-a-internet"/>
    <w:p>
      <w:pPr>
        <w:pStyle w:val="Heading2"/>
      </w:pPr>
      <w:r>
        <w:t xml:space="preserve">8. Diagnóstico:</w:t>
      </w:r>
      <w:r>
        <w:t xml:space="preserve"> </w:t>
      </w:r>
      <w:r>
        <w:t xml:space="preserve">“</w:t>
      </w:r>
      <w:r>
        <w:t xml:space="preserve">no salimos a Internet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Orden de comprobaciones (de básico a específico):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ping 192.168.1.1</w:t>
      </w:r>
      <w:r>
        <w:t xml:space="preserve"> </w:t>
      </w:r>
      <w:r>
        <w:t xml:space="preserve">desde un PC → ¿la LAN está viva?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ping 203.0.113.2</w:t>
      </w:r>
      <w:r>
        <w:t xml:space="preserve"> </w:t>
      </w:r>
      <w:r>
        <w:t xml:space="preserve">desde un PC → ¿el paquete llega hasta la WAN del router?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ping 8.8.8.8</w:t>
      </w:r>
      <w:r>
        <w:t xml:space="preserve"> </w:t>
      </w:r>
      <w:r>
        <w:t xml:space="preserve">desde el propio R1 → ¿tiene el router salida real?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show ip nat translations</w:t>
      </w:r>
      <w:r>
        <w:t xml:space="preserve"> </w:t>
      </w:r>
      <w:r>
        <w:t xml:space="preserve">→ ¿hay traducciones activas?</w:t>
      </w:r>
    </w:p>
    <w:p>
      <w:pPr>
        <w:pStyle w:val="Compact"/>
        <w:numPr>
          <w:ilvl w:val="1"/>
          <w:numId w:val="1002"/>
        </w:numPr>
      </w:pPr>
      <w:r>
        <w:t xml:space="preserve">Revisar la access-list (¿permite la red correcta?) y el</w:t>
      </w:r>
      <w:r>
        <w:t xml:space="preserve"> </w:t>
      </w:r>
      <w:r>
        <w:rPr>
          <w:rStyle w:val="VerbatimChar"/>
        </w:rPr>
        <w:t xml:space="preserve">overload</w:t>
      </w:r>
      <w:r>
        <w:t xml:space="preserve"> </w:t>
      </w:r>
      <w:r>
        <w:t xml:space="preserve">(¿está puesto?).</w:t>
      </w:r>
    </w:p>
    <w:p>
      <w:pPr>
        <w:pStyle w:val="Compact"/>
        <w:numPr>
          <w:ilvl w:val="1"/>
          <w:numId w:val="1002"/>
        </w:numPr>
      </w:pPr>
      <w:r>
        <w:t xml:space="preserve">Verificar las marcas</w:t>
      </w:r>
      <w:r>
        <w:t xml:space="preserve"> </w:t>
      </w:r>
      <w:r>
        <w:rPr>
          <w:rStyle w:val="VerbatimChar"/>
        </w:rPr>
        <w:t xml:space="preserve">ip nat inside/outside</w:t>
      </w:r>
      <w:r>
        <w:t xml:space="preserve"> </w:t>
      </w:r>
      <w:r>
        <w:t xml:space="preserve">en las interfaces.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show ip nat translations</w:t>
      </w:r>
      <w:r>
        <w:rPr>
          <w:b/>
          <w:bCs/>
        </w:rPr>
        <w:t xml:space="preserve">.</w:t>
      </w:r>
      <w:r>
        <w:t xml:space="preserve"> </w:t>
      </w:r>
      <w:r>
        <w:t xml:space="preserve">Esperas ver entradas del tipo</w:t>
      </w:r>
      <w:r>
        <w:t xml:space="preserve"> </w:t>
      </w:r>
      <w:r>
        <w:rPr>
          <w:rStyle w:val="VerbatimChar"/>
        </w:rPr>
        <w:t xml:space="preserve">tcp 203.0.113.2:puerto ... 192.168.1.X:puerto ...</w:t>
      </w:r>
      <w:r>
        <w:t xml:space="preserve"> </w:t>
      </w:r>
      <w:r>
        <w:t xml:space="preserve">en cuanto los PCs generen tráfico hacia fuera.</w:t>
      </w:r>
    </w:p>
    <w:p>
      <w:pPr>
        <w:numPr>
          <w:ilvl w:val="0"/>
          <w:numId w:val="1001"/>
        </w:numPr>
      </w:pPr>
      <w:r>
        <w:t xml:space="preserve">Si la tabla está</w:t>
      </w:r>
      <w:r>
        <w:t xml:space="preserve"> </w:t>
      </w:r>
      <w:r>
        <w:rPr>
          <w:b/>
          <w:bCs/>
        </w:rPr>
        <w:t xml:space="preserve">vacía</w:t>
      </w:r>
      <w:r>
        <w:t xml:space="preserve"> </w:t>
      </w:r>
      <w:r>
        <w:t xml:space="preserve">con tráfico circulando:</w:t>
      </w:r>
    </w:p>
    <w:p>
      <w:pPr>
        <w:pStyle w:val="Compact"/>
        <w:numPr>
          <w:ilvl w:val="1"/>
          <w:numId w:val="1003"/>
        </w:numPr>
      </w:pPr>
      <w:r>
        <w:t xml:space="preserve">La access-list no coincide con la red interna (red mal escrita o wildcard incorrecto).</w:t>
      </w:r>
    </w:p>
    <w:p>
      <w:pPr>
        <w:pStyle w:val="Compact"/>
        <w:numPr>
          <w:ilvl w:val="1"/>
          <w:numId w:val="1003"/>
        </w:numPr>
      </w:pPr>
      <w:r>
        <w:t xml:space="preserve">Falta la palabra</w:t>
      </w:r>
      <w:r>
        <w:t xml:space="preserve"> </w:t>
      </w:r>
      <w:r>
        <w:rPr>
          <w:rStyle w:val="VerbatimChar"/>
        </w:rPr>
        <w:t xml:space="preserve">overload</w:t>
      </w:r>
      <w:r>
        <w:t xml:space="preserve"> </w:t>
      </w:r>
      <w:r>
        <w:t xml:space="preserve">en el comando PAT.</w:t>
      </w:r>
    </w:p>
    <w:p>
      <w:pPr>
        <w:pStyle w:val="Compact"/>
        <w:numPr>
          <w:ilvl w:val="1"/>
          <w:numId w:val="1003"/>
        </w:numPr>
      </w:pPr>
      <w:r>
        <w:t xml:space="preserve">Faltan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/</w:t>
      </w:r>
      <w:r>
        <w:rPr>
          <w:rStyle w:val="VerbatimChar"/>
        </w:rPr>
        <w:t xml:space="preserve">ip nat outside</w:t>
      </w:r>
      <w:r>
        <w:t xml:space="preserve"> </w:t>
      </w:r>
      <w:r>
        <w:t xml:space="preserve">en las interfaces.</w:t>
      </w:r>
    </w:p>
    <w:p>
      <w:pPr>
        <w:pStyle w:val="Compact"/>
        <w:numPr>
          <w:ilvl w:val="1"/>
          <w:numId w:val="1003"/>
        </w:numPr>
      </w:pPr>
      <w:r>
        <w:t xml:space="preserve">El tráfico que se prueba no atraviesa las interfaces inside/outside (p. ej. se prueba desde el propio router).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Fallo real: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en g0/0 ni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 </w:t>
      </w:r>
      <w:r>
        <w:t xml:space="preserve">en g0/1, NAT no tiene</w:t>
      </w:r>
      <w:r>
        <w:t xml:space="preserve"> </w:t>
      </w:r>
      <w:r>
        <w:t xml:space="preserve">“</w:t>
      </w:r>
      <w:r>
        <w:t xml:space="preserve">puertas</w:t>
      </w:r>
      <w:r>
        <w:t xml:space="preserve">”</w:t>
      </w:r>
      <w:r>
        <w:t xml:space="preserve"> </w:t>
      </w:r>
      <w:r>
        <w:t xml:space="preserve">de traducción. La regla</w:t>
      </w:r>
      <w:r>
        <w:t xml:space="preserve"> </w:t>
      </w:r>
      <w:r>
        <w:rPr>
          <w:rStyle w:val="VerbatimChar"/>
        </w:rPr>
        <w:t xml:space="preserve">ip nat inside source list 1 interface g0/1 overload</w:t>
      </w:r>
      <w:r>
        <w:t xml:space="preserve"> </w:t>
      </w:r>
      <w:r>
        <w:t xml:space="preserve">dice QUÉ traducir y A DÓNDE, pero NAT necesita saber qué tráfico es interno y cuál externo. Sin esas marcas de interfaz, los paquetes de la LAN se reenvían tal cual (o se descartan) y la tabla NAT permanece vacía: exactamente el síntoma observado.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2026-10-13T11:26:33Z</dcterms:created>
  <dcterms:modified xsi:type="dcterms:W3CDTF">2026-10-13T11:26:33Z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