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w:t>
      </w:r>
      <w:r>
        <w:rPr>
          <w:i/>
          <w:iCs/>
        </w:rPr>
        <w:t xml:space="preserve">Tu nombre no está en la lista.</w:t>
      </w:r>
      <w:r>
        <w:rPr>
          <w:i/>
          <w:iCs/>
        </w:rPr>
        <w:t xml:space="preserve">”</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20">
        <w:r>
          <w:rPr>
            <w:rStyle w:val="Hyperlink"/>
          </w:rPr>
          <w:t xml:space="preserve">unidades de enrutamiento</w:t>
        </w:r>
      </w:hyperlink>
      <w:r>
        <w:t xml:space="preserve"> </w:t>
      </w:r>
      <w:r>
        <w:t xml:space="preserve">tu router aprendió a encaminar y en la</w:t>
      </w:r>
      <w:r>
        <w:t xml:space="preserve"> </w:t>
      </w:r>
      <w:hyperlink r:id="rId21">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22"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22"/>
    <w:bookmarkStart w:id="29"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3">
              <w:r>
                <w:rPr>
                  <w:rStyle w:val="Hyperlink"/>
                </w:rPr>
                <w:t xml:space="preserve">01 · De las rutas a las ACLs</w:t>
              </w:r>
            </w:hyperlink>
          </w:p>
        </w:tc>
        <w:tc>
          <w:tcPr/>
          <w:p>
            <w:pPr>
              <w:pStyle w:val="Compact"/>
              <w:jc w:val="left"/>
            </w:pPr>
            <w:r>
              <w:t xml:space="preserve">El flujo del paquete y las dos aduanas del router</w:t>
            </w:r>
          </w:p>
        </w:tc>
        <w:tc>
          <w:tcPr/>
          <w:p>
            <w:pPr>
              <w:pStyle w:val="Compact"/>
              <w:jc w:val="left"/>
            </w:pPr>
            <w:r>
              <w:t xml:space="preserve">Todos</w:t>
            </w:r>
          </w:p>
        </w:tc>
      </w:tr>
      <w:tr>
        <w:tc>
          <w:tcPr/>
          <w:p>
            <w:pPr>
              <w:pStyle w:val="Compact"/>
              <w:jc w:val="left"/>
            </w:pPr>
            <w:hyperlink r:id="rId24">
              <w:r>
                <w:rPr>
                  <w:rStyle w:val="Hyperlink"/>
                </w:rPr>
                <w:t xml:space="preserve">02 · ACLs: concepto y tipos</w:t>
              </w:r>
            </w:hyperlink>
          </w:p>
        </w:tc>
        <w:tc>
          <w:tcPr/>
          <w:p>
            <w:pPr>
              <w:pStyle w:val="Compact"/>
              <w:jc w:val="left"/>
            </w:pPr>
            <w:r>
              <w:t xml:space="preserve">Qué es una ACL, estándar vs extendida, deny implícito</w:t>
            </w:r>
          </w:p>
        </w:tc>
        <w:tc>
          <w:tcPr/>
          <w:p>
            <w:pPr>
              <w:pStyle w:val="Compact"/>
              <w:jc w:val="left"/>
            </w:pPr>
            <w:r>
              <w:t xml:space="preserve">Todos</w:t>
            </w:r>
          </w:p>
        </w:tc>
      </w:tr>
      <w:tr>
        <w:tc>
          <w:tcPr/>
          <w:p>
            <w:pPr>
              <w:pStyle w:val="Compact"/>
              <w:jc w:val="left"/>
            </w:pPr>
            <w:hyperlink r:id="rId25">
              <w:r>
                <w:rPr>
                  <w:rStyle w:val="Hyperlink"/>
                </w:rPr>
                <w:t xml:space="preserve">03 · ACL estándar</w:t>
              </w:r>
            </w:hyperlink>
          </w:p>
        </w:tc>
        <w:tc>
          <w:tcPr/>
          <w:p>
            <w:pPr>
              <w:pStyle w:val="Compact"/>
              <w:jc w:val="left"/>
            </w:pPr>
            <w:r>
              <w:t xml:space="preserve">Wildcards, colocación y verificación</w:t>
            </w:r>
          </w:p>
        </w:tc>
        <w:tc>
          <w:tcPr/>
          <w:p>
            <w:pPr>
              <w:pStyle w:val="Compact"/>
              <w:jc w:val="left"/>
            </w:pPr>
            <w:r>
              <w:t xml:space="preserve">Todos</w:t>
            </w:r>
          </w:p>
        </w:tc>
      </w:tr>
      <w:tr>
        <w:tc>
          <w:tcPr/>
          <w:p>
            <w:pPr>
              <w:pStyle w:val="Compact"/>
              <w:jc w:val="left"/>
            </w:pPr>
            <w:hyperlink r:id="rId26">
              <w:r>
                <w:rPr>
                  <w:rStyle w:val="Hyperlink"/>
                </w:rPr>
                <w:t xml:space="preserve">04 · ACL extendida y nombrada</w:t>
              </w:r>
            </w:hyperlink>
          </w:p>
        </w:tc>
        <w:tc>
          <w:tcPr/>
          <w:p>
            <w:pPr>
              <w:pStyle w:val="Compact"/>
              <w:jc w:val="left"/>
            </w:pPr>
            <w:r>
              <w:rPr>
                <w:rStyle w:val="VerbatimChar"/>
              </w:rPr>
              <w:t xml:space="preserve">eq puerto</w:t>
            </w:r>
            <w:r>
              <w:t xml:space="preserve">, time-range, established y named ACLs</w:t>
            </w:r>
          </w:p>
        </w:tc>
        <w:tc>
          <w:tcPr/>
          <w:p>
            <w:pPr>
              <w:pStyle w:val="Compact"/>
              <w:jc w:val="left"/>
            </w:pPr>
            <w:r>
              <w:t xml:space="preserve">Avanzado</w:t>
            </w:r>
          </w:p>
        </w:tc>
      </w:tr>
      <w:tr>
        <w:tc>
          <w:tcPr/>
          <w:p>
            <w:pPr>
              <w:pStyle w:val="Compact"/>
              <w:jc w:val="left"/>
            </w:pPr>
            <w:hyperlink r:id="rId27">
              <w:r>
                <w:rPr>
                  <w:rStyle w:val="Hyperlink"/>
                </w:rPr>
                <w:t xml:space="preserve">05 · Port Security</w:t>
              </w:r>
            </w:hyperlink>
          </w:p>
        </w:tc>
        <w:tc>
          <w:tcPr/>
          <w:p>
            <w:pPr>
              <w:pStyle w:val="Compact"/>
              <w:jc w:val="left"/>
            </w:pPr>
            <w:r>
              <w:t xml:space="preserve">Seguridad de capa 2: MACs por puerto y modos de violación</w:t>
            </w:r>
          </w:p>
        </w:tc>
        <w:tc>
          <w:tcPr/>
          <w:p>
            <w:pPr>
              <w:pStyle w:val="Compact"/>
              <w:jc w:val="left"/>
            </w:pPr>
            <w:r>
              <w:t xml:space="preserve">Todos</w:t>
            </w:r>
          </w:p>
        </w:tc>
      </w:tr>
      <w:tr>
        <w:tc>
          <w:tcPr/>
          <w:p>
            <w:pPr>
              <w:pStyle w:val="Compact"/>
              <w:jc w:val="left"/>
            </w:pPr>
            <w:hyperlink r:id="rId28">
              <w:r>
                <w:rPr>
                  <w:rStyle w:val="Hyperlink"/>
                </w:rPr>
                <w:t xml:space="preserve">06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29"/>
    <w:bookmarkStart w:id="3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0"/>
    <w:bookmarkStart w:id="31"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i)</w:t>
            </w:r>
          </w:p>
        </w:tc>
        <w:tc>
          <w:tcPr/>
          <w:p>
            <w:pPr>
              <w:pStyle w:val="Compact"/>
              <w:jc w:val="left"/>
            </w:pPr>
            <w:r>
              <w:t xml:space="preserve">Filtrado de tráfico (ACLs)</w:t>
            </w:r>
          </w:p>
        </w:tc>
        <w:tc>
          <w:tcPr/>
          <w:p>
            <w:pPr>
              <w:pStyle w:val="Compact"/>
              <w:jc w:val="left"/>
            </w:pPr>
            <w:r>
              <w:t xml:space="preserve">✅ Puntos 1-4 + ⚡ Laboratorio (punto 6)</w:t>
            </w:r>
          </w:p>
        </w:tc>
      </w:tr>
      <w:tr>
        <w:tc>
          <w:tcPr/>
          <w:p>
            <w:pPr>
              <w:pStyle w:val="Compact"/>
              <w:jc w:val="left"/>
            </w:pPr>
            <w:r>
              <w:t xml:space="preserve">j)</w:t>
            </w:r>
          </w:p>
        </w:tc>
        <w:tc>
          <w:tcPr/>
          <w:p>
            <w:pPr>
              <w:pStyle w:val="Compact"/>
              <w:jc w:val="left"/>
            </w:pPr>
            <w:r>
              <w:t xml:space="preserve">Listas de control de acceso</w:t>
            </w:r>
          </w:p>
        </w:tc>
        <w:tc>
          <w:tcPr/>
          <w:p>
            <w:pPr>
              <w:pStyle w:val="Compact"/>
              <w:jc w:val="left"/>
            </w:pPr>
            <w:r>
              <w:t xml:space="preserve">✅ Puntos 2-4 + 🧠 Atrévete a pensar (punto 6)</w:t>
            </w:r>
          </w:p>
        </w:tc>
      </w:tr>
    </w:tbl>
    <w:p>
      <w:r>
        <w:pict>
          <v:rect style="width:0;height:1.5pt" o:hralign="center" o:hrstd="t" o:hr="t"/>
        </w:pict>
      </w:r>
    </w:p>
    <w:bookmarkEnd w:id="31"/>
    <w:bookmarkStart w:id="34"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32">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26">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23">
        <w:r>
          <w:rPr>
            <w:rStyle w:val="Hyperlink"/>
          </w:rPr>
          <w:t xml:space="preserve">01 · De las rutas a las ACLs</w:t>
        </w:r>
      </w:hyperlink>
      <w:r>
        <w:br/>
      </w:r>
      <w:r>
        <w:rPr>
          <w:b/>
          <w:bCs/>
        </w:rPr>
        <w:t xml:space="preserve">⏭️ Al acabar la unidad, continúa en</w:t>
      </w:r>
      <w:r>
        <w:rPr>
          <w:b/>
          <w:bCs/>
        </w:rPr>
        <w:t xml:space="preserve"> </w:t>
      </w:r>
      <w:hyperlink r:id="rId33">
        <w:r>
          <w:rPr>
            <w:rStyle w:val="Hyperlink"/>
            <w:b/>
            <w:bCs/>
          </w:rPr>
          <w:t xml:space="preserve">Redes inalámbricas</w:t>
        </w:r>
      </w:hyperlink>
      <w:r>
        <w:rPr>
          <w:b/>
          <w:bCs/>
        </w:rPr>
        <w:t xml:space="preserve">.</w:t>
      </w:r>
    </w:p>
    <w:bookmarkEnd w:id="34"/>
    <w:bookmarkEnd w:id="35"/>
    <w:bookmarkStart w:id="45"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36"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36"/>
    <w:bookmarkStart w:id="37" w:name="el-mapa-mental-del-router"/>
    <w:p>
      <w:pPr>
        <w:pStyle w:val="Heading2"/>
      </w:pPr>
      <w:r>
        <w:t xml:space="preserve">🧭 El mapa mental del router</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w:t>
      </w:r>
      <w:r>
        <w:t xml:space="preserve">¿te dejo pasar?</w:t>
      </w:r>
      <w:r>
        <w:t xml:space="preserve">”</w:t>
      </w:r>
      <w:r>
        <w:t xml:space="preserve">. Todo el resto de la unidad gira alrededor de entender ese flujo: qué es</w:t>
      </w:r>
      <w:r>
        <w:t xml:space="preserve"> </w:t>
      </w:r>
      <w:r>
        <w:t xml:space="preserve">“</w:t>
      </w:r>
      <w:r>
        <w:t xml:space="preserve">entrada</w:t>
      </w:r>
      <w:r>
        <w:t xml:space="preserve">”</w:t>
      </w:r>
      <w:r>
        <w:t xml:space="preserve"> </w:t>
      </w:r>
      <w:r>
        <w:t xml:space="preserve">y qué es</w:t>
      </w:r>
      <w:r>
        <w:t xml:space="preserve"> </w:t>
      </w:r>
      <w:r>
        <w:t xml:space="preserve">“</w:t>
      </w:r>
      <w:r>
        <w:t xml:space="preserve">salida</w:t>
      </w:r>
      <w:r>
        <w:t xml:space="preserve">”</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37"/>
    <w:bookmarkStart w:id="38"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w:t>
      </w:r>
      <w:r>
        <w:t xml:space="preserve">hacia dentro de la empresa</w:t>
      </w:r>
      <w:r>
        <w:t xml:space="preserve">”</w:t>
      </w:r>
      <w:r>
        <w:t xml:space="preserve"> </w:t>
      </w:r>
      <w:r>
        <w:t xml:space="preserve">o</w:t>
      </w:r>
      <w:r>
        <w:t xml:space="preserve"> </w:t>
      </w:r>
      <w:r>
        <w:t xml:space="preserve">“</w:t>
      </w:r>
      <w:r>
        <w:t xml:space="preserve">hacia Internet</w:t>
      </w:r>
      <w:r>
        <w:t xml:space="preserve">”</w:t>
      </w:r>
      <w:r>
        <w:t xml:space="preserve">: son</w:t>
      </w:r>
      <w:r>
        <w:t xml:space="preserve"> </w:t>
      </w:r>
      <w:r>
        <w:rPr>
          <w:b/>
          <w:bCs/>
        </w:rPr>
        <w:t xml:space="preserve">respecto de cada interfaz del router</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Dirección</w:t>
            </w:r>
          </w:p>
        </w:tc>
        <w:tc>
          <w:tcPr/>
          <w:p>
            <w:pPr>
              <w:pStyle w:val="Compact"/>
              <w:jc w:val="left"/>
            </w:pPr>
            <w:r>
              <w:t xml:space="preserve">Significado real</w:t>
            </w:r>
          </w:p>
        </w:tc>
      </w:tr>
      <w:tr>
        <w:tc>
          <w:tcPr/>
          <w:p>
            <w:pPr>
              <w:pStyle w:val="Compact"/>
              <w:jc w:val="left"/>
            </w:pPr>
            <w:r>
              <w:rPr>
                <w:b/>
                <w:bCs/>
              </w:rPr>
              <w:t xml:space="preserve">In</w:t>
            </w:r>
            <w:r>
              <w:t xml:space="preserve"> </w:t>
            </w:r>
            <w:r>
              <w:t xml:space="preserve">(entrada)</w:t>
            </w:r>
          </w:p>
        </w:tc>
        <w:tc>
          <w:tcPr/>
          <w:p>
            <w:pPr>
              <w:pStyle w:val="Compact"/>
              <w:jc w:val="lef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jc w:val="left"/>
            </w:pPr>
            <w:r>
              <w:rPr>
                <w:b/>
                <w:bCs/>
              </w:rPr>
              <w:t xml:space="preserve">Out</w:t>
            </w:r>
            <w:r>
              <w:t xml:space="preserve"> </w:t>
            </w:r>
            <w:r>
              <w:t xml:space="preserve">(salida)</w:t>
            </w:r>
          </w:p>
        </w:tc>
        <w:tc>
          <w:tcPr/>
          <w:p>
            <w:pPr>
              <w:pStyle w:val="Compact"/>
              <w:jc w:val="lef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w:t>
      </w:r>
      <w:r>
        <w:t xml:space="preserve">Bloquear que la LAN salga a Internet</w:t>
      </w:r>
      <w:r>
        <w:t xml:space="preserve">”</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w:t>
      </w:r>
      <w:r>
        <w:t xml:space="preserve">Proteger la LAN del exterior</w:t>
      </w:r>
      <w:r>
        <w:t xml:space="preserve">”</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38"/>
    <w:bookmarkStart w:id="40"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Herramienta</w:t>
            </w:r>
          </w:p>
        </w:tc>
        <w:tc>
          <w:tcPr/>
          <w:p>
            <w:pPr>
              <w:pStyle w:val="Compact"/>
              <w:jc w:val="left"/>
            </w:pPr>
            <w:r>
              <w:t xml:space="preserve">Qué controla</w:t>
            </w:r>
          </w:p>
        </w:tc>
      </w:tr>
      <w:tr>
        <w:tc>
          <w:tcPr/>
          <w:p>
            <w:pPr>
              <w:pStyle w:val="Compact"/>
              <w:jc w:val="left"/>
            </w:pPr>
            <w:r>
              <w:rPr>
                <w:b/>
                <w:bCs/>
              </w:rPr>
              <w:t xml:space="preserve">Acceso físico/management</w:t>
            </w:r>
          </w:p>
        </w:tc>
        <w:tc>
          <w:tcPr/>
          <w:p>
            <w:pPr>
              <w:pStyle w:val="Compact"/>
              <w:jc w:val="left"/>
            </w:pPr>
            <w:r>
              <w:t xml:space="preserve">Contraseñas, SSH, listas de acceso a la VTY</w:t>
            </w:r>
          </w:p>
        </w:tc>
        <w:tc>
          <w:tcPr/>
          <w:p>
            <w:pPr>
              <w:pStyle w:val="Compact"/>
              <w:jc w:val="left"/>
            </w:pPr>
            <w:r>
              <w:t xml:space="preserve">Quién administra los equipos</w:t>
            </w:r>
          </w:p>
        </w:tc>
      </w:tr>
      <w:tr>
        <w:tc>
          <w:tcPr/>
          <w:p>
            <w:pPr>
              <w:pStyle w:val="Compact"/>
              <w:jc w:val="left"/>
            </w:pPr>
            <w:r>
              <w:rPr>
                <w:b/>
                <w:bCs/>
              </w:rPr>
              <w:t xml:space="preserve">Tráfico entre segmentos</w:t>
            </w:r>
          </w:p>
        </w:tc>
        <w:tc>
          <w:tcPr/>
          <w:p>
            <w:pPr>
              <w:pStyle w:val="Compact"/>
              <w:jc w:val="left"/>
            </w:pPr>
            <w:r>
              <w:t xml:space="preserve">ACLs en routers/switches L3</w:t>
            </w:r>
          </w:p>
        </w:tc>
        <w:tc>
          <w:tcPr/>
          <w:p>
            <w:pPr>
              <w:pStyle w:val="Compact"/>
              <w:jc w:val="left"/>
            </w:pPr>
            <w:r>
              <w:t xml:space="preserve">Qué red habla con qué red (y qué puertos)</w:t>
            </w:r>
          </w:p>
        </w:tc>
      </w:tr>
      <w:tr>
        <w:tc>
          <w:tcPr/>
          <w:p>
            <w:pPr>
              <w:pStyle w:val="Compact"/>
              <w:jc w:val="left"/>
            </w:pPr>
            <w:r>
              <w:rPr>
                <w:b/>
                <w:bCs/>
              </w:rPr>
              <w:t xml:space="preserve">Dispositivo final</w:t>
            </w:r>
          </w:p>
        </w:tc>
        <w:tc>
          <w:tcPr/>
          <w:p>
            <w:pPr>
              <w:pStyle w:val="Compact"/>
              <w:jc w:val="left"/>
            </w:pPr>
            <w:r>
              <w:t xml:space="preserve">Port Security, firewall, NAC</w:t>
            </w:r>
          </w:p>
        </w:tc>
        <w:tc>
          <w:tcPr/>
          <w:p>
            <w:pPr>
              <w:pStyle w:val="Compact"/>
              <w:jc w:val="lef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39">
        <w:r>
          <w:rPr>
            <w:rStyle w:val="Hyperlink"/>
          </w:rPr>
          <w:t xml:space="preserve">unidad de enrutamiento estático</w:t>
        </w:r>
      </w:hyperlink>
      <w:r>
        <w:t xml:space="preserve">: SSH, contraseñas y banner incluidos.</w:t>
      </w:r>
    </w:p>
    <w:p>
      <w:r>
        <w:pict>
          <v:rect style="width:0;height:1.5pt" o:hralign="center" o:hrstd="t" o:hr="t"/>
        </w:pict>
      </w:r>
    </w:p>
    <w:bookmarkEnd w:id="40"/>
    <w:bookmarkStart w:id="41"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w:t>
      </w:r>
      <w:r>
        <w:t xml:space="preserve">in</w:t>
      </w:r>
      <w:r>
        <w:t xml:space="preserve">”</w:t>
      </w:r>
      <w:r>
        <w:t xml:space="preserve"> </w:t>
      </w:r>
      <w:r>
        <w:t xml:space="preserve">y</w:t>
      </w:r>
      <w:r>
        <w:t xml:space="preserve"> </w:t>
      </w:r>
      <w:r>
        <w:t xml:space="preserve">“</w:t>
      </w:r>
      <w:r>
        <w:t xml:space="preserve">out</w:t>
      </w:r>
      <w:r>
        <w:t xml:space="preserve">”</w:t>
      </w:r>
      <w:r>
        <w:t xml:space="preserve"> </w:t>
      </w:r>
      <w:r>
        <w:t xml:space="preserve">no significan</w:t>
      </w:r>
      <w:r>
        <w:t xml:space="preserve"> </w:t>
      </w:r>
      <w:r>
        <w:t xml:space="preserve">“</w:t>
      </w:r>
      <w:r>
        <w:t xml:space="preserve">de dentro</w:t>
      </w:r>
      <w:r>
        <w:t xml:space="preserve">”</w:t>
      </w:r>
      <w:r>
        <w:t xml:space="preserve"> </w:t>
      </w:r>
      <w:r>
        <w:t xml:space="preserve">y</w:t>
      </w:r>
      <w:r>
        <w:t xml:space="preserve"> </w:t>
      </w:r>
      <w:r>
        <w:t xml:space="preserve">“</w:t>
      </w:r>
      <w:r>
        <w:t xml:space="preserve">de fuera</w:t>
      </w:r>
      <w:r>
        <w:t xml:space="preserve">”</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w:t>
      </w:r>
      <w:r>
        <w:t xml:space="preserve">in</w:t>
      </w:r>
      <w:r>
        <w:t xml:space="preserve">”</w:t>
      </w:r>
      <w:r>
        <w:t xml:space="preserve"> </w:t>
      </w:r>
      <w:r>
        <w:t xml:space="preserve">= entra al router por esa interfaz;</w:t>
      </w:r>
      <w:r>
        <w:t xml:space="preserve"> </w:t>
      </w:r>
      <w:r>
        <w:t xml:space="preserve">“</w:t>
      </w:r>
      <w:r>
        <w:t xml:space="preserve">out</w:t>
      </w:r>
      <w:r>
        <w:t xml:space="preserve">”</w:t>
      </w:r>
      <w:r>
        <w:t xml:space="preserve"> </w:t>
      </w:r>
      <w:r>
        <w:t xml:space="preserve">= sale del router hacia esa interfaz. En un router de 5 interfaces,</w:t>
      </w:r>
      <w:r>
        <w:t xml:space="preserve"> </w:t>
      </w:r>
      <w:r>
        <w:t xml:space="preserve">“</w:t>
      </w:r>
      <w:r>
        <w:t xml:space="preserve">dentro</w:t>
      </w:r>
      <w:r>
        <w:t xml:space="preserve">”</w:t>
      </w:r>
      <w:r>
        <w:t xml:space="preserve"> </w:t>
      </w:r>
      <w:r>
        <w:t xml:space="preserve">y</w:t>
      </w:r>
      <w:r>
        <w:t xml:space="preserve"> </w:t>
      </w:r>
      <w:r>
        <w:t xml:space="preserve">“</w:t>
      </w:r>
      <w:r>
        <w:t xml:space="preserve">fuera</w:t>
      </w:r>
      <w:r>
        <w:t xml:space="preserve">”</w:t>
      </w:r>
      <w:r>
        <w:t xml:space="preserve"> </w:t>
      </w:r>
      <w:r>
        <w:t xml:space="preserve">cambian según cuál mires.</w:t>
      </w:r>
    </w:p>
    <w:p>
      <w:r>
        <w:pict>
          <v:rect style="width:0;height:1.5pt" o:hralign="center" o:hrstd="t" o:hr="t"/>
        </w:pict>
      </w:r>
    </w:p>
    <w:bookmarkEnd w:id="41"/>
    <w:bookmarkStart w:id="42"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42"/>
    <w:bookmarkStart w:id="44"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 in/out</w:t>
            </w:r>
          </w:p>
        </w:tc>
        <w:tc>
          <w:tcPr/>
          <w:p>
            <w:pPr>
              <w:pStyle w:val="Compact"/>
              <w:jc w:val="left"/>
            </w:pPr>
            <w:r>
              <w:t xml:space="preserve">Filtro en la entrada/salida de una interfaz del router</w:t>
            </w:r>
          </w:p>
        </w:tc>
      </w:tr>
      <w:tr>
        <w:tc>
          <w:tcPr/>
          <w:p>
            <w:pPr>
              <w:pStyle w:val="Compact"/>
              <w:jc w:val="left"/>
            </w:pPr>
            <w:r>
              <w:t xml:space="preserve">Longest prefix match</w:t>
            </w:r>
          </w:p>
        </w:tc>
        <w:tc>
          <w:tcPr/>
          <w:p>
            <w:pPr>
              <w:pStyle w:val="Compact"/>
              <w:jc w:val="left"/>
            </w:pPr>
            <w:r>
              <w:t xml:space="preserve">La ruta más específica gana</w:t>
            </w:r>
          </w:p>
        </w:tc>
      </w:tr>
      <w:tr>
        <w:tc>
          <w:tcPr/>
          <w:p>
            <w:pPr>
              <w:pStyle w:val="Compact"/>
              <w:jc w:val="left"/>
            </w:pPr>
            <w:r>
              <w:t xml:space="preserve">VTY</w:t>
            </w:r>
          </w:p>
        </w:tc>
        <w:tc>
          <w:tcPr/>
          <w:p>
            <w:pPr>
              <w:pStyle w:val="Compact"/>
              <w:jc w:val="left"/>
            </w:pPr>
            <w:r>
              <w:t xml:space="preserve">Las líneas de acceso de administración del equipo</w:t>
            </w:r>
          </w:p>
        </w:tc>
      </w:tr>
      <w:tr>
        <w:tc>
          <w:tcPr/>
          <w:p>
            <w:pPr>
              <w:pStyle w:val="Compact"/>
              <w:jc w:val="left"/>
            </w:pPr>
            <w:r>
              <w:t xml:space="preserve">Hardening</w:t>
            </w:r>
          </w:p>
        </w:tc>
        <w:tc>
          <w:tcPr/>
          <w:p>
            <w:pPr>
              <w:pStyle w:val="Compact"/>
              <w:jc w:val="left"/>
            </w:pPr>
            <w:r>
              <w:t xml:space="preserve">Endurecer la configuración de un equipo</w:t>
            </w:r>
          </w:p>
        </w:tc>
      </w:tr>
      <w:tr>
        <w:tc>
          <w:tcPr/>
          <w:p>
            <w:pPr>
              <w:pStyle w:val="Compact"/>
              <w:jc w:val="left"/>
            </w:pPr>
            <w:r>
              <w:t xml:space="preserve">Perímetro</w:t>
            </w:r>
          </w:p>
        </w:tc>
        <w:tc>
          <w:tcPr/>
          <w:p>
            <w:pPr>
              <w:pStyle w:val="Compact"/>
              <w:jc w:val="lef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4">
        <w:r>
          <w:rPr>
            <w:rStyle w:val="Hyperlink"/>
          </w:rPr>
          <w:t xml:space="preserve">2 · ACLs: concepto y tipos</w:t>
        </w:r>
      </w:hyperlink>
    </w:p>
    <w:bookmarkEnd w:id="44"/>
    <w:bookmarkEnd w:id="45"/>
    <w:bookmarkStart w:id="54"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46"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46"/>
    <w:bookmarkStart w:id="47" w:name="qué-es-una-acl-y-cómo-se-evalúa"/>
    <w:p>
      <w:pPr>
        <w:pStyle w:val="Heading2"/>
      </w:pPr>
      <w:r>
        <w:t xml:space="preserve">📜 Qué es una ACL y cómo se evalúa</w:t>
      </w:r>
    </w:p>
    <w:p>
      <w:pPr>
        <w:pStyle w:val="FirstParagraph"/>
      </w:pPr>
      <w:r>
        <w:t xml:space="preserve">Una ACL no es un</w:t>
      </w:r>
      <w:r>
        <w:t xml:space="preserve"> </w:t>
      </w:r>
      <w:r>
        <w:t xml:space="preserve">“</w:t>
      </w:r>
      <w:r>
        <w:t xml:space="preserve">concepto</w:t>
      </w:r>
      <w:r>
        <w:t xml:space="preserve">”</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w:t>
      </w:r>
      <w:r>
        <w:t xml:space="preserve">no entra nada</w:t>
      </w:r>
      <w:r>
        <w:t xml:space="preserve">”</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w:t>
      </w:r>
      <w:r>
        <w:t xml:space="preserve">come</w:t>
      </w:r>
      <w:r>
        <w:t xml:space="preserv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47"/>
    <w:bookmarkStart w:id="48" w:name="Xe57f2347a56df5d3ea3c0e60299c78b573962c1"/>
    <w:p>
      <w:pPr>
        <w:pStyle w:val="Heading2"/>
      </w:pPr>
      <w:r>
        <w:t xml:space="preserve">🗂️ Los tipos de ACL: estándar, extendida y nombrada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Rango de números</w:t>
            </w:r>
          </w:p>
        </w:tc>
        <w:tc>
          <w:tcPr/>
          <w:p>
            <w:pPr>
              <w:pStyle w:val="Compact"/>
              <w:jc w:val="left"/>
            </w:pPr>
            <w:r>
              <w:t xml:space="preserve">Filtra por</w:t>
            </w:r>
          </w:p>
        </w:tc>
        <w:tc>
          <w:tcPr/>
          <w:p>
            <w:pPr>
              <w:pStyle w:val="Compact"/>
              <w:jc w:val="left"/>
            </w:pPr>
            <w:r>
              <w:t xml:space="preserve">Regla de colocación</w:t>
            </w:r>
          </w:p>
        </w:tc>
      </w:tr>
      <w:tr>
        <w:tc>
          <w:tcPr/>
          <w:p>
            <w:pPr>
              <w:pStyle w:val="Compact"/>
              <w:jc w:val="left"/>
            </w:pPr>
            <w:r>
              <w:rPr>
                <w:b/>
                <w:bCs/>
              </w:rPr>
              <w:t xml:space="preserve">Estándar</w:t>
            </w:r>
          </w:p>
        </w:tc>
        <w:tc>
          <w:tcPr/>
          <w:p>
            <w:pPr>
              <w:pStyle w:val="Compact"/>
              <w:jc w:val="left"/>
            </w:pPr>
            <w:r>
              <w:t xml:space="preserve">1-99, 1300-1999</w:t>
            </w:r>
          </w:p>
        </w:tc>
        <w:tc>
          <w:tcPr/>
          <w:p>
            <w:pPr>
              <w:pStyle w:val="Compact"/>
              <w:jc w:val="left"/>
            </w:pPr>
            <w:r>
              <w:t xml:space="preserve">Solo IP</w:t>
            </w:r>
            <w:r>
              <w:t xml:space="preserve"> </w:t>
            </w:r>
            <w:r>
              <w:rPr>
                <w:b/>
                <w:bCs/>
              </w:rPr>
              <w:t xml:space="preserve">origen</w:t>
            </w:r>
          </w:p>
        </w:tc>
        <w:tc>
          <w:tcPr/>
          <w:p>
            <w:pPr>
              <w:pStyle w:val="Compact"/>
              <w:jc w:val="left"/>
            </w:pPr>
            <w:r>
              <w:t xml:space="preserve">Lo más cerca posible del</w:t>
            </w:r>
            <w:r>
              <w:t xml:space="preserve"> </w:t>
            </w:r>
            <w:r>
              <w:rPr>
                <w:b/>
                <w:bCs/>
              </w:rPr>
              <w:t xml:space="preserve">destino</w:t>
            </w:r>
          </w:p>
        </w:tc>
      </w:tr>
      <w:tr>
        <w:tc>
          <w:tcPr/>
          <w:p>
            <w:pPr>
              <w:pStyle w:val="Compact"/>
              <w:jc w:val="left"/>
            </w:pPr>
            <w:r>
              <w:rPr>
                <w:b/>
                <w:bCs/>
              </w:rPr>
              <w:t xml:space="preserve">Extendida</w:t>
            </w:r>
          </w:p>
        </w:tc>
        <w:tc>
          <w:tcPr/>
          <w:p>
            <w:pPr>
              <w:pStyle w:val="Compact"/>
              <w:jc w:val="left"/>
            </w:pPr>
            <w:r>
              <w:t xml:space="preserve">100-199, 2000-2699</w:t>
            </w:r>
          </w:p>
        </w:tc>
        <w:tc>
          <w:tcPr/>
          <w:p>
            <w:pPr>
              <w:pStyle w:val="Compact"/>
              <w:jc w:val="lef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jc w:val="left"/>
            </w:pPr>
            <w:r>
              <w:t xml:space="preserve">Lo más cerca posible del</w:t>
            </w:r>
            <w:r>
              <w:t xml:space="preserve"> </w:t>
            </w:r>
            <w:r>
              <w:rPr>
                <w:b/>
                <w:bCs/>
              </w:rPr>
              <w:t xml:space="preserve">origen</w:t>
            </w:r>
          </w:p>
        </w:tc>
      </w:tr>
      <w:tr>
        <w:tc>
          <w:tcPr/>
          <w:p>
            <w:pPr>
              <w:pStyle w:val="Compact"/>
              <w:jc w:val="left"/>
            </w:pPr>
            <w:r>
              <w:rPr>
                <w:b/>
                <w:bCs/>
              </w:rPr>
              <w:t xml:space="preserve">Nombrada</w:t>
            </w:r>
          </w:p>
        </w:tc>
        <w:tc>
          <w:tcPr/>
          <w:p>
            <w:pPr>
              <w:pStyle w:val="Compact"/>
              <w:jc w:val="left"/>
            </w:pPr>
            <w:r>
              <w:t xml:space="preserve">Nombre personalizado</w:t>
            </w:r>
          </w:p>
        </w:tc>
        <w:tc>
          <w:tcPr/>
          <w:p>
            <w:pPr>
              <w:pStyle w:val="Compact"/>
              <w:jc w:val="left"/>
            </w:pPr>
            <w:r>
              <w:t xml:space="preserve">Igual que la extendida (o estándar)</w:t>
            </w:r>
          </w:p>
        </w:tc>
        <w:tc>
          <w:tcPr/>
          <w:p>
            <w:pPr>
              <w:pStyle w:val="Compact"/>
              <w:jc w:val="lef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w:t>
      </w:r>
      <w:r>
        <w:t xml:space="preserve">permito a los de esta IP</w:t>
      </w:r>
      <w:r>
        <w:t xml:space="preserve">”</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w:t>
      </w:r>
      <w:r>
        <w:t xml:space="preserve">permito HTTP desde la 192.168.1.0/24 hacia 8.8.8.8</w:t>
      </w:r>
      <w:r>
        <w:t xml:space="preserve">”</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48"/>
    <w:bookmarkStart w:id="49"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Aplicación</w:t>
            </w:r>
          </w:p>
        </w:tc>
        <w:tc>
          <w:tcPr/>
          <w:p>
            <w:pPr>
              <w:pStyle w:val="Compact"/>
              <w:jc w:val="left"/>
            </w:pPr>
            <w:r>
              <w:t xml:space="preserve">Cuándo se evalúa</w:t>
            </w:r>
          </w:p>
        </w:tc>
        <w:tc>
          <w:tcPr/>
          <w:p>
            <w:pPr>
              <w:pStyle w:val="Compact"/>
              <w:jc w:val="left"/>
            </w:pPr>
            <w:r>
              <w:t xml:space="preserve">Ejemplo de uso</w:t>
            </w:r>
          </w:p>
        </w:tc>
      </w:tr>
      <w:tr>
        <w:tc>
          <w:tcPr/>
          <w:p>
            <w:pPr>
              <w:pStyle w:val="Compact"/>
              <w:jc w:val="left"/>
            </w:pPr>
            <w:r>
              <w:rPr>
                <w:b/>
                <w:bCs/>
              </w:rPr>
              <w:t xml:space="preserve">Inbound</w:t>
            </w:r>
          </w:p>
        </w:tc>
        <w:tc>
          <w:tcPr/>
          <w:p>
            <w:pPr>
              <w:pStyle w:val="Compact"/>
              <w:jc w:val="left"/>
            </w:pPr>
            <w:r>
              <w:t xml:space="preserve">Antes de que el router enrute (a la entrada de la interfaz)</w:t>
            </w:r>
          </w:p>
        </w:tc>
        <w:tc>
          <w:tcPr/>
          <w:p>
            <w:pPr>
              <w:pStyle w:val="Compact"/>
              <w:jc w:val="left"/>
            </w:pPr>
            <w:r>
              <w:t xml:space="preserve">Filtrar tráfico que entra a tu red desde el exterior</w:t>
            </w:r>
          </w:p>
        </w:tc>
      </w:tr>
      <w:tr>
        <w:tc>
          <w:tcPr/>
          <w:p>
            <w:pPr>
              <w:pStyle w:val="Compact"/>
              <w:jc w:val="left"/>
            </w:pPr>
            <w:r>
              <w:rPr>
                <w:b/>
                <w:bCs/>
              </w:rPr>
              <w:t xml:space="preserve">Outbound</w:t>
            </w:r>
          </w:p>
        </w:tc>
        <w:tc>
          <w:tcPr/>
          <w:p>
            <w:pPr>
              <w:pStyle w:val="Compact"/>
              <w:jc w:val="left"/>
            </w:pPr>
            <w:r>
              <w:t xml:space="preserve">Después de que el router enrute, antes de salir por la interfaz</w:t>
            </w:r>
          </w:p>
        </w:tc>
        <w:tc>
          <w:tcPr/>
          <w:p>
            <w:pPr>
              <w:pStyle w:val="Compact"/>
              <w:jc w:val="lef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w:t>
      </w:r>
      <w:r>
        <w:t xml:space="preserve">Una ACL por sentido por interfaz: que convivan la in y la out de una interfaz es normal. Lo que sí debes perder de vista es que evalúan en sitios distintos de la cadena. Piensa si quieres trocear antes o después de enrutar.</w:t>
      </w:r>
      <w:r>
        <w:t xml:space="preserve">”</w:t>
      </w:r>
    </w:p>
    <w:p>
      <w:r>
        <w:pict>
          <v:rect style="width:0;height:1.5pt" o:hralign="center" o:hrstd="t" o:hr="t"/>
        </w:pict>
      </w:r>
    </w:p>
    <w:bookmarkEnd w:id="49"/>
    <w:bookmarkStart w:id="50"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w:t>
      </w:r>
      <w:r>
        <w:t xml:space="preserve">¿dónde aplico esta ACL?</w:t>
      </w:r>
      <w:r>
        <w:t xml:space="preserve">”</w:t>
      </w:r>
      <w:r>
        <w:t xml:space="preserve">, responde con eso y tendrás medio ejercicio ganado.</w:t>
      </w:r>
    </w:p>
    <w:p>
      <w:r>
        <w:pict>
          <v:rect style="width:0;height:1.5pt" o:hralign="center" o:hrstd="t" o:hr="t"/>
        </w:pict>
      </w:r>
    </w:p>
    <w:bookmarkEnd w:id="50"/>
    <w:bookmarkStart w:id="51" w:name="mini-chequeo-1"/>
    <w:p>
      <w:pPr>
        <w:pStyle w:val="Heading2"/>
      </w:pPr>
      <w:r>
        <w:t xml:space="preserve">🧠 Mini-chequeo</w:t>
      </w:r>
    </w:p>
    <w:p>
      <w:pPr>
        <w:pStyle w:val="Compact"/>
        <w:numPr>
          <w:ilvl w:val="0"/>
          <w:numId w:val="1010"/>
        </w:numPr>
      </w:pPr>
      <w:r>
        <w:t xml:space="preserve">¿Cuál es la línea que</w:t>
      </w:r>
      <w:r>
        <w:t xml:space="preserve"> </w:t>
      </w:r>
      <w:r>
        <w:t xml:space="preserve">“</w:t>
      </w:r>
      <w:r>
        <w:t xml:space="preserve">todas las ACLs llevan escondida al final</w:t>
      </w:r>
      <w:r>
        <w:t xml:space="preserve">”</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w:t>
      </w:r>
      <w:r>
        <w:t xml:space="preserve">inbound</w:t>
      </w:r>
      <w:r>
        <w:t xml:space="preserve">”</w:t>
      </w:r>
      <w:r>
        <w:t xml:space="preserve"> </w:t>
      </w:r>
      <w:r>
        <w:t xml:space="preserve">y</w:t>
      </w:r>
      <w:r>
        <w:t xml:space="preserve"> </w:t>
      </w:r>
      <w:r>
        <w:t xml:space="preserve">“</w:t>
      </w:r>
      <w:r>
        <w:t xml:space="preserve">outbound</w:t>
      </w:r>
      <w:r>
        <w:t xml:space="preserve">”</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51"/>
    <w:bookmarkStart w:id="52"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52"/>
    <w:bookmarkStart w:id="53"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w:t>
            </w:r>
          </w:p>
        </w:tc>
        <w:tc>
          <w:tcPr/>
          <w:p>
            <w:pPr>
              <w:pStyle w:val="Compact"/>
              <w:jc w:val="left"/>
            </w:pPr>
            <w:r>
              <w:t xml:space="preserve">Lista secuencial de reglas permit/deny</w:t>
            </w:r>
          </w:p>
        </w:tc>
      </w:tr>
      <w:tr>
        <w:tc>
          <w:tcPr/>
          <w:p>
            <w:pPr>
              <w:pStyle w:val="Compact"/>
              <w:jc w:val="left"/>
            </w:pPr>
            <w:r>
              <w:t xml:space="preserve">Deny any implícito</w:t>
            </w:r>
          </w:p>
        </w:tc>
        <w:tc>
          <w:tcPr/>
          <w:p>
            <w:pPr>
              <w:pStyle w:val="Compact"/>
              <w:jc w:val="left"/>
            </w:pPr>
            <w:r>
              <w:t xml:space="preserve">Regla final invisible que descarta lo no permitido</w:t>
            </w:r>
          </w:p>
        </w:tc>
      </w:tr>
      <w:tr>
        <w:tc>
          <w:tcPr/>
          <w:p>
            <w:pPr>
              <w:pStyle w:val="Compact"/>
              <w:jc w:val="left"/>
            </w:pPr>
            <w:r>
              <w:t xml:space="preserve">ACL estándar</w:t>
            </w:r>
          </w:p>
        </w:tc>
        <w:tc>
          <w:tcPr/>
          <w:p>
            <w:pPr>
              <w:pStyle w:val="Compact"/>
              <w:jc w:val="left"/>
            </w:pPr>
            <w:r>
              <w:t xml:space="preserve">Filtra solo por IP origen (números 1-99)</w:t>
            </w:r>
          </w:p>
        </w:tc>
      </w:tr>
      <w:tr>
        <w:tc>
          <w:tcPr/>
          <w:p>
            <w:pPr>
              <w:pStyle w:val="Compact"/>
              <w:jc w:val="left"/>
            </w:pPr>
            <w:r>
              <w:t xml:space="preserve">ACL extendida</w:t>
            </w:r>
          </w:p>
        </w:tc>
        <w:tc>
          <w:tcPr/>
          <w:p>
            <w:pPr>
              <w:pStyle w:val="Compact"/>
              <w:jc w:val="left"/>
            </w:pPr>
            <w:r>
              <w:t xml:space="preserve">Filtra por origen, destino, protocolo y puerto (100-199)</w:t>
            </w:r>
          </w:p>
        </w:tc>
      </w:tr>
      <w:tr>
        <w:tc>
          <w:tcPr/>
          <w:p>
            <w:pPr>
              <w:pStyle w:val="Compact"/>
              <w:jc w:val="left"/>
            </w:pPr>
            <w:r>
              <w:t xml:space="preserve">ip access-group</w:t>
            </w:r>
          </w:p>
        </w:tc>
        <w:tc>
          <w:tcPr/>
          <w:p>
            <w:pPr>
              <w:pStyle w:val="Compact"/>
              <w:jc w:val="left"/>
            </w:pPr>
            <w:r>
              <w:t xml:space="preserve">Comando que aplica la ACL a una interfaz</w:t>
            </w:r>
          </w:p>
        </w:tc>
      </w:tr>
      <w:tr>
        <w:tc>
          <w:tcPr/>
          <w:p>
            <w:pPr>
              <w:pStyle w:val="Compact"/>
              <w:jc w:val="left"/>
            </w:pPr>
            <w:r>
              <w:t xml:space="preserve">Inbound / Outbound</w:t>
            </w:r>
          </w:p>
        </w:tc>
        <w:tc>
          <w:tcPr/>
          <w:p>
            <w:pPr>
              <w:pStyle w:val="Compact"/>
              <w:jc w:val="lef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25">
        <w:r>
          <w:rPr>
            <w:rStyle w:val="Hyperlink"/>
          </w:rPr>
          <w:t xml:space="preserve">3 · ACL estándar</w:t>
        </w:r>
      </w:hyperlink>
    </w:p>
    <w:bookmarkEnd w:id="53"/>
    <w:bookmarkEnd w:id="54"/>
    <w:bookmarkStart w:id="63"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55"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55"/>
    <w:bookmarkStart w:id="56"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w:t>
      </w:r>
      <w:r>
        <w:t xml:space="preserve">1 = fijo</w:t>
      </w:r>
      <w:r>
        <w:t xml:space="preserve">”</w:t>
      </w:r>
      <w:r>
        <w:t xml:space="preserve">, la wildcard pone</w:t>
      </w:r>
      <w:r>
        <w:t xml:space="preserve"> </w:t>
      </w:r>
      <w:r>
        <w:t xml:space="preserve">“</w:t>
      </w:r>
      <w:r>
        <w:t xml:space="preserve">0 = fijo</w:t>
      </w:r>
      <w:r>
        <w:t xml:space="preserve">”</w:t>
      </w:r>
      <w:r>
        <w:t xml:space="preserve">; donde la subred dice</w:t>
      </w:r>
      <w:r>
        <w:t xml:space="preserve"> </w:t>
      </w:r>
      <w:r>
        <w:t xml:space="preserve">“</w:t>
      </w:r>
      <w:r>
        <w:t xml:space="preserve">0 = libre</w:t>
      </w:r>
      <w:r>
        <w:t xml:space="preserve">”</w:t>
      </w:r>
      <w:r>
        <w:t xml:space="preserve">, la wildcard pone</w:t>
      </w:r>
      <w:r>
        <w:t xml:space="preserve"> </w:t>
      </w:r>
      <w:r>
        <w:t xml:space="preserve">“</w:t>
      </w:r>
      <w:r>
        <w:t xml:space="preserve">1 = cualquier valor</w:t>
      </w:r>
      <w:r>
        <w:t xml:space="preserve">”</w:t>
      </w:r>
      <w:r>
        <w:t xml:space="preserve">. Es el espejo: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Máscara de subred</w:t>
            </w:r>
          </w:p>
        </w:tc>
        <w:tc>
          <w:tcPr/>
          <w:p>
            <w:pPr>
              <w:pStyle w:val="Compact"/>
              <w:jc w:val="left"/>
            </w:pPr>
            <w:r>
              <w:t xml:space="preserve">Wildcard equivalente</w:t>
            </w:r>
          </w:p>
        </w:tc>
        <w:tc>
          <w:tcPr/>
          <w:p>
            <w:pPr>
              <w:pStyle w:val="Compact"/>
              <w:jc w:val="left"/>
            </w:pPr>
            <w:r>
              <w:t xml:space="preserve">Qué coincide</w:t>
            </w:r>
          </w:p>
        </w:tc>
      </w:tr>
      <w:tr>
        <w:tc>
          <w:tcPr/>
          <w:p>
            <w:pPr>
              <w:pStyle w:val="Compact"/>
              <w:jc w:val="left"/>
            </w:pPr>
            <w:r>
              <w:rPr>
                <w:rStyle w:val="VerbatimChar"/>
              </w:rPr>
              <w:t xml:space="preserve">255.255.255.0</w:t>
            </w:r>
          </w:p>
        </w:tc>
        <w:tc>
          <w:tcPr/>
          <w:p>
            <w:pPr>
              <w:pStyle w:val="Compact"/>
              <w:jc w:val="left"/>
            </w:pPr>
            <w:r>
              <w:rPr>
                <w:rStyle w:val="VerbatimChar"/>
              </w:rPr>
              <w:t xml:space="preserve">0.0.0.255</w:t>
            </w:r>
          </w:p>
        </w:tc>
        <w:tc>
          <w:tcPr/>
          <w:p>
            <w:pPr>
              <w:pStyle w:val="Compact"/>
              <w:jc w:val="left"/>
            </w:pPr>
            <w:r>
              <w:t xml:space="preserve">Los primeros 24 bits fijos → toda una /24</w:t>
            </w:r>
          </w:p>
        </w:tc>
      </w:tr>
      <w:tr>
        <w:tc>
          <w:tcPr/>
          <w:p>
            <w:pPr>
              <w:pStyle w:val="Compact"/>
              <w:jc w:val="left"/>
            </w:pPr>
            <w:r>
              <w:rPr>
                <w:rStyle w:val="VerbatimChar"/>
              </w:rPr>
              <w:t xml:space="preserve">255.255.255.255</w:t>
            </w:r>
          </w:p>
        </w:tc>
        <w:tc>
          <w:tcPr/>
          <w:p>
            <w:pPr>
              <w:pStyle w:val="Compact"/>
              <w:jc w:val="left"/>
            </w:pPr>
            <w:r>
              <w:rPr>
                <w:rStyle w:val="VerbatimChar"/>
              </w:rPr>
              <w:t xml:space="preserve">0.0.0.0</w:t>
            </w:r>
          </w:p>
        </w:tc>
        <w:tc>
          <w:tcPr/>
          <w:p>
            <w:pPr>
              <w:pStyle w:val="Compact"/>
              <w:jc w:val="left"/>
            </w:pPr>
            <w:r>
              <w:t xml:space="preserve">Todos los bits fijos →</w:t>
            </w:r>
            <w:r>
              <w:t xml:space="preserve"> </w:t>
            </w:r>
            <w:r>
              <w:rPr>
                <w:b/>
                <w:bCs/>
              </w:rPr>
              <w:t xml:space="preserve">solo esa IP</w:t>
            </w:r>
            <w:r>
              <w:t xml:space="preserve"> </w:t>
            </w:r>
            <w:r>
              <w:t xml:space="preserve">(host)</w:t>
            </w:r>
          </w:p>
        </w:tc>
      </w:tr>
      <w:tr>
        <w:tc>
          <w:tcPr/>
          <w:p>
            <w:pPr>
              <w:pStyle w:val="Compact"/>
              <w:jc w:val="left"/>
            </w:pPr>
            <w:r>
              <w:rPr>
                <w:rStyle w:val="VerbatimChar"/>
              </w:rPr>
              <w:t xml:space="preserve">255.255.0.0</w:t>
            </w:r>
          </w:p>
        </w:tc>
        <w:tc>
          <w:tcPr/>
          <w:p>
            <w:pPr>
              <w:pStyle w:val="Compact"/>
              <w:jc w:val="left"/>
            </w:pPr>
            <w:r>
              <w:rPr>
                <w:rStyle w:val="VerbatimChar"/>
              </w:rPr>
              <w:t xml:space="preserve">0.0.255.255</w:t>
            </w:r>
          </w:p>
        </w:tc>
        <w:tc>
          <w:tcPr/>
          <w:p>
            <w:pPr>
              <w:pStyle w:val="Compact"/>
              <w:jc w:val="left"/>
            </w:pPr>
            <w:r>
              <w:t xml:space="preserve">Los primeros 16 bits fijos → una /16</w:t>
            </w:r>
          </w:p>
        </w:tc>
      </w:tr>
      <w:tr>
        <w:tc>
          <w:tcPr/>
          <w:p>
            <w:pPr>
              <w:pStyle w:val="Compact"/>
              <w:jc w:val="left"/>
            </w:pPr>
            <w:r>
              <w:rPr>
                <w:rStyle w:val="VerbatimChar"/>
              </w:rPr>
              <w:t xml:space="preserve">255.255.255.128</w:t>
            </w:r>
          </w:p>
        </w:tc>
        <w:tc>
          <w:tcPr/>
          <w:p>
            <w:pPr>
              <w:pStyle w:val="Compact"/>
              <w:jc w:val="left"/>
            </w:pPr>
            <w:r>
              <w:rPr>
                <w:rStyle w:val="VerbatimChar"/>
              </w:rPr>
              <w:t xml:space="preserve">0.0.0.127</w:t>
            </w:r>
          </w:p>
        </w:tc>
        <w:tc>
          <w:tcPr/>
          <w:p>
            <w:pPr>
              <w:pStyle w:val="Compact"/>
              <w:jc w:val="lef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r>
        <w:t xml:space="preserve">”</w:t>
      </w:r>
    </w:p>
    <w:p>
      <w:r>
        <w:pict>
          <v:rect style="width:0;height:1.5pt" o:hralign="center" o:hrstd="t" o:hr="t"/>
        </w:pict>
      </w:r>
    </w:p>
    <w:bookmarkEnd w:id="56"/>
    <w:bookmarkStart w:id="57"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w:t>
      </w:r>
      <w:r>
        <w:t xml:space="preserve">permite el tráfico</w:t>
      </w:r>
      <w:r>
        <w:t xml:space="preserve"> </w:t>
      </w:r>
      <w:r>
        <w:rPr>
          <w:b/>
          <w:bCs/>
        </w:rPr>
        <w:t xml:space="preserve">originado</w:t>
      </w:r>
      <w:r>
        <w:t xml:space="preserve"> </w:t>
      </w:r>
      <w:r>
        <w:t xml:space="preserve">en cualquier IP de 192.168.1.0/24; el resto, a la calle.</w:t>
      </w:r>
      <w:r>
        <w:t xml:space="preserv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57"/>
    <w:bookmarkStart w:id="58"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w:t>
      </w:r>
      <w:r>
        <w:t xml:space="preserve">a quién dejo llegar aquí</w:t>
      </w:r>
      <w:r>
        <w:t xml:space="preserve">”</w:t>
      </w:r>
      <w:r>
        <w:t xml:space="preserve">.</w:t>
      </w:r>
    </w:p>
    <w:p>
      <w:r>
        <w:pict>
          <v:rect style="width:0;height:1.5pt" o:hralign="center" o:hrstd="t" o:hr="t"/>
        </w:pict>
      </w:r>
    </w:p>
    <w:bookmarkEnd w:id="58"/>
    <w:bookmarkStart w:id="59"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dice</w:t>
            </w:r>
          </w:p>
        </w:tc>
      </w:tr>
      <w:tr>
        <w:tc>
          <w:tcPr/>
          <w:p>
            <w:pPr>
              <w:pStyle w:val="Compact"/>
              <w:jc w:val="left"/>
            </w:pPr>
            <w:r>
              <w:rPr>
                <w:rStyle w:val="VerbatimChar"/>
              </w:rPr>
              <w:t xml:space="preserve">show access-lists</w:t>
            </w:r>
          </w:p>
        </w:tc>
        <w:tc>
          <w:tcPr/>
          <w:p>
            <w:pPr>
              <w:pStyle w:val="Compact"/>
              <w:jc w:val="left"/>
            </w:pPr>
            <w:r>
              <w:t xml:space="preserve">Las listas y sus</w:t>
            </w:r>
            <w:r>
              <w:t xml:space="preserve"> </w:t>
            </w:r>
            <w:r>
              <w:rPr>
                <w:b/>
                <w:bCs/>
              </w:rPr>
              <w:t xml:space="preserve">contadores de hits</w:t>
            </w:r>
            <w:r>
              <w:t xml:space="preserve"> </w:t>
            </w:r>
            <w:r>
              <w:t xml:space="preserve">(matches) por línea</w:t>
            </w:r>
          </w:p>
        </w:tc>
      </w:tr>
      <w:tr>
        <w:tc>
          <w:tcPr/>
          <w:p>
            <w:pPr>
              <w:pStyle w:val="Compact"/>
              <w:jc w:val="left"/>
            </w:pPr>
            <w:r>
              <w:rPr>
                <w:rStyle w:val="VerbatimChar"/>
              </w:rPr>
              <w:t xml:space="preserve">show access-lists 10</w:t>
            </w:r>
          </w:p>
        </w:tc>
        <w:tc>
          <w:tcPr/>
          <w:p>
            <w:pPr>
              <w:pStyle w:val="Compact"/>
              <w:jc w:val="left"/>
            </w:pPr>
            <w:r>
              <w:t xml:space="preserve">Solo la ACL 10</w:t>
            </w:r>
          </w:p>
        </w:tc>
      </w:tr>
      <w:tr>
        <w:tc>
          <w:tcPr/>
          <w:p>
            <w:pPr>
              <w:pStyle w:val="Compact"/>
              <w:jc w:val="left"/>
            </w:pPr>
            <w:r>
              <w:rPr>
                <w:rStyle w:val="VerbatimChar"/>
              </w:rPr>
              <w:t xml:space="preserve">show ip interface g0/1</w:t>
            </w:r>
          </w:p>
        </w:tc>
        <w:tc>
          <w:tcPr/>
          <w:p>
            <w:pPr>
              <w:pStyle w:val="Compact"/>
              <w:jc w:val="lef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w:t>
      </w:r>
      <w:r>
        <w:t xml:space="preserve">matches</w:t>
      </w:r>
      <w:r>
        <w:t xml:space="preserve">”</w:t>
      </w:r>
      <w:r>
        <w:t xml:space="preserve">? O no pasa tráfico por ahí, o está mal colocada/escrita: diagnóstico instantáneo.</w:t>
      </w:r>
    </w:p>
    <w:p>
      <w:r>
        <w:pict>
          <v:rect style="width:0;height:1.5pt" o:hralign="center" o:hrstd="t" o:hr="t"/>
        </w:pict>
      </w:r>
    </w:p>
    <w:bookmarkEnd w:id="59"/>
    <w:bookmarkStart w:id="60"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w:t>
      </w:r>
      <w:r>
        <w:t xml:space="preserve">libres</w:t>
      </w:r>
      <w:r>
        <w:t xml:space="preserve">”</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60"/>
    <w:bookmarkStart w:id="61"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61"/>
    <w:bookmarkStart w:id="62"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Wildcard mask</w:t>
            </w:r>
          </w:p>
        </w:tc>
        <w:tc>
          <w:tcPr/>
          <w:p>
            <w:pPr>
              <w:pStyle w:val="Compact"/>
              <w:jc w:val="left"/>
            </w:pPr>
            <w:r>
              <w:t xml:space="preserve">Inverso de la máscara de subred (0=fijo, 1=libre)</w:t>
            </w:r>
          </w:p>
        </w:tc>
      </w:tr>
      <w:tr>
        <w:tc>
          <w:tcPr/>
          <w:p>
            <w:pPr>
              <w:pStyle w:val="Compact"/>
              <w:jc w:val="left"/>
            </w:pPr>
            <w:r>
              <w:t xml:space="preserve">Host exacto</w:t>
            </w:r>
          </w:p>
        </w:tc>
        <w:tc>
          <w:tcPr/>
          <w:p>
            <w:pPr>
              <w:pStyle w:val="Compact"/>
              <w:jc w:val="left"/>
            </w:pPr>
            <w:r>
              <w:t xml:space="preserve">Wildcard</w:t>
            </w:r>
            <w:r>
              <w:t xml:space="preserve"> </w:t>
            </w:r>
            <w:r>
              <w:rPr>
                <w:rStyle w:val="VerbatimChar"/>
              </w:rPr>
              <w:t xml:space="preserve">0.0.0.0</w:t>
            </w:r>
            <w:r>
              <w:t xml:space="preserve">: solo coincide esa IP</w:t>
            </w:r>
          </w:p>
        </w:tc>
      </w:tr>
      <w:tr>
        <w:tc>
          <w:tcPr/>
          <w:p>
            <w:pPr>
              <w:pStyle w:val="Compact"/>
              <w:jc w:val="left"/>
            </w:pPr>
            <w:r>
              <w:t xml:space="preserve">Contadores de hits</w:t>
            </w:r>
          </w:p>
        </w:tc>
        <w:tc>
          <w:tcPr/>
          <w:p>
            <w:pPr>
              <w:pStyle w:val="Compact"/>
              <w:jc w:val="left"/>
            </w:pPr>
            <w:r>
              <w:t xml:space="preserve">Paquetes que han coincidido con cada línea</w:t>
            </w:r>
          </w:p>
        </w:tc>
      </w:tr>
      <w:tr>
        <w:tc>
          <w:tcPr/>
          <w:p>
            <w:pPr>
              <w:pStyle w:val="Compact"/>
              <w:jc w:val="left"/>
            </w:pPr>
            <w:r>
              <w:t xml:space="preserve">ip access-group</w:t>
            </w:r>
          </w:p>
        </w:tc>
        <w:tc>
          <w:tcPr/>
          <w:p>
            <w:pPr>
              <w:pStyle w:val="Compact"/>
              <w:jc w:val="left"/>
            </w:pPr>
            <w:r>
              <w:t xml:space="preserve">Aplica la ACL numerada a la interfaz</w:t>
            </w:r>
          </w:p>
        </w:tc>
      </w:tr>
      <w:tr>
        <w:tc>
          <w:tcPr/>
          <w:p>
            <w:pPr>
              <w:pStyle w:val="Compact"/>
              <w:jc w:val="left"/>
            </w:pPr>
            <w:r>
              <w:t xml:space="preserve">ACL estándar</w:t>
            </w:r>
          </w:p>
        </w:tc>
        <w:tc>
          <w:tcPr/>
          <w:p>
            <w:pPr>
              <w:pStyle w:val="Compact"/>
              <w:jc w:val="left"/>
            </w:pPr>
            <w:r>
              <w:t xml:space="preserve">Filtra por IP origen, rango 1-99</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26">
        <w:r>
          <w:rPr>
            <w:rStyle w:val="Hyperlink"/>
          </w:rPr>
          <w:t xml:space="preserve">4 · ACL extendida y nombrada</w:t>
        </w:r>
      </w:hyperlink>
    </w:p>
    <w:bookmarkEnd w:id="62"/>
    <w:bookmarkEnd w:id="63"/>
    <w:bookmarkStart w:id="73"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64"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w:t>
      </w:r>
      <w:r>
        <w:t xml:space="preserve">HTTP solo hacia Google, en horario laboral, y que vuelva el tráfico de retorno</w:t>
      </w:r>
      <w:r>
        <w:t xml:space="preserve">”</w:t>
      </w:r>
      <w:r>
        <w:t xml:space="preserve">.</w:t>
      </w:r>
    </w:p>
    <w:p>
      <w:r>
        <w:pict>
          <v:rect style="width:0;height:1.5pt" o:hralign="center" o:hrstd="t" o:hr="t"/>
        </w:pict>
      </w:r>
    </w:p>
    <w:bookmarkEnd w:id="64"/>
    <w:bookmarkStart w:id="65"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Trozo del comando</w:t>
            </w:r>
          </w:p>
        </w:tc>
        <w:tc>
          <w:tcPr/>
          <w:p>
            <w:pPr>
              <w:pStyle w:val="Compact"/>
              <w:jc w:val="left"/>
            </w:pPr>
            <w:r>
              <w:t xml:space="preserve">Significado</w:t>
            </w:r>
          </w:p>
        </w:tc>
      </w:tr>
      <w:tr>
        <w:tc>
          <w:tcPr/>
          <w:p>
            <w:pPr>
              <w:pStyle w:val="Compact"/>
              <w:jc w:val="left"/>
            </w:pPr>
            <w:r>
              <w:rPr>
                <w:rStyle w:val="VerbatimChar"/>
              </w:rPr>
              <w:t xml:space="preserve">permit tcp 192.168.1.0 0.0.0.255</w:t>
            </w:r>
          </w:p>
        </w:tc>
        <w:tc>
          <w:tcPr/>
          <w:p>
            <w:pPr>
              <w:pStyle w:val="Compact"/>
              <w:jc w:val="left"/>
            </w:pPr>
            <w:r>
              <w:t xml:space="preserve">Deja pasar TCP originado en la /24</w:t>
            </w:r>
          </w:p>
        </w:tc>
      </w:tr>
      <w:tr>
        <w:tc>
          <w:tcPr/>
          <w:p>
            <w:pPr>
              <w:pStyle w:val="Compact"/>
              <w:jc w:val="left"/>
            </w:pPr>
            <w:r>
              <w:rPr>
                <w:rStyle w:val="VerbatimChar"/>
              </w:rPr>
              <w:t xml:space="preserve">host 8.8.8.8 eq 80</w:t>
            </w:r>
          </w:p>
        </w:tc>
        <w:tc>
          <w:tcPr/>
          <w:p>
            <w:pPr>
              <w:pStyle w:val="Compact"/>
              <w:jc w:val="lef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jc w:val="left"/>
            </w:pPr>
            <w:r>
              <w:rPr>
                <w:rStyle w:val="VerbatimChar"/>
              </w:rPr>
              <w:t xml:space="preserve">permit udp ... any eq 53</w:t>
            </w:r>
          </w:p>
        </w:tc>
        <w:tc>
          <w:tcPr/>
          <w:p>
            <w:pPr>
              <w:pStyle w:val="Compact"/>
              <w:jc w:val="left"/>
            </w:pPr>
            <w:r>
              <w:t xml:space="preserve">Y UDP a cualquier destino en el puerto 53 (DNS)</w:t>
            </w:r>
          </w:p>
        </w:tc>
      </w:tr>
      <w:tr>
        <w:tc>
          <w:tcPr/>
          <w:p>
            <w:pPr>
              <w:pStyle w:val="Compact"/>
              <w:jc w:val="left"/>
            </w:pPr>
            <w:r>
              <w:rPr>
                <w:rStyle w:val="VerbatimChar"/>
              </w:rPr>
              <w:t xml:space="preserve">deny ip any any</w:t>
            </w:r>
          </w:p>
        </w:tc>
        <w:tc>
          <w:tcPr/>
          <w:p>
            <w:pPr>
              <w:pStyle w:val="Compact"/>
              <w:jc w:val="lef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65"/>
    <w:bookmarkStart w:id="66"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66"/>
    <w:bookmarkStart w:id="67"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67"/>
    <w:bookmarkStart w:id="68"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Estado del paquete</w:t>
            </w:r>
          </w:p>
        </w:tc>
        <w:tc>
          <w:tcPr/>
          <w:p>
            <w:pPr>
              <w:pStyle w:val="Compact"/>
              <w:jc w:val="left"/>
            </w:pPr>
            <w:r>
              <w:t xml:space="preserve">Flag</w:t>
            </w:r>
          </w:p>
        </w:tc>
        <w:tc>
          <w:tcPr/>
          <w:p>
            <w:pPr>
              <w:pStyle w:val="Compact"/>
              <w:jc w:val="left"/>
            </w:pPr>
            <w:r>
              <w:t xml:space="preserve">¿Pasa con</w:t>
            </w:r>
            <w:r>
              <w:t xml:space="preserve"> </w:t>
            </w:r>
            <w:r>
              <w:rPr>
                <w:rStyle w:val="VerbatimChar"/>
              </w:rPr>
              <w:t xml:space="preserve">established</w:t>
            </w:r>
            <w:r>
              <w:t xml:space="preserve">?</w:t>
            </w:r>
          </w:p>
        </w:tc>
      </w:tr>
      <w:tr>
        <w:tc>
          <w:tcPr/>
          <w:p>
            <w:pPr>
              <w:pStyle w:val="Compact"/>
              <w:jc w:val="left"/>
            </w:pPr>
            <w:r>
              <w:t xml:space="preserve">Nueva conexión entrante</w:t>
            </w:r>
          </w:p>
        </w:tc>
        <w:tc>
          <w:tcPr/>
          <w:p>
            <w:pPr>
              <w:pStyle w:val="Compact"/>
              <w:jc w:val="left"/>
            </w:pPr>
            <w:r>
              <w:t xml:space="preserve">SYN</w:t>
            </w:r>
          </w:p>
        </w:tc>
        <w:tc>
          <w:tcPr/>
          <w:p>
            <w:pPr>
              <w:pStyle w:val="Compact"/>
              <w:jc w:val="left"/>
            </w:pPr>
            <w:r>
              <w:t xml:space="preserve">❌ Se bloquea</w:t>
            </w:r>
          </w:p>
        </w:tc>
      </w:tr>
      <w:tr>
        <w:tc>
          <w:tcPr/>
          <w:p>
            <w:pPr>
              <w:pStyle w:val="Compact"/>
              <w:jc w:val="left"/>
            </w:pPr>
            <w:r>
              <w:t xml:space="preserve">Retorno de conexión iniciada por ti</w:t>
            </w:r>
          </w:p>
        </w:tc>
        <w:tc>
          <w:tcPr/>
          <w:p>
            <w:pPr>
              <w:pStyle w:val="Compact"/>
              <w:jc w:val="left"/>
            </w:pPr>
            <w:r>
              <w:t xml:space="preserve">ACK</w:t>
            </w:r>
          </w:p>
        </w:tc>
        <w:tc>
          <w:tcPr/>
          <w:p>
            <w:pPr>
              <w:pStyle w:val="Compact"/>
              <w:jc w:val="left"/>
            </w:pPr>
            <w:r>
              <w:t xml:space="preserve">✅ Pasa</w:t>
            </w:r>
          </w:p>
        </w:tc>
      </w:tr>
    </w:tbl>
    <w:p>
      <w:r>
        <w:pict>
          <v:rect style="width:0;height:1.5pt" o:hralign="center" o:hrstd="t" o:hr="t"/>
        </w:pict>
      </w:r>
    </w:p>
    <w:bookmarkEnd w:id="68"/>
    <w:bookmarkStart w:id="69"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w:t>
      </w:r>
      <w:r>
        <w:t xml:space="preserve">lo no listado</w:t>
      </w:r>
      <w:r>
        <w:t xml:space="preserve">”</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w:t>
      </w:r>
      <w:r>
        <w:rPr>
          <w:b/>
          <w:bCs/>
        </w:rPr>
        <w:t xml:space="preserve">no funciona</w:t>
      </w:r>
      <w:r>
        <w:rPr>
          <w:b/>
          <w:bCs/>
        </w:rPr>
        <w:t xml:space="preserve">”</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69"/>
    <w:bookmarkStart w:id="70"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70"/>
    <w:bookmarkStart w:id="71"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71"/>
    <w:bookmarkStart w:id="72"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 extendida</w:t>
            </w:r>
          </w:p>
        </w:tc>
        <w:tc>
          <w:tcPr/>
          <w:p>
            <w:pPr>
              <w:pStyle w:val="Compact"/>
              <w:jc w:val="left"/>
            </w:pPr>
            <w:r>
              <w:t xml:space="preserve">Filtra por origen, destino, protocolo y puerto</w:t>
            </w:r>
          </w:p>
        </w:tc>
      </w:tr>
      <w:tr>
        <w:tc>
          <w:tcPr/>
          <w:p>
            <w:pPr>
              <w:pStyle w:val="Compact"/>
              <w:jc w:val="left"/>
            </w:pPr>
            <w:r>
              <w:t xml:space="preserve">ACL nombrada</w:t>
            </w:r>
          </w:p>
        </w:tc>
        <w:tc>
          <w:tcPr/>
          <w:p>
            <w:pPr>
              <w:pStyle w:val="Compact"/>
              <w:jc w:val="left"/>
            </w:pPr>
            <w:r>
              <w:t xml:space="preserve">Usa un nombre (</w:t>
            </w:r>
            <w:r>
              <w:rPr>
                <w:rStyle w:val="VerbatimChar"/>
              </w:rPr>
              <w:t xml:space="preserve">ip access-list extended NOMBRE</w:t>
            </w:r>
            <w:r>
              <w:t xml:space="preserve">)</w:t>
            </w:r>
          </w:p>
        </w:tc>
      </w:tr>
      <w:tr>
        <w:tc>
          <w:tcPr/>
          <w:p>
            <w:pPr>
              <w:pStyle w:val="Compact"/>
              <w:jc w:val="left"/>
            </w:pPr>
            <w:r>
              <w:rPr>
                <w:rStyle w:val="VerbatimChar"/>
              </w:rPr>
              <w:t xml:space="preserve">eq puerto</w:t>
            </w:r>
          </w:p>
        </w:tc>
        <w:tc>
          <w:tcPr/>
          <w:p>
            <w:pPr>
              <w:pStyle w:val="Compact"/>
              <w:jc w:val="left"/>
            </w:pPr>
            <w:r>
              <w:t xml:space="preserve">Filtra por puerto destino (80, 443, 53…)</w:t>
            </w:r>
          </w:p>
        </w:tc>
      </w:tr>
      <w:tr>
        <w:tc>
          <w:tcPr/>
          <w:p>
            <w:pPr>
              <w:pStyle w:val="Compact"/>
              <w:jc w:val="left"/>
            </w:pPr>
            <w:r>
              <w:t xml:space="preserve">time-range</w:t>
            </w:r>
          </w:p>
        </w:tc>
        <w:tc>
          <w:tcPr/>
          <w:p>
            <w:pPr>
              <w:pStyle w:val="Compact"/>
              <w:jc w:val="left"/>
            </w:pPr>
            <w:r>
              <w:t xml:space="preserve">Ventana horaria (periodic/absolute) que activa o duerme una regla</w:t>
            </w:r>
          </w:p>
        </w:tc>
      </w:tr>
      <w:tr>
        <w:tc>
          <w:tcPr/>
          <w:p>
            <w:pPr>
              <w:pStyle w:val="Compact"/>
              <w:jc w:val="left"/>
            </w:pPr>
            <w:r>
              <w:t xml:space="preserve">established</w:t>
            </w:r>
          </w:p>
        </w:tc>
        <w:tc>
          <w:tcPr/>
          <w:p>
            <w:pPr>
              <w:pStyle w:val="Compact"/>
              <w:jc w:val="left"/>
            </w:pPr>
            <w:r>
              <w:t xml:space="preserve">Permite tráfico TCP de conversaciones ya iniciadas (ACK)</w:t>
            </w:r>
          </w:p>
        </w:tc>
      </w:tr>
      <w:tr>
        <w:tc>
          <w:tcPr/>
          <w:p>
            <w:pPr>
              <w:pStyle w:val="Compact"/>
              <w:jc w:val="left"/>
            </w:pPr>
            <w:r>
              <w:t xml:space="preserve">Submodo config-ext-nacl</w:t>
            </w:r>
          </w:p>
        </w:tc>
        <w:tc>
          <w:tcPr/>
          <w:p>
            <w:pPr>
              <w:pStyle w:val="Compact"/>
              <w:jc w:val="lef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3 · ACL estándar</w:t>
        </w:r>
      </w:hyperlink>
      <w:r>
        <w:t xml:space="preserve"> </w:t>
      </w:r>
      <w:r>
        <w:t xml:space="preserve">·</w:t>
      </w:r>
      <w:r>
        <w:t xml:space="preserve"> </w:t>
      </w:r>
      <w:r>
        <w:rPr>
          <w:b/>
          <w:bCs/>
        </w:rPr>
        <w:t xml:space="preserve">Siguiente:</w:t>
      </w:r>
      <w:r>
        <w:t xml:space="preserve"> </w:t>
      </w:r>
      <w:hyperlink r:id="rId27">
        <w:r>
          <w:rPr>
            <w:rStyle w:val="Hyperlink"/>
          </w:rPr>
          <w:t xml:space="preserve">5 · Port Security</w:t>
        </w:r>
      </w:hyperlink>
    </w:p>
    <w:bookmarkEnd w:id="72"/>
    <w:bookmarkEnd w:id="73"/>
    <w:bookmarkStart w:id="84"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75"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74">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75"/>
    <w:bookmarkStart w:id="76"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Ataque</w:t>
            </w:r>
          </w:p>
        </w:tc>
        <w:tc>
          <w:tcPr/>
          <w:p>
            <w:pPr>
              <w:pStyle w:val="Compact"/>
              <w:jc w:val="left"/>
            </w:pPr>
            <w:r>
              <w:t xml:space="preserve">Mitigación de Port Security</w:t>
            </w:r>
          </w:p>
        </w:tc>
      </w:tr>
      <w:tr>
        <w:tc>
          <w:tcPr/>
          <w:p>
            <w:pPr>
              <w:pStyle w:val="Compact"/>
              <w:jc w:val="left"/>
            </w:pPr>
            <w:r>
              <w:t xml:space="preserve">CAM flooding (llenar la tabla MAC)</w:t>
            </w:r>
          </w:p>
        </w:tc>
        <w:tc>
          <w:tcPr/>
          <w:p>
            <w:pPr>
              <w:pStyle w:val="Compact"/>
              <w:jc w:val="left"/>
            </w:pPr>
            <w:r>
              <w:rPr>
                <w:rStyle w:val="VerbatimChar"/>
              </w:rPr>
              <w:t xml:space="preserve">maximum</w:t>
            </w:r>
            <w:r>
              <w:t xml:space="preserve"> </w:t>
            </w:r>
            <w:r>
              <w:t xml:space="preserve">limita las MACs aprendidas</w:t>
            </w:r>
          </w:p>
        </w:tc>
      </w:tr>
      <w:tr>
        <w:tc>
          <w:tcPr/>
          <w:p>
            <w:pPr>
              <w:pStyle w:val="Compact"/>
              <w:jc w:val="left"/>
            </w:pPr>
            <w:r>
              <w:t xml:space="preserve">Portátil no autorizado</w:t>
            </w:r>
          </w:p>
        </w:tc>
        <w:tc>
          <w:tcPr/>
          <w:p>
            <w:pPr>
              <w:pStyle w:val="Compact"/>
              <w:jc w:val="left"/>
            </w:pPr>
            <w:r>
              <w:rPr>
                <w:rStyle w:val="VerbatimChar"/>
              </w:rPr>
              <w:t xml:space="preserve">maximum</w:t>
            </w:r>
            <w:r>
              <w:t xml:space="preserve"> </w:t>
            </w:r>
            <w:r>
              <w:t xml:space="preserve">+ violación por defecto (shutdown)</w:t>
            </w:r>
          </w:p>
        </w:tc>
      </w:tr>
      <w:tr>
        <w:tc>
          <w:tcPr/>
          <w:p>
            <w:pPr>
              <w:pStyle w:val="Compact"/>
              <w:jc w:val="left"/>
            </w:pPr>
            <w:r>
              <w:t xml:space="preserve">Switch no administrado conectado</w:t>
            </w:r>
          </w:p>
        </w:tc>
        <w:tc>
          <w:tcPr/>
          <w:p>
            <w:pPr>
              <w:pStyle w:val="Compact"/>
              <w:jc w:val="left"/>
            </w:pPr>
            <w:r>
              <w:t xml:space="preserve">Se supera el máximo y el puerto se desactiva</w:t>
            </w:r>
          </w:p>
        </w:tc>
      </w:tr>
    </w:tbl>
    <w:p>
      <w:r>
        <w:pict>
          <v:rect style="width:0;height:1.5pt" o:hralign="center" o:hrstd="t" o:hr="t"/>
        </w:pict>
      </w:r>
    </w:p>
    <w:bookmarkEnd w:id="76"/>
    <w:bookmarkStart w:id="77"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77"/>
    <w:bookmarkStart w:id="78" w:name="los-parámetros-clave"/>
    <w:p>
      <w:pPr>
        <w:pStyle w:val="Heading2"/>
      </w:pPr>
      <w:r>
        <w:t xml:space="preserve">📋 Los parámetros clave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Parámetro</w:t>
            </w:r>
          </w:p>
        </w:tc>
        <w:tc>
          <w:tcPr/>
          <w:p>
            <w:pPr>
              <w:pStyle w:val="Compact"/>
              <w:jc w:val="left"/>
            </w:pPr>
            <w:r>
              <w:t xml:space="preserve">Descripción</w:t>
            </w:r>
          </w:p>
        </w:tc>
      </w:tr>
      <w:tr>
        <w:tc>
          <w:tcPr/>
          <w:p>
            <w:pPr>
              <w:pStyle w:val="Compact"/>
              <w:jc w:val="left"/>
            </w:pPr>
            <w:r>
              <w:rPr>
                <w:rStyle w:val="VerbatimChar"/>
              </w:rPr>
              <w:t xml:space="preserve">maximum</w:t>
            </w:r>
          </w:p>
        </w:tc>
        <w:tc>
          <w:tcPr/>
          <w:p>
            <w:pPr>
              <w:pStyle w:val="Compact"/>
              <w:jc w:val="left"/>
            </w:pPr>
            <w:r>
              <w:t xml:space="preserve">Nº máximo de MACs permitidas en el puerto (</w:t>
            </w:r>
            <w:r>
              <w:rPr>
                <w:b/>
                <w:bCs/>
              </w:rPr>
              <w:t xml:space="preserve">por defecto 1</w:t>
            </w:r>
            <w:r>
              <w:t xml:space="preserve">)</w:t>
            </w:r>
          </w:p>
        </w:tc>
      </w:tr>
      <w:tr>
        <w:tc>
          <w:tcPr/>
          <w:p>
            <w:pPr>
              <w:pStyle w:val="Compact"/>
              <w:jc w:val="left"/>
            </w:pPr>
            <w:r>
              <w:rPr>
                <w:rStyle w:val="VerbatimChar"/>
              </w:rPr>
              <w:t xml:space="preserve">mac-address sticky</w:t>
            </w:r>
          </w:p>
        </w:tc>
        <w:tc>
          <w:tcPr/>
          <w:p>
            <w:pPr>
              <w:pStyle w:val="Compact"/>
              <w:jc w:val="lef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jc w:val="left"/>
            </w:pPr>
            <w:r>
              <w:rPr>
                <w:rStyle w:val="VerbatimChar"/>
              </w:rPr>
              <w:t xml:space="preserve">violation shutdown</w:t>
            </w:r>
          </w:p>
        </w:tc>
        <w:tc>
          <w:tcPr/>
          <w:p>
            <w:pPr>
              <w:pStyle w:val="Compact"/>
              <w:jc w:val="left"/>
            </w:pPr>
            <w:r>
              <w:rPr>
                <w:b/>
                <w:bCs/>
              </w:rPr>
              <w:t xml:space="preserve">Deshabilita el puerto</w:t>
            </w:r>
            <w:r>
              <w:t xml:space="preserve"> </w:t>
            </w:r>
            <w:r>
              <w:t xml:space="preserve">si se supera el máximo (por defecto)</w:t>
            </w:r>
          </w:p>
        </w:tc>
      </w:tr>
      <w:tr>
        <w:tc>
          <w:tcPr/>
          <w:p>
            <w:pPr>
              <w:pStyle w:val="Compact"/>
              <w:jc w:val="left"/>
            </w:pPr>
            <w:r>
              <w:rPr>
                <w:rStyle w:val="VerbatimChar"/>
              </w:rPr>
              <w:t xml:space="preserve">violation restrict</w:t>
            </w:r>
          </w:p>
        </w:tc>
        <w:tc>
          <w:tcPr/>
          <w:p>
            <w:pPr>
              <w:pStyle w:val="Compact"/>
              <w:jc w:val="lef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jc w:val="left"/>
            </w:pPr>
            <w:r>
              <w:rPr>
                <w:rStyle w:val="VerbatimChar"/>
              </w:rPr>
              <w:t xml:space="preserve">violation protect</w:t>
            </w:r>
          </w:p>
        </w:tc>
        <w:tc>
          <w:tcPr/>
          <w:p>
            <w:pPr>
              <w:pStyle w:val="Compact"/>
              <w:jc w:val="lef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78"/>
    <w:bookmarkStart w:id="79"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79"/>
    <w:bookmarkStart w:id="80"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muestra</w:t>
            </w:r>
          </w:p>
        </w:tc>
      </w:tr>
      <w:tr>
        <w:tc>
          <w:tcPr/>
          <w:p>
            <w:pPr>
              <w:pStyle w:val="Compact"/>
              <w:jc w:val="left"/>
            </w:pPr>
            <w:r>
              <w:rPr>
                <w:rStyle w:val="VerbatimChar"/>
              </w:rPr>
              <w:t xml:space="preserve">show port-security</w:t>
            </w:r>
          </w:p>
        </w:tc>
        <w:tc>
          <w:tcPr/>
          <w:p>
            <w:pPr>
              <w:pStyle w:val="Compact"/>
              <w:jc w:val="left"/>
            </w:pPr>
            <w:r>
              <w:t xml:space="preserve">Resumen de puertos seguros y violaciones</w:t>
            </w:r>
          </w:p>
        </w:tc>
      </w:tr>
      <w:tr>
        <w:tc>
          <w:tcPr/>
          <w:p>
            <w:pPr>
              <w:pStyle w:val="Compact"/>
              <w:jc w:val="left"/>
            </w:pPr>
            <w:r>
              <w:rPr>
                <w:rStyle w:val="VerbatimChar"/>
              </w:rPr>
              <w:t xml:space="preserve">show port-security interface fa0/1</w:t>
            </w:r>
          </w:p>
        </w:tc>
        <w:tc>
          <w:tcPr/>
          <w:p>
            <w:pPr>
              <w:pStyle w:val="Compact"/>
              <w:jc w:val="left"/>
            </w:pPr>
            <w:r>
              <w:t xml:space="preserve">Estado, máximo, MACs actuales y tipo de violación de un puerto</w:t>
            </w:r>
          </w:p>
        </w:tc>
      </w:tr>
      <w:tr>
        <w:tc>
          <w:tcPr/>
          <w:p>
            <w:pPr>
              <w:pStyle w:val="Compact"/>
              <w:jc w:val="left"/>
            </w:pPr>
            <w:r>
              <w:rPr>
                <w:rStyle w:val="VerbatimChar"/>
              </w:rPr>
              <w:t xml:space="preserve">show mac address-table secure</w:t>
            </w:r>
          </w:p>
        </w:tc>
        <w:tc>
          <w:tcPr/>
          <w:p>
            <w:pPr>
              <w:pStyle w:val="Compact"/>
              <w:jc w:val="lef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80"/>
    <w:bookmarkStart w:id="81"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81"/>
    <w:bookmarkStart w:id="82"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82"/>
    <w:bookmarkStart w:id="83"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Port Security</w:t>
            </w:r>
          </w:p>
        </w:tc>
        <w:tc>
          <w:tcPr/>
          <w:p>
            <w:pPr>
              <w:pStyle w:val="Compact"/>
              <w:jc w:val="left"/>
            </w:pPr>
            <w:r>
              <w:t xml:space="preserve">Técnica que limita MACs por puerto</w:t>
            </w:r>
          </w:p>
        </w:tc>
      </w:tr>
      <w:tr>
        <w:tc>
          <w:tcPr/>
          <w:p>
            <w:pPr>
              <w:pStyle w:val="Compact"/>
              <w:jc w:val="left"/>
            </w:pPr>
            <w:r>
              <w:t xml:space="preserve">maximum</w:t>
            </w:r>
          </w:p>
        </w:tc>
        <w:tc>
          <w:tcPr/>
          <w:p>
            <w:pPr>
              <w:pStyle w:val="Compact"/>
              <w:jc w:val="left"/>
            </w:pPr>
            <w:r>
              <w:t xml:space="preserve">Nº máximo de MACs permitidas</w:t>
            </w:r>
          </w:p>
        </w:tc>
      </w:tr>
      <w:tr>
        <w:tc>
          <w:tcPr/>
          <w:p>
            <w:pPr>
              <w:pStyle w:val="Compact"/>
              <w:jc w:val="left"/>
            </w:pPr>
            <w:r>
              <w:t xml:space="preserve">Sticky MAC</w:t>
            </w:r>
          </w:p>
        </w:tc>
        <w:tc>
          <w:tcPr/>
          <w:p>
            <w:pPr>
              <w:pStyle w:val="Compact"/>
              <w:jc w:val="left"/>
            </w:pPr>
            <w:r>
              <w:t xml:space="preserve">MAC aprendida y guardada como permanente</w:t>
            </w:r>
          </w:p>
        </w:tc>
      </w:tr>
      <w:tr>
        <w:tc>
          <w:tcPr/>
          <w:p>
            <w:pPr>
              <w:pStyle w:val="Compact"/>
              <w:jc w:val="left"/>
            </w:pPr>
            <w:r>
              <w:t xml:space="preserve">Violación</w:t>
            </w:r>
          </w:p>
        </w:tc>
        <w:tc>
          <w:tcPr/>
          <w:p>
            <w:pPr>
              <w:pStyle w:val="Compact"/>
              <w:jc w:val="left"/>
            </w:pPr>
            <w:r>
              <w:t xml:space="preserve">Superar el máximo permitido en un puerto</w:t>
            </w:r>
          </w:p>
        </w:tc>
      </w:tr>
      <w:tr>
        <w:tc>
          <w:tcPr/>
          <w:p>
            <w:pPr>
              <w:pStyle w:val="Compact"/>
              <w:jc w:val="left"/>
            </w:pPr>
            <w:r>
              <w:t xml:space="preserve">errdisable</w:t>
            </w:r>
          </w:p>
        </w:tc>
        <w:tc>
          <w:tcPr/>
          <w:p>
            <w:pPr>
              <w:pStyle w:val="Compact"/>
              <w:jc w:val="left"/>
            </w:pPr>
            <w:r>
              <w:t xml:space="preserve">Puerto deshabilitado por el switch al detectar un error</w:t>
            </w:r>
          </w:p>
        </w:tc>
      </w:tr>
      <w:tr>
        <w:tc>
          <w:tcPr/>
          <w:p>
            <w:pPr>
              <w:pStyle w:val="Compact"/>
              <w:jc w:val="left"/>
            </w:pPr>
            <w:r>
              <w:rPr>
                <w:rStyle w:val="VerbatimChar"/>
              </w:rPr>
              <w:t xml:space="preserve">violation shutdown</w:t>
            </w:r>
          </w:p>
        </w:tc>
        <w:tc>
          <w:tcPr/>
          <w:p>
            <w:pPr>
              <w:pStyle w:val="Compact"/>
              <w:jc w:val="lef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8">
        <w:r>
          <w:rPr>
            <w:rStyle w:val="Hyperlink"/>
          </w:rPr>
          <w:t xml:space="preserve">6 · Cierre</w:t>
        </w:r>
      </w:hyperlink>
    </w:p>
    <w:bookmarkEnd w:id="83"/>
    <w:bookmarkEnd w:id="84"/>
    <w:bookmarkStart w:id="97"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27">
        <w:r>
          <w:rPr>
            <w:rStyle w:val="Hyperlink"/>
          </w:rPr>
          <w:t xml:space="preserve">punto 5</w:t>
        </w:r>
      </w:hyperlink>
      <w:r>
        <w:t xml:space="preserve"> </w:t>
      </w:r>
      <w:r>
        <w:t xml:space="preserve">y antes de abrir los boletines.</w:t>
      </w:r>
    </w:p>
    <w:p>
      <w:r>
        <w:pict>
          <v:rect style="width:0;height:1.5pt" o:hralign="center" o:hrstd="t" o:hr="t"/>
        </w:pict>
      </w:r>
    </w:p>
    <w:bookmarkStart w:id="85"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85"/>
    <w:bookmarkStart w:id="86"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w:t>
      </w:r>
      <w:r>
        <w:t xml:space="preserve">que la contabilidad no salga a Internet</w:t>
      </w:r>
      <w:r>
        <w:t xml:space="preserve">”</w:t>
      </w:r>
      <w:r>
        <w:t xml:space="preserve">, yo basto.</w:t>
      </w:r>
    </w:p>
    <w:p>
      <w:pPr>
        <w:pStyle w:val="BodyText"/>
      </w:pPr>
      <w:r>
        <w:rPr>
          <w:b/>
          <w:bCs/>
        </w:rPr>
        <w:t xml:space="preserve">Extendida (100-199):</w:t>
      </w:r>
      <w:r>
        <w:t xml:space="preserve"> </w:t>
      </w:r>
      <w:r>
        <w:t xml:space="preserve">— Y para</w:t>
      </w:r>
      <w:r>
        <w:t xml:space="preserve"> </w:t>
      </w:r>
      <w:r>
        <w:t xml:space="preserve">“</w:t>
      </w:r>
      <w:r>
        <w:t xml:space="preserve">que la contabilidad salga a Internet pero sin FTP, y que nadie de invitados toque el puerto 23</w:t>
      </w:r>
      <w:r>
        <w:t xml:space="preserve">”</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86"/>
    <w:bookmarkStart w:id="87"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87"/>
    <w:bookmarkStart w:id="88" w:name="X180b414e61e00d5cb3d6748bb945e3a6a97a860"/>
    <w:p>
      <w:pPr>
        <w:pStyle w:val="Heading2"/>
      </w:pPr>
      <w:r>
        <w:t xml:space="preserve">🤬 CONRAD VS EL MUNDO:</w:t>
      </w:r>
      <w:r>
        <w:t xml:space="preserve"> </w:t>
      </w:r>
      <w:r>
        <w:t xml:space="preserve">“</w:t>
      </w:r>
      <w:r>
        <w:t xml:space="preserve">Puse la ACL y la red entera se cayó</w:t>
      </w:r>
      <w:r>
        <w:t xml:space="preserve">”</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w:t>
      </w:r>
      <w:r>
        <w:t xml:space="preserve">permitir solo X</w:t>
      </w:r>
      <w:r>
        <w:t xml:space="preserve">”</w:t>
      </w:r>
      <w:r>
        <w:t xml:space="preserve"> </w:t>
      </w:r>
      <w:r>
        <w:t xml:space="preserve">sin</w:t>
      </w:r>
      <w:r>
        <w:t xml:space="preserve"> </w:t>
      </w:r>
      <w:r>
        <w:t xml:space="preserve">“</w:t>
      </w:r>
      <w:r>
        <w:t xml:space="preserve">negar explícitamente el resto o confiar en el implícito</w:t>
      </w:r>
      <w:r>
        <w:t xml:space="preserve">”</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w:t>
      </w:r>
      <w:r>
        <w:t xml:space="preserve">en caliente</w:t>
      </w:r>
      <w:r>
        <w:t xml:space="preserve">”</w:t>
      </w:r>
      <w:r>
        <w:t xml:space="preserve">. Los tres errores clásicos, en un solo incidente.</w:t>
      </w:r>
    </w:p>
    <w:p>
      <w:r>
        <w:pict>
          <v:rect style="width:0;height:1.5pt" o:hralign="center" o:hrstd="t" o:hr="t"/>
        </w:pict>
      </w:r>
    </w:p>
    <w:bookmarkEnd w:id="88"/>
    <w:bookmarkStart w:id="89"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89"/>
    <w:bookmarkStart w:id="90"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Aduanero de élite</w:t>
            </w:r>
          </w:p>
        </w:tc>
        <w:tc>
          <w:tcPr/>
          <w:p>
            <w:pPr>
              <w:pStyle w:val="Compact"/>
              <w:jc w:val="left"/>
            </w:pPr>
            <w:r>
              <w:t xml:space="preserve">Las 4 políticas del laboratorio verificadas a la primera</w:t>
            </w:r>
          </w:p>
        </w:tc>
      </w:tr>
      <w:tr>
        <w:tc>
          <w:tcPr/>
          <w:p>
            <w:pPr>
              <w:pStyle w:val="Compact"/>
              <w:jc w:val="left"/>
            </w:pPr>
            <w:r>
              <w:t xml:space="preserve">🏅</w:t>
            </w:r>
            <w:r>
              <w:t xml:space="preserve"> </w:t>
            </w:r>
            <w:r>
              <w:rPr>
                <w:b/>
                <w:bCs/>
              </w:rPr>
              <w:t xml:space="preserve">Matemático de wildcards</w:t>
            </w:r>
          </w:p>
        </w:tc>
        <w:tc>
          <w:tcPr/>
          <w:p>
            <w:pPr>
              <w:pStyle w:val="Compact"/>
              <w:jc w:val="left"/>
            </w:pPr>
            <w:r>
              <w:t xml:space="preserve">Convertir 5 máscaras a wildcards sin papel</w:t>
            </w:r>
          </w:p>
        </w:tc>
      </w:tr>
      <w:tr>
        <w:tc>
          <w:tcPr/>
          <w:p>
            <w:pPr>
              <w:pStyle w:val="Compact"/>
              <w:jc w:val="left"/>
            </w:pPr>
            <w:r>
              <w:t xml:space="preserve">🏅</w:t>
            </w:r>
            <w:r>
              <w:t xml:space="preserve"> </w:t>
            </w:r>
            <w:r>
              <w:rPr>
                <w:b/>
                <w:bCs/>
              </w:rPr>
              <w:t xml:space="preserve">Colocador perfecto</w:t>
            </w:r>
          </w:p>
        </w:tc>
        <w:tc>
          <w:tcPr/>
          <w:p>
            <w:pPr>
              <w:pStyle w:val="Compact"/>
              <w:jc w:val="left"/>
            </w:pPr>
            <w:r>
              <w:t xml:space="preserve">Justificar la colocación de cada ACL (estándar cerca del destino, extendida cerca del origen)</w:t>
            </w:r>
          </w:p>
        </w:tc>
      </w:tr>
      <w:tr>
        <w:tc>
          <w:tcPr/>
          <w:p>
            <w:pPr>
              <w:pStyle w:val="Compact"/>
              <w:jc w:val="left"/>
            </w:pPr>
            <w:r>
              <w:t xml:space="preserve">🏅</w:t>
            </w:r>
            <w:r>
              <w:t xml:space="preserve"> </w:t>
            </w:r>
            <w:r>
              <w:rPr>
                <w:b/>
                <w:bCs/>
              </w:rPr>
              <w:t xml:space="preserve">Guardaespaldas de puertos</w:t>
            </w:r>
          </w:p>
        </w:tc>
        <w:tc>
          <w:tcPr/>
          <w:p>
            <w:pPr>
              <w:pStyle w:val="Compact"/>
              <w:jc w:val="left"/>
            </w:pPr>
            <w:r>
              <w:t xml:space="preserve">Port Security con shutdown y violación documentada</w:t>
            </w:r>
          </w:p>
        </w:tc>
      </w:tr>
    </w:tbl>
    <w:p>
      <w:r>
        <w:pict>
          <v:rect style="width:0;height:1.5pt" o:hralign="center" o:hrstd="t" o:hr="t"/>
        </w:pict>
      </w:r>
    </w:p>
    <w:bookmarkEnd w:id="90"/>
    <w:bookmarkStart w:id="91" w:name="atrévete-a-pensar"/>
    <w:p>
      <w:pPr>
        <w:pStyle w:val="Heading2"/>
      </w:pPr>
      <w:r>
        <w:t xml:space="preserve">🧠 Atrévete a pensar</w:t>
      </w:r>
    </w:p>
    <w:p>
      <w:pPr>
        <w:pStyle w:val="Compact"/>
        <w:numPr>
          <w:ilvl w:val="0"/>
          <w:numId w:val="1029"/>
        </w:numPr>
      </w:pPr>
      <w:r>
        <w:t xml:space="preserve">Política:</w:t>
      </w:r>
      <w:r>
        <w:t xml:space="preserve"> </w:t>
      </w:r>
      <w:r>
        <w:t xml:space="preserve">“</w:t>
      </w:r>
      <w:r>
        <w:t xml:space="preserve">solo la VLAN 10 puede administrar el router por SSH</w:t>
      </w:r>
      <w:r>
        <w:t xml:space="preserve">”</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w:t>
      </w:r>
      <w:r>
        <w:t xml:space="preserve">a medias</w:t>
      </w:r>
      <w:r>
        <w:t xml:space="preserve">”</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   access-list 130 permit tcp 192.168.99.0 0.0.0.255 host 192.168.20.10 eq 80</w:t>
      </w:r>
      <w:r>
        <w:br/>
      </w:r>
      <w:r>
        <w:rPr>
          <w:rStyle w:val="VerbatimChar"/>
        </w:rPr>
        <w:t xml:space="preserve">   access-list 130 permit tcp 192.168.99.0 0.0.0.255 host 192.168.20.10 eq 443</w:t>
      </w:r>
      <w:r>
        <w:br/>
      </w:r>
      <w:r>
        <w:rPr>
          <w:rStyle w:val="VerbatimChar"/>
        </w:rPr>
        <w:t xml:space="preserve">   access-list 130 deny   ip  192.168.99.0 0.0.0.255 192.168.20.0 0.0.0.255</w:t>
      </w:r>
      <w:r>
        <w:br/>
      </w:r>
      <w:r>
        <w:rPr>
          <w:rStyle w:val="VerbatimChar"/>
        </w:rPr>
        <w:t xml:space="preserve">   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w:t>
      </w:r>
      <w:r>
        <w:t xml:space="preserve">a medias</w:t>
      </w:r>
      <w:r>
        <w:t xml:space="preserve">”</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91"/>
    <w:bookmarkStart w:id="9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92"/>
    <w:bookmarkStart w:id="93" w:name="preguntas-de-entrevista-de-trabajo"/>
    <w:p>
      <w:pPr>
        <w:pStyle w:val="Heading2"/>
      </w:pPr>
      <w:r>
        <w:t xml:space="preserve">💬 Preguntas de entrevista de trabajo</w:t>
      </w:r>
    </w:p>
    <w:p>
      <w:pPr>
        <w:pStyle w:val="Compact"/>
        <w:numPr>
          <w:ilvl w:val="0"/>
          <w:numId w:val="1031"/>
        </w:numPr>
      </w:pPr>
      <w:r>
        <w:rPr>
          <w:b/>
          <w:bCs/>
        </w:rPr>
        <w:t xml:space="preserve">“</w:t>
      </w:r>
      <w:r>
        <w:rPr>
          <w:b/>
          <w:bCs/>
        </w:rPr>
        <w:t xml:space="preserve">¿Diferencia entre ACL estándar y extendida y dónde colocarías cada una?</w:t>
      </w:r>
      <w:r>
        <w:rPr>
          <w:b/>
          <w:bCs/>
        </w:rPr>
        <w:t xml:space="preserve">”</w:t>
      </w:r>
    </w:p>
    <w:p>
      <w:pPr>
        <w:pStyle w:val="Compact"/>
        <w:numPr>
          <w:ilvl w:val="0"/>
          <w:numId w:val="1031"/>
        </w:numPr>
      </w:pPr>
      <w:r>
        <w:rPr>
          <w:b/>
          <w:bCs/>
        </w:rPr>
        <w:t xml:space="preserve">“</w:t>
      </w:r>
      <w:r>
        <w:rPr>
          <w:b/>
          <w:bCs/>
        </w:rPr>
        <w:t xml:space="preserve">Escríbeme una ACL que bloquee el telnet a un servidor pero permita SSH.</w:t>
      </w:r>
      <w:r>
        <w:rPr>
          <w:b/>
          <w:bCs/>
        </w:rPr>
        <w:t xml:space="preserve">”</w:t>
      </w:r>
    </w:p>
    <w:p>
      <w:pPr>
        <w:pStyle w:val="Compact"/>
        <w:numPr>
          <w:ilvl w:val="0"/>
          <w:numId w:val="1031"/>
        </w:numPr>
      </w:pPr>
      <w:r>
        <w:rPr>
          <w:b/>
          <w:bCs/>
        </w:rPr>
        <w:t xml:space="preserve">“</w:t>
      </w:r>
      <w:r>
        <w:rPr>
          <w:b/>
          <w:bCs/>
        </w:rPr>
        <w:t xml:space="preserve">¿Qué es el deny implícito y qué consecuencias tiene al editar una ACL numerada?</w:t>
      </w:r>
      <w:r>
        <w:rPr>
          <w:b/>
          <w:bCs/>
        </w:rPr>
        <w:t xml:space="preserve">”</w:t>
      </w:r>
    </w:p>
    <w:p>
      <w:pPr>
        <w:pStyle w:val="Compact"/>
        <w:numPr>
          <w:ilvl w:val="0"/>
          <w:numId w:val="1031"/>
        </w:numPr>
      </w:pPr>
      <w:r>
        <w:rPr>
          <w:b/>
          <w:bCs/>
        </w:rPr>
        <w:t xml:space="preserve">“</w:t>
      </w:r>
      <w:r>
        <w:rPr>
          <w:b/>
          <w:bCs/>
        </w:rPr>
        <w:t xml:space="preserve">¿Cómo protegerías el acceso de administración de un router Cisco?</w:t>
      </w:r>
      <w:r>
        <w:rPr>
          <w:b/>
          <w:bCs/>
        </w:rPr>
        <w:t xml:space="preserve">”</w:t>
      </w:r>
    </w:p>
    <w:p>
      <w:pPr>
        <w:pStyle w:val="Compact"/>
        <w:numPr>
          <w:ilvl w:val="0"/>
          <w:numId w:val="1031"/>
        </w:numPr>
      </w:pPr>
      <w:r>
        <w:rPr>
          <w:b/>
          <w:bCs/>
        </w:rPr>
        <w:t xml:space="preserve">“</w:t>
      </w:r>
      <w:r>
        <w:rPr>
          <w:b/>
          <w:bCs/>
        </w:rPr>
        <w:t xml:space="preserve">¿Qué es Port Security y cuándo lo activarías?</w:t>
      </w:r>
      <w:r>
        <w:rPr>
          <w:b/>
          <w:bCs/>
        </w:rPr>
        <w:t xml:space="preserve">”</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93"/>
    <w:bookmarkStart w:id="94"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w:t>
      </w:r>
      <w:r>
        <w:rPr>
          <w:b/>
          <w:bCs/>
        </w:rPr>
        <w:t xml:space="preserve">confiables</w:t>
      </w:r>
      <w:r>
        <w:rPr>
          <w:b/>
          <w:bCs/>
        </w:rPr>
        <w:t xml:space="preserve">”</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94"/>
    <w:bookmarkStart w:id="95"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w:t>
      </w:r>
      <w:r>
        <w:rPr>
          <w:i/>
          <w:iCs/>
        </w:rPr>
        <w:t xml:space="preserve">Las ACLs no son listas de la compra: son leyes con orden, wildcards y un deny implícito que todo lo abarca. Y si tocas lo que no entiendes, la única lista que te espera es la de despidos.</w:t>
      </w:r>
      <w:r>
        <w:rPr>
          <w:i/>
          <w:iCs/>
        </w:rPr>
        <w:t xml:space="preserve">”</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95"/>
    <w:bookmarkStart w:id="96"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i)</w:t>
            </w:r>
          </w:p>
        </w:tc>
        <w:tc>
          <w:tcPr/>
          <w:p>
            <w:pPr>
              <w:pStyle w:val="Compact"/>
              <w:jc w:val="left"/>
            </w:pPr>
            <w:r>
              <w:t xml:space="preserve">Filtrado de tráfico (ACLs)</w:t>
            </w:r>
          </w:p>
        </w:tc>
        <w:tc>
          <w:tcPr/>
          <w:p>
            <w:pPr>
              <w:pStyle w:val="Compact"/>
              <w:jc w:val="left"/>
            </w:pPr>
            <w:r>
              <w:t xml:space="preserve">✅ Puntos 1-4 + ⚡ Laboratorio (punto 6)</w:t>
            </w:r>
          </w:p>
        </w:tc>
      </w:tr>
      <w:tr>
        <w:tc>
          <w:tcPr/>
          <w:p>
            <w:pPr>
              <w:pStyle w:val="Compact"/>
              <w:jc w:val="left"/>
            </w:pPr>
            <w:r>
              <w:t xml:space="preserve">j)</w:t>
            </w:r>
          </w:p>
        </w:tc>
        <w:tc>
          <w:tcPr/>
          <w:p>
            <w:pPr>
              <w:pStyle w:val="Compact"/>
              <w:jc w:val="left"/>
            </w:pPr>
            <w:r>
              <w:t xml:space="preserve">Listas de control de acceso</w:t>
            </w:r>
          </w:p>
        </w:tc>
        <w:tc>
          <w:tcPr/>
          <w:p>
            <w:pPr>
              <w:pStyle w:val="Compact"/>
              <w:jc w:val="lef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05 · Port Security</w:t>
        </w:r>
      </w:hyperlink>
      <w:r>
        <w:t xml:space="preserve"> </w:t>
      </w:r>
      <w:r>
        <w:t xml:space="preserve">·</w:t>
      </w:r>
      <w:r>
        <w:t xml:space="preserve"> </w:t>
      </w:r>
      <w:r>
        <w:rPr>
          <w:b/>
          <w:bCs/>
        </w:rPr>
        <w:t xml:space="preserve">Siguiente:</w:t>
      </w:r>
      <w:r>
        <w:t xml:space="preserve"> </w:t>
      </w:r>
      <w:hyperlink r:id="rId33">
        <w:r>
          <w:rPr>
            <w:rStyle w:val="Hyperlink"/>
          </w:rPr>
          <w:t xml:space="preserve">Redes inalámbricas</w:t>
        </w:r>
      </w:hyperlink>
    </w:p>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4" Target="/ApuntesRedes/05-switching/02-aprendizaje-mac" TargetMode="External" /><Relationship Type="http://schemas.openxmlformats.org/officeDocument/2006/relationships/hyperlink" Id="rId20" Target="/ApuntesRedes/08-enrutamiento-estatico" TargetMode="External" /><Relationship Type="http://schemas.openxmlformats.org/officeDocument/2006/relationships/hyperlink" Id="rId39" Target="/ApuntesRedes/08-enrutamiento-estatico/02-configuracion-basica" TargetMode="External" /><Relationship Type="http://schemas.openxmlformats.org/officeDocument/2006/relationships/hyperlink" Id="rId32" Target="/ApuntesRedes/08-enrutamiento-estatico/05-como-decide-el-router" TargetMode="External" /><Relationship Type="http://schemas.openxmlformats.org/officeDocument/2006/relationships/hyperlink" Id="rId21" Target="/ApuntesRedes/10-nat-pat" TargetMode="External" /><Relationship Type="http://schemas.openxmlformats.org/officeDocument/2006/relationships/hyperlink" Id="rId43" Target="/ApuntesRedes/11-acl-seguridad" TargetMode="External" /><Relationship Type="http://schemas.openxmlformats.org/officeDocument/2006/relationships/hyperlink" Id="rId23" Target="/ApuntesRedes/11-acl-seguridad/01-enrutamiento-y-acls" TargetMode="External" /><Relationship Type="http://schemas.openxmlformats.org/officeDocument/2006/relationships/hyperlink" Id="rId24" Target="/ApuntesRedes/11-acl-seguridad/02-acls-conceptos" TargetMode="External" /><Relationship Type="http://schemas.openxmlformats.org/officeDocument/2006/relationships/hyperlink" Id="rId25" Target="/ApuntesRedes/11-acl-seguridad/03-acl-estandar" TargetMode="External" /><Relationship Type="http://schemas.openxmlformats.org/officeDocument/2006/relationships/hyperlink" Id="rId26" Target="/ApuntesRedes/11-acl-seguridad/04-acl-extendida-y-nombrada" TargetMode="External" /><Relationship Type="http://schemas.openxmlformats.org/officeDocument/2006/relationships/hyperlink" Id="rId27" Target="/ApuntesRedes/11-acl-seguridad/05-port-security" TargetMode="External" /><Relationship Type="http://schemas.openxmlformats.org/officeDocument/2006/relationships/hyperlink" Id="rId28" Target="/ApuntesRedes/11-acl-seguridad/06-cierre" TargetMode="External" /><Relationship Type="http://schemas.openxmlformats.org/officeDocument/2006/relationships/hyperlink" Id="rId33" Target="/ApuntesRedes/12-redes-inalambricas" TargetMode="External" /></Relationships>
</file>

<file path=word/_rels/footnotes.xml.rels><?xml version="1.0" encoding="UTF-8"?><Relationships xmlns="http://schemas.openxmlformats.org/package/2006/relationships"><Relationship Type="http://schemas.openxmlformats.org/officeDocument/2006/relationships/hyperlink" Id="rId74" Target="/ApuntesRedes/05-switching/02-aprendizaje-mac" TargetMode="External" /><Relationship Type="http://schemas.openxmlformats.org/officeDocument/2006/relationships/hyperlink" Id="rId20" Target="/ApuntesRedes/08-enrutamiento-estatico" TargetMode="External" /><Relationship Type="http://schemas.openxmlformats.org/officeDocument/2006/relationships/hyperlink" Id="rId39" Target="/ApuntesRedes/08-enrutamiento-estatico/02-configuracion-basica" TargetMode="External" /><Relationship Type="http://schemas.openxmlformats.org/officeDocument/2006/relationships/hyperlink" Id="rId32" Target="/ApuntesRedes/08-enrutamiento-estatico/05-como-decide-el-router" TargetMode="External" /><Relationship Type="http://schemas.openxmlformats.org/officeDocument/2006/relationships/hyperlink" Id="rId21" Target="/ApuntesRedes/10-nat-pat" TargetMode="External" /><Relationship Type="http://schemas.openxmlformats.org/officeDocument/2006/relationships/hyperlink" Id="rId43" Target="/ApuntesRedes/11-acl-seguridad" TargetMode="External" /><Relationship Type="http://schemas.openxmlformats.org/officeDocument/2006/relationships/hyperlink" Id="rId23" Target="/ApuntesRedes/11-acl-seguridad/01-enrutamiento-y-acls" TargetMode="External" /><Relationship Type="http://schemas.openxmlformats.org/officeDocument/2006/relationships/hyperlink" Id="rId24" Target="/ApuntesRedes/11-acl-seguridad/02-acls-conceptos" TargetMode="External" /><Relationship Type="http://schemas.openxmlformats.org/officeDocument/2006/relationships/hyperlink" Id="rId25" Target="/ApuntesRedes/11-acl-seguridad/03-acl-estandar" TargetMode="External" /><Relationship Type="http://schemas.openxmlformats.org/officeDocument/2006/relationships/hyperlink" Id="rId26" Target="/ApuntesRedes/11-acl-seguridad/04-acl-extendida-y-nombrada" TargetMode="External" /><Relationship Type="http://schemas.openxmlformats.org/officeDocument/2006/relationships/hyperlink" Id="rId27" Target="/ApuntesRedes/11-acl-seguridad/05-port-security" TargetMode="External" /><Relationship Type="http://schemas.openxmlformats.org/officeDocument/2006/relationships/hyperlink" Id="rId28" Target="/ApuntesRedes/11-acl-seguridad/06-cierre" TargetMode="External" /><Relationship Type="http://schemas.openxmlformats.org/officeDocument/2006/relationships/hyperlink" Id="rId33" Target="/ApuntesRedes/12-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2026-10-13T09:18:09Z</dcterms:created>
  <dcterms:modified xsi:type="dcterms:W3CDTF">2026-10-13T09:18:09Z</dcterms:modified>
</cp:coreProperties>
</file>

<file path=docProps/custom.xml><?xml version="1.0" encoding="utf-8"?>
<Properties xmlns="http://schemas.openxmlformats.org/officeDocument/2006/custom-properties" xmlns:vt="http://schemas.openxmlformats.org/officeDocument/2006/docPropsVTypes"/>
</file>