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En la</w:t>
      </w:r>
      <w:r>
        <w:t xml:space="preserve"> </w:t>
      </w:r>
      <w:hyperlink r:id="rId26">
        <w:r>
          <w:rPr>
            <w:rStyle w:val="Hyperlink"/>
          </w:rPr>
          <w:t xml:space="preserve">unidad de introducción</w:t>
        </w:r>
      </w:hyperlink>
      <w:r>
        <w:t xml:space="preserve"> </w:t>
      </w:r>
      <w:r>
        <w:t xml:space="preserve">viste que la capa 1 del modelo OSI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7</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el</w:t>
      </w:r>
      <w:r>
        <w:t xml:space="preserve"> </w:t>
      </w:r>
      <w:hyperlink r:id="rId34">
        <w:r>
          <w:rPr>
            <w:rStyle w:val="Hyperlink"/>
          </w:rPr>
          <w:t xml:space="preserve">punto 6</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ascensor:</w:t>
      </w:r>
      <w:r>
        <w:t xml:space="preserve"> </w:t>
      </w:r>
      <w:r>
        <w:t xml:space="preserve">si dos parejas suben a la vez en un ascensor lleno, se pisan los pies. Si una vez sube trenzada y otra destrenzada… en fin, cada pareja con su</w:t>
      </w:r>
      <w:r>
        <w:t xml:space="preserve"> </w:t>
      </w:r>
      <w:r>
        <w:t xml:space="preserve">“paso”</w:t>
      </w:r>
      <w:r>
        <w:t xml:space="preserve"> </w:t>
      </w:r>
      <w: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w:t>
      </w:r>
      <w:r>
        <w:t xml:space="preserve">— en realidad, dispositivos que usan el mismo par para enviar que para recibir… simplificando: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bl>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En un simulador antiguo no funcionará de forma fiable y podría haber problemas de enlace</w:t>
      </w:r>
      <w:r>
        <w:t xml:space="preserve">: dos switches son del mismo tipo y necesitan pares intercambiados. Usarías un</w:t>
      </w:r>
      <w:r>
        <w:t xml:space="preserve"> </w:t>
      </w:r>
      <w:r>
        <w:rPr>
          <w:b/>
          <w:bCs/>
        </w:rPr>
        <w:t xml:space="preserve">cable cruzado</w:t>
      </w:r>
      <w:r>
        <w:t xml:space="preserve"> </w:t>
      </w:r>
      <w:r>
        <w:t xml:space="preserve">(T568A en un extremo, T568B en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categoría que quieras).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Termina</w:t>
      </w:r>
      <w:r>
        <w:t xml:space="preserve"> </w:t>
      </w:r>
      <w:r>
        <w:rPr>
          <w:b/>
          <w:bCs/>
        </w:rPr>
        <w:t xml:space="preserve">aplanando</w:t>
      </w:r>
      <w:r>
        <w:t xml:space="preserve"> </w:t>
      </w:r>
      <w:r>
        <w:t xml:space="preserve">los pares 4-5 (azul) tras los 1-2, con el blanco/azul a la derecha del azul, para que el orden quede limpio y plano.</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7</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w:t>
      </w:r>
      <w:r>
        <w:t xml:space="preserve"> </w:t>
      </w:r>
      <w:r>
        <w:rPr>
          <w:b/>
          <w:bCs/>
        </w:rPr>
        <w:t xml:space="preserve">faltan pares</w:t>
      </w:r>
      <w:r>
        <w:t xml:space="preserve"> </w:t>
      </w:r>
      <w:r>
        <w:t xml:space="preserve">(hilos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 (pelar, ordenar, cortar, insertar, crimpar, comprobar).</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asfixia en 10</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envergadura</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w:t>
            </w:r>
          </w:p>
        </w:tc>
      </w:tr>
      <w:tr>
        <w:tc>
          <w:tcPr/>
          <w:p>
            <w:pPr>
              <w:pStyle w:val="Compact"/>
            </w:pPr>
            <w:r>
              <w:t xml:space="preserve">Distancia máx</w:t>
            </w:r>
          </w:p>
        </w:tc>
        <w:tc>
          <w:tcPr/>
          <w:p>
            <w:pPr>
              <w:pStyle w:val="Compact"/>
            </w:pPr>
            <w:r>
              <w:t xml:space="preserve">40+ km</w:t>
            </w:r>
          </w:p>
        </w:tc>
        <w:tc>
          <w:tcPr/>
          <w:p>
            <w:pPr>
              <w:pStyle w:val="Compact"/>
            </w:pPr>
            <w:r>
              <w:t xml:space="preserve">550 m (a 10 Gbps)</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con migas o legacy.</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gobierna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t xml:space="preserve">📳 Diafonía (Crosstalk): luz de gas entre pares</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t xml:space="preserve">Latencia alta (la variación, también llamada jitter)</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7</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 (directo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componentes que separan un PC de un switch en cableado estructurado.</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Solo</w:t>
      </w:r>
      <w:r>
        <w:t xml:space="preserve"> </w:t>
      </w:r>
      <w:r>
        <w:rPr>
          <w:b/>
          <w:bCs/>
        </w:rPr>
        <w:t xml:space="preserve">moverse con un latiguillo nuevo</w:t>
      </w:r>
      <w:r>
        <w:t xml:space="preserve"> </w:t>
      </w:r>
      <w: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2"/>
    <w:bookmarkEnd w:id="133"/>
    <w:bookmarkStart w:id="147"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4"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4"/>
    <w:bookmarkStart w:id="135"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6">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40"/>
    <w:bookmarkStart w:id="142"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1">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2"/>
    <w:bookmarkStart w:id="143"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3"/>
    <w:bookmarkStart w:id="144"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 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4"/>
    <w:bookmarkStart w:id="145"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5"/>
    <w:bookmarkStart w:id="14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6"/>
    <w:bookmarkEnd w:id="147"/>
    <w:bookmarkStart w:id="161"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8"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como si fuera la ficha técnica que luego verás en</w:t>
      </w:r>
      <w:r>
        <w:t xml:space="preserve"> </w:t>
      </w:r>
      <w:hyperlink r:id="rId26">
        <w:r>
          <w:rPr>
            <w:rStyle w:val="Hyperlink"/>
          </w:rPr>
          <w:t xml:space="preserve">Wireshark</w:t>
        </w:r>
      </w:hyperlink>
      <w:r>
        <w:t xml:space="preserve">.</w:t>
      </w:r>
    </w:p>
    <w:p>
      <w:r>
        <w:pict>
          <v:rect style="width:0;height:1.5pt" o:hralign="center" o:hrstd="t" o:hr="t"/>
        </w:pict>
      </w:r>
    </w:p>
    <w:bookmarkEnd w:id="148"/>
    <w:bookmarkStart w:id="149"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9"/>
    <w:bookmarkStart w:id="154"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El</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50">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50">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4"/>
    <w:bookmarkStart w:id="156"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 / Length</w:t>
            </w:r>
            <w:r>
              <w:t xml:space="preserve"> </w:t>
            </w:r>
            <w:r>
              <w:t xml:space="preserve">y tipos de trama (datos, management…)</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5">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6"/>
    <w:bookmarkStart w:id="157"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7"/>
    <w:bookmarkStart w:id="158"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8"/>
    <w:bookmarkStart w:id="159"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9"/>
    <w:bookmarkStart w:id="160"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60"/>
    <w:bookmarkEnd w:id="161"/>
    <w:bookmarkStart w:id="174"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2"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3"/>
    <w:bookmarkStart w:id="164"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 Usuario:</w:t>
      </w:r>
      <w:r>
        <w:t xml:space="preserve"> </w:t>
      </w:r>
      <w:r>
        <w:rPr>
          <w:i/>
          <w:iCs/>
        </w:rPr>
        <w:t xml:space="preserve">El LED del switch se enciende, así que el cable funciona</w:t>
      </w:r>
      <w:r>
        <w:t xml:space="preserve">. CONRAD:</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6"/>
    <w:bookmarkStart w:id="16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(4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 número)</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9"/>
    <w:bookmarkStart w:id="170"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Estándares para redes cableadas</w:t>
            </w:r>
          </w:p>
        </w:tc>
        <w:tc>
          <w:tcPr/>
          <w:p>
            <w:pPr>
              <w:pStyle w:val="Compact"/>
            </w:pPr>
            <w:r>
              <w:t xml:space="preserve">✅ Categorías, T568A/B, Auto MDI-X (puntos 2-3)</w:t>
            </w:r>
          </w:p>
        </w:tc>
      </w:tr>
      <w:tr>
        <w:tc>
          <w:tcPr/>
          <w:p>
            <w:pPr>
              <w:pStyle w:val="Compact"/>
            </w:pPr>
            <w:r>
              <w:t xml:space="preserve">b)</w:t>
            </w:r>
          </w:p>
        </w:tc>
        <w:tc>
          <w:tcPr/>
          <w:p>
            <w:pPr>
              <w:pStyle w:val="Compact"/>
            </w:pPr>
            <w:r>
              <w:t xml:space="preserve">Montaje de cables</w:t>
            </w:r>
          </w:p>
        </w:tc>
        <w:tc>
          <w:tcPr/>
          <w:p>
            <w:pPr>
              <w:pStyle w:val="Compact"/>
            </w:pPr>
            <w:r>
              <w:t xml:space="preserve">✅ Laboratorio de crimpado (⚡)</w:t>
            </w:r>
          </w:p>
        </w:tc>
      </w:tr>
      <w:tr>
        <w:tc>
          <w:tcPr/>
          <w:p>
            <w:pPr>
              <w:pStyle w:val="Compact"/>
            </w:pPr>
            <w:r>
              <w:t xml:space="preserve">c)</w:t>
            </w:r>
          </w:p>
        </w:tc>
        <w:tc>
          <w:tcPr/>
          <w:p>
            <w:pPr>
              <w:pStyle w:val="Compact"/>
            </w:pPr>
            <w:r>
              <w:t xml:space="preserve">Comprobadores de conectividad</w:t>
            </w:r>
          </w:p>
        </w:tc>
        <w:tc>
          <w:tcPr/>
          <w:p>
            <w:pPr>
              <w:pStyle w:val="Compact"/>
            </w:pPr>
            <w:r>
              <w:t xml:space="preserve">✅ Tester de cables, LEDs, split pair (puntos 4 y 7)</w:t>
            </w:r>
          </w:p>
        </w:tc>
      </w:tr>
      <w:tr>
        <w:tc>
          <w:tcPr/>
          <w:p>
            <w:pPr>
              <w:pStyle w:val="Compact"/>
            </w:pPr>
            <w:r>
              <w:t xml:space="preserve">d)</w:t>
            </w:r>
          </w:p>
        </w:tc>
        <w:tc>
          <w:tcPr/>
          <w:p>
            <w:pPr>
              <w:pStyle w:val="Compact"/>
            </w:pPr>
            <w:r>
              <w:t xml:space="preserve">Direccionamiento lógico IP</w:t>
            </w:r>
          </w:p>
        </w:tc>
        <w:tc>
          <w:tcPr/>
          <w:p>
            <w:pPr>
              <w:pStyle w:val="Compact"/>
            </w:pPr>
            <w:r>
              <w:t xml:space="preserve">✅ (Introducción — se verá más adelante)</w:t>
            </w:r>
          </w:p>
        </w:tc>
      </w:tr>
      <w:tr>
        <w:tc>
          <w:tcPr/>
          <w:p>
            <w:pPr>
              <w:pStyle w:val="Compact"/>
            </w:pPr>
            <w:r>
              <w:t xml:space="preserve">e)</w:t>
            </w:r>
          </w:p>
        </w:tc>
        <w:tc>
          <w:tcPr/>
          <w:p>
            <w:pPr>
              <w:pStyle w:val="Compact"/>
            </w:pPr>
            <w:r>
              <w:t xml:space="preserve">Estándares inalámbricos</w:t>
            </w:r>
          </w:p>
        </w:tc>
        <w:tc>
          <w:tcPr/>
          <w:p>
            <w:pPr>
              <w:pStyle w:val="Compact"/>
            </w:pPr>
            <w:r>
              <w:t xml:space="preserve">✅ WiFi 4/5/6/7 (punto 6)</w:t>
            </w:r>
          </w:p>
        </w:tc>
      </w:tr>
      <w:tr>
        <w:tc>
          <w:tcPr/>
          <w:p>
            <w:pPr>
              <w:pStyle w:val="Compact"/>
            </w:pPr>
            <w:r>
              <w:t xml:space="preserve">f)</w:t>
            </w:r>
          </w:p>
        </w:tc>
        <w:tc>
          <w:tcPr/>
          <w:p>
            <w:pPr>
              <w:pStyle w:val="Compact"/>
            </w:pPr>
            <w:r>
              <w:t xml:space="preserve">Integración de dispositivos</w:t>
            </w:r>
          </w:p>
        </w:tc>
        <w:tc>
          <w:tcPr/>
          <w:p>
            <w:pPr>
              <w:pStyle w:val="Compact"/>
            </w:pPr>
            <w:r>
              <w:t xml:space="preserve">✅ Cableado estructurado (punto 7)</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2026-09-25T21:33:20Z</dcterms:created>
  <dcterms:modified xsi:type="dcterms:W3CDTF">2026-09-25T21:33:20Z</dcterms:modified>
</cp:coreProperties>
</file>

<file path=docProps/custom.xml><?xml version="1.0" encoding="utf-8"?>
<Properties xmlns="http://schemas.openxmlformats.org/officeDocument/2006/custom-properties" xmlns:vt="http://schemas.openxmlformats.org/officeDocument/2006/docPropsVTypes"/>
</file>