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u05-trunking-y-enrutamiento-inter-vlan"/>
    <w:p>
      <w:pPr>
        <w:pStyle w:val="Heading1"/>
      </w:pPr>
      <w:r>
        <w:t xml:space="preserve">U05 — 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 (U05)</w:t>
      </w:r>
      <w:r>
        <w:t xml:space="preserve"> </w:t>
      </w:r>
      <w:r>
        <w:t xml:space="preserve">→ 🧭 Routing estático → 🗣️ OSPF</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UD4</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r>
        <w:pict>
          <v:rect style="width:0;height:1.5pt" o:hralign="center" o:hrstd="t" o:hr="t"/>
        </w:pict>
      </w:r>
    </w:p>
    <w:bookmarkEnd w:id="10"/>
    <w:bookmarkStart w:id="18"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3">
              <w:r>
                <w:rPr>
                  <w:rStyle w:val="Hyperlink"/>
                </w:rPr>
                <w:t xml:space="preserve">07 · Configuración y verificación</w:t>
              </w:r>
            </w:hyperlink>
          </w:p>
        </w:tc>
        <w:tc>
          <w:tcPr/>
          <w:p>
            <w:pPr>
              <w:pStyle w:val="Compact"/>
            </w:pPr>
            <w:r>
              <w:t xml:space="preserve">El laboratorio completo de la unidad, paso a paso</w:t>
            </w:r>
          </w:p>
        </w:tc>
        <w:tc>
          <w:tcPr/>
          <w:p>
            <w:pPr>
              <w:pStyle w:val="Compact"/>
            </w:pPr>
            <w:r>
              <w:t xml:space="preserve">Todos</w:t>
            </w:r>
          </w:p>
        </w:tc>
      </w:tr>
      <w:tr>
        <w:tc>
          <w:tcPr/>
          <w:p>
            <w:pPr>
              <w:pStyle w:val="Compact"/>
            </w:pPr>
            <w:hyperlink r:id="rId17">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8"/>
    <w:bookmarkStart w:id="19"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9"/>
    <w:bookmarkStart w:id="20"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w:t>
            </w:r>
          </w:p>
        </w:tc>
        <w:tc>
          <w:tcPr/>
          <w:p>
            <w:pPr>
              <w:pStyle w:val="Compact"/>
            </w:pPr>
            <w:r>
              <w:t xml:space="preserve">Encaminamiento entre redes</w:t>
            </w:r>
          </w:p>
        </w:tc>
        <w:tc>
          <w:tcPr/>
          <w:p>
            <w:pPr>
              <w:pStyle w:val="Compact"/>
            </w:pPr>
            <w:r>
              <w:t xml:space="preserve">✅ Puntos 3-4 + 🧠 Atrévete a pensar (punto 8)</w:t>
            </w:r>
          </w:p>
        </w:tc>
      </w:tr>
      <w:tr>
        <w:tc>
          <w:tcPr/>
          <w:p>
            <w:pPr>
              <w:pStyle w:val="Compact"/>
            </w:pPr>
            <w:r>
              <w:t xml:space="preserve">RA5</w:t>
            </w:r>
          </w:p>
        </w:tc>
        <w:tc>
          <w:tcPr/>
          <w:p>
            <w:pPr>
              <w:pStyle w:val="Compact"/>
            </w:pPr>
            <w:r>
              <w:t xml:space="preserve">Segmentación lógica y aislamiento</w:t>
            </w:r>
          </w:p>
        </w:tc>
        <w:tc>
          <w:tcPr/>
          <w:p>
            <w:pPr>
              <w:pStyle w:val="Compact"/>
            </w:pPr>
            <w:r>
              <w:t xml:space="preserve">✅ Puntos 1, 3 y 6 + 💬 Entrevista (punto 8)</w:t>
            </w:r>
          </w:p>
        </w:tc>
      </w:tr>
    </w:tbl>
    <w:p>
      <w:r>
        <w:pict>
          <v:rect style="width:0;height:1.5pt" o:hralign="center" o:hrstd="t" o:hr="t"/>
        </w:pict>
      </w:r>
    </w:p>
    <w:bookmarkEnd w:id="20"/>
    <w:bookmarkStart w:id="23"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1">
        <w:r>
          <w:rPr>
            <w:rStyle w:val="Hyperlink"/>
          </w:rPr>
          <w:t xml:space="preserve">punto 8 de la UD4</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2">
        <w:r>
          <w:rPr>
            <w:rStyle w:val="Hyperlink"/>
            <w:b/>
            <w:bCs/>
          </w:rPr>
          <w:t xml:space="preserve">UD6 · Enrutamiento estático</w:t>
        </w:r>
      </w:hyperlink>
      <w:r>
        <w:rPr>
          <w:b/>
          <w:bCs/>
        </w:rPr>
        <w:t xml:space="preserve">.</w:t>
      </w:r>
    </w:p>
    <w:bookmarkEnd w:id="23"/>
    <w:bookmarkEnd w:id="24"/>
    <w:bookmarkStart w:id="36"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1 · Trunks y 802.1Q</w:t>
      </w:r>
    </w:p>
    <w:p>
      <w:r>
        <w:pict>
          <v:rect style="width:0;height:1.5pt" o:hralign="center" o:hrstd="t" o:hr="t"/>
        </w:pict>
      </w:r>
    </w:p>
    <w:bookmarkStart w:id="25"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5"/>
    <w:bookmarkStart w:id="26"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6"/>
    <w:bookmarkStart w:id="27"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(punto 4) o entre switch y switch para los enlaces de core.</w:t>
      </w:r>
    </w:p>
    <w:p>
      <w:r>
        <w:pict>
          <v:rect style="width:0;height:1.5pt" o:hralign="center" o:hrstd="t" o:hr="t"/>
        </w:pict>
      </w:r>
    </w:p>
    <w:bookmarkEnd w:id="27"/>
    <w:bookmarkStart w:id="28"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8"/>
    <w:bookmarkStart w:id="30"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29"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 trunk</w:t>
      </w:r>
      <w:r>
        <w:t xml:space="preserve">.</w:t>
      </w:r>
    </w:p>
    <w:p>
      <w:r>
        <w:pict>
          <v:rect style="width:0;height:1.5pt" o:hralign="center" o:hrstd="t" o:hr="t"/>
        </w:pict>
      </w:r>
    </w:p>
    <w:bookmarkEnd w:id="29"/>
    <w:bookmarkEnd w:id="30"/>
    <w:bookmarkStart w:id="31"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1"/>
    <w:bookmarkStart w:id="32"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(0x8100) +</w:t>
      </w:r>
      <w:r>
        <w:t xml:space="preserve"> </w:t>
      </w:r>
      <w:r>
        <w:rPr>
          <w:b/>
          <w:bCs/>
        </w:rPr>
        <w:t xml:space="preserve">TCI</w:t>
      </w:r>
      <w:r>
        <w:t xml:space="preserve"> </w:t>
      </w:r>
      <w:r>
        <w:t xml:space="preserve">(PRI 3 bits + CFI 1 bit + VLAN ID 12 bits), 802.1p) y</w:t>
      </w:r>
      <w:r>
        <w:t xml:space="preserve"> </w:t>
      </w:r>
      <w:r>
        <w:rPr>
          <w:b/>
          <w:bCs/>
        </w:rPr>
        <w:t xml:space="preserve">VLAN ID</w:t>
      </w:r>
      <w:r>
        <w:t xml:space="preserve"> </w:t>
      </w:r>
      <w:r>
        <w:t xml:space="preserve">(12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2"/>
    <w:bookmarkStart w:id="33"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PRI + VLAN ID)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3"/>
    <w:bookmarkStart w:id="35"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4">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5"/>
    <w:bookmarkEnd w:id="36"/>
    <w:bookmarkStart w:id="50"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2 · Configuración y verificación de trunks</w:t>
      </w:r>
    </w:p>
    <w:p>
      <w:r>
        <w:pict>
          <v:rect style="width:0;height:1.5pt" o:hralign="center" o:hrstd="t" o:hr="t"/>
        </w:pict>
      </w:r>
    </w:p>
    <w:bookmarkStart w:id="37"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punto 8 porque condensa todo lo anterior en un solo montaje: VLANs (puntos 1-2), trunks (3), router (4) y hardening (7). Es también la base del ⚡ Laboratorio de tortura del punto 9.</w:t>
      </w:r>
    </w:p>
    <w:p>
      <w:r>
        <w:pict>
          <v:rect style="width:0;height:1.5pt" o:hralign="center" o:hrstd="t" o:hr="t"/>
        </w:pict>
      </w:r>
    </w:p>
    <w:bookmarkEnd w:id="37"/>
    <w:bookmarkStart w:id="38"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8"/>
    <w:bookmarkStart w:id="39"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39"/>
    <w:bookmarkStart w:id="40"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0"/>
    <w:bookmarkStart w:id="42"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1"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9. El resultado:</w:t>
      </w:r>
    </w:p>
    <w:p>
      <w:pPr>
        <w:pStyle w:val="Compact"/>
        <w:numPr>
          <w:ilvl w:val="0"/>
          <w:numId w:val="1007"/>
        </w:numPr>
      </w:pPr>
      <w:r>
        <w:rPr>
          <w:rStyle w:val="VerbatimChar"/>
        </w:rPr>
        <w:t xml:space="preserve">show interface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1"/>
    <w:bookmarkEnd w:id="42"/>
    <w:bookmarkStart w:id="43"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3"/>
    <w:bookmarkStart w:id="44"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4"/>
    <w:bookmarkStart w:id="45"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5"/>
    <w:bookmarkStart w:id="46"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9: el fallo intencionado de native VLAN se diagnostica exactamente con la fila 3.</w:t>
      </w:r>
    </w:p>
    <w:p>
      <w:r>
        <w:pict>
          <v:rect style="width:0;height:1.5pt" o:hralign="center" o:hrstd="t" o:hr="t"/>
        </w:pict>
      </w:r>
    </w:p>
    <w:bookmarkEnd w:id="46"/>
    <w:bookmarkStart w:id="47"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7"/>
    <w:bookmarkStart w:id="48"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8"/>
    <w:bookmarkStart w:id="49"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49"/>
    <w:bookmarkEnd w:id="50"/>
    <w:bookmarkStart w:id="60"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3 · Inter-VLAN routing</w:t>
      </w:r>
    </w:p>
    <w:p>
      <w:r>
        <w:pict>
          <v:rect style="width:0;height:1.5pt" o:hralign="center" o:hrstd="t" o:hr="t"/>
        </w:pict>
      </w:r>
    </w:p>
    <w:bookmarkStart w:id="51"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los puntos 1 y 3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1"/>
    <w:bookmarkStart w:id="52"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2"/>
    <w:bookmarkStart w:id="53"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 punto 5.</w:t>
      </w:r>
    </w:p>
    <w:p>
      <w:r>
        <w:pict>
          <v:rect style="width:0;height:1.5pt" o:hralign="center" o:hrstd="t" o:hr="t"/>
        </w:pict>
      </w:r>
    </w:p>
    <w:bookmarkEnd w:id="53"/>
    <w:bookmarkStart w:id="54"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4"/>
    <w:bookmarkStart w:id="55"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5"/>
    <w:bookmarkStart w:id="56"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r>
        <w:pict>
          <v:rect style="width:0;height:1.5pt" o:hralign="center" o:hrstd="t" o:hr="t"/>
        </w:pict>
      </w:r>
    </w:p>
    <w:bookmarkEnd w:id="56"/>
    <w:bookmarkStart w:id="57"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7"/>
    <w:bookmarkStart w:id="58"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8"/>
    <w:bookmarkStart w:id="59"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59"/>
    <w:bookmarkEnd w:id="60"/>
    <w:bookmarkStart w:id="69"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4 · Switch capa 3 y SVIs</w:t>
      </w:r>
    </w:p>
    <w:p>
      <w:r>
        <w:pict>
          <v:rect style="width:0;height:1.5pt" o:hralign="center" o:hrstd="t" o:hr="t"/>
        </w:pict>
      </w:r>
    </w:p>
    <w:bookmarkStart w:id="61"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 punto 4 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1"/>
    <w:bookmarkStart w:id="62"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punto 4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2"/>
    <w:bookmarkStart w:id="63"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3"/>
    <w:bookmarkStart w:id="64"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4"/>
    <w:bookmarkStart w:id="65"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verás también en el punto 8:</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la UD6): puedes anunciar varias subredes y conectar el campus a Internet. Por eso los switches capa 3 modernos han jubilado al router en muchas redes de distribución.</w:t>
      </w:r>
    </w:p>
    <w:p>
      <w:r>
        <w:pict>
          <v:rect style="width:0;height:1.5pt" o:hralign="center" o:hrstd="t" o:hr="t"/>
        </w:pict>
      </w:r>
    </w:p>
    <w:bookmarkEnd w:id="65"/>
    <w:bookmarkStart w:id="66"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6"/>
    <w:bookmarkStart w:id="67"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7"/>
    <w:bookmarkStart w:id="68"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8"/>
    <w:bookmarkEnd w:id="69"/>
    <w:bookmarkStart w:id="81"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5 · VTP y DTP</w:t>
      </w:r>
    </w:p>
    <w:p>
      <w:r>
        <w:pict>
          <v:rect style="width:0;height:1.5pt" o:hralign="center" o:hrstd="t" o:hr="t"/>
        </w:pict>
      </w:r>
    </w:p>
    <w:bookmarkStart w:id="70"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En los puntos 3 y 4 te creaste las VLANs a mano en cada switch.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0"/>
    <w:bookmarkStart w:id="74"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1"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1"/>
    <w:bookmarkStart w:id="72"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2"/>
    <w:bookmarkStart w:id="73"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3"/>
    <w:bookmarkEnd w:id="74"/>
    <w:bookmarkStart w:id="76"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5"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(punto 7).</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5"/>
    <w:bookmarkEnd w:id="76"/>
    <w:bookmarkStart w:id="77"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7"/>
    <w:bookmarkStart w:id="78"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rStyle w:val="VerbatimChar"/>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8"/>
    <w:bookmarkStart w:id="79"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79"/>
    <w:bookmarkStart w:id="8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0"/>
    <w:bookmarkEnd w:id="81"/>
    <w:bookmarkStart w:id="90"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6 · Seguridad en VLANs</w:t>
      </w:r>
    </w:p>
    <w:p>
      <w:r>
        <w:pict>
          <v:rect style="width:0;height:1.5pt" o:hralign="center" o:hrstd="t" o:hr="t"/>
        </w:pict>
      </w:r>
    </w:p>
    <w:bookmarkStart w:id="82"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2"/>
    <w:bookmarkStart w:id="83"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3"/>
    <w:bookmarkStart w:id="84"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4"/>
    <w:bookmarkStart w:id="85"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el hardening del punto 3 (cambiar la native) no es un capricho.</w:t>
      </w:r>
    </w:p>
    <w:p>
      <w:r>
        <w:pict>
          <v:rect style="width:0;height:1.5pt" o:hralign="center" o:hrstd="t" o:hr="t"/>
        </w:pict>
      </w:r>
    </w:p>
    <w:bookmarkEnd w:id="85"/>
    <w:bookmarkStart w:id="86"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6"/>
    <w:bookmarkStart w:id="87"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7"/>
    <w:bookmarkStart w:id="88"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8 pasos (access, nonegotiate, native alta, VLAN 1 prohibida, sin VTP) cierra los frentes clásicos.</w:t>
      </w:r>
    </w:p>
    <w:bookmarkEnd w:id="88"/>
    <w:bookmarkStart w:id="89"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22">
        <w:r>
          <w:rPr>
            <w:rStyle w:val="Hyperlink"/>
          </w:rPr>
          <w:t xml:space="preserve">UD6 · Enrutamiento estático</w:t>
        </w:r>
      </w:hyperlink>
    </w:p>
    <w:bookmarkEnd w:id="89"/>
    <w:bookmarkEnd w:id="90"/>
    <w:bookmarkStart w:id="103" w:name="cierre-consolida-lo-aprendido"/>
    <w:p>
      <w:pPr>
        <w:pStyle w:val="Heading1"/>
      </w:pPr>
      <w:r>
        <w:t xml:space="preserve">08 — Cierre: consolida lo aprendido</w:t>
      </w:r>
    </w:p>
    <w:p>
      <w:pPr>
        <w:pStyle w:val="FirstParagraph"/>
      </w:pPr>
      <w:r>
        <w:t xml:space="preserve">El cierre práctico de la U05,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3">
        <w:r>
          <w:rPr>
            <w:rStyle w:val="Hyperlink"/>
          </w:rPr>
          <w:t xml:space="preserve">punto 7</w:t>
        </w:r>
      </w:hyperlink>
      <w:r>
        <w:t xml:space="preserve"> </w:t>
      </w:r>
      <w:r>
        <w:t xml:space="preserve">y antes de abrir los boletines.</w:t>
      </w:r>
    </w:p>
    <w:p>
      <w:r>
        <w:pict>
          <v:rect style="width:0;height:1.5pt" o:hralign="center" o:hrstd="t" o:hr="t"/>
        </w:pict>
      </w:r>
    </w:p>
    <w:bookmarkStart w:id="91"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91"/>
    <w:bookmarkStart w:id="92"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92"/>
    <w:bookmarkStart w:id="93" w:name="quién-soy"/>
    <w:p>
      <w:pPr>
        <w:pStyle w:val="Heading2"/>
      </w:pPr>
      <w:r>
        <w:t xml:space="preserve">🕵️ ¿Quién Soy?</w:t>
      </w:r>
    </w:p>
    <w:p>
      <w:pPr>
        <w:numPr>
          <w:ilvl w:val="0"/>
          <w:numId w:val="1024"/>
        </w:numPr>
      </w:pPr>
      <w:r>
        <w:t xml:space="preserve">Transporto tramas de todas las VLANs por un solo cable y me presento con encapsulación dot1Q.</w:t>
      </w:r>
    </w:p>
    <w:p>
      <w:pPr>
        <w:numPr>
          <w:ilvl w:val="0"/>
          <w:numId w:val="1024"/>
        </w:numPr>
      </w:pPr>
      <w:r>
        <w:t xml:space="preserve">Soy la VLAN que viaja sin etiqueta en un trunk y por eso te digo: cámbiame y cámbiame en ambos extremos.</w:t>
      </w:r>
    </w:p>
    <w:p>
      <w:pPr>
        <w:numPr>
          <w:ilvl w:val="0"/>
          <w:numId w:val="1024"/>
        </w:numPr>
      </w:pPr>
      <w:r>
        <w:t xml:space="preserve">Soy una interfaz virtual del switch que tiene IP, actúa de gateway y enruta como un router.</w:t>
      </w:r>
    </w:p>
    <w:p>
      <w:pPr>
        <w:numPr>
          <w:ilvl w:val="0"/>
          <w:numId w:val="1024"/>
        </w:numPr>
      </w:pPr>
      <w:r>
        <w:t xml:space="preserve">Me llamo subinterfaz y soy el truco del router que enruta varias VLANs por un único cable.</w:t>
      </w:r>
    </w:p>
    <w:p>
      <w:pPr>
        <w:pStyle w:val="FirstParagraph"/>
      </w:pPr>
      <w:r>
        <w:t xml:space="preserve">🔄 Respuestas</w:t>
      </w:r>
    </w:p>
    <w:p>
      <w:pPr>
        <w:pStyle w:val="Compact"/>
        <w:numPr>
          <w:ilvl w:val="0"/>
          <w:numId w:val="1025"/>
        </w:numPr>
      </w:pPr>
      <w:r>
        <w:rPr>
          <w:b/>
          <w:bCs/>
        </w:rPr>
        <w:t xml:space="preserve">El trunk (802.1Q)</w:t>
      </w:r>
      <w:r>
        <w:t xml:space="preserve"> </w:t>
      </w:r>
      <w:r>
        <w:t xml:space="preserve">— Enlace etiquetado multip VLAN.</w:t>
      </w:r>
    </w:p>
    <w:p>
      <w:pPr>
        <w:pStyle w:val="Compact"/>
        <w:numPr>
          <w:ilvl w:val="0"/>
          <w:numId w:val="1025"/>
        </w:numPr>
      </w:pPr>
      <w:r>
        <w:rPr>
          <w:b/>
          <w:bCs/>
        </w:rPr>
        <w:t xml:space="preserve">La native VLAN</w:t>
      </w:r>
      <w:r>
        <w:t xml:space="preserve"> </w:t>
      </w:r>
      <w:r>
        <w:t xml:space="preserve">— Sin tag; debe coincidir en ambos extremos.</w:t>
      </w:r>
    </w:p>
    <w:p>
      <w:pPr>
        <w:pStyle w:val="Compact"/>
        <w:numPr>
          <w:ilvl w:val="0"/>
          <w:numId w:val="1025"/>
        </w:numPr>
      </w:pPr>
      <w:r>
        <w:rPr>
          <w:b/>
          <w:bCs/>
        </w:rPr>
        <w:t xml:space="preserve">La SVI (interface vlan X)</w:t>
      </w:r>
      <w:r>
        <w:t xml:space="preserve"> </w:t>
      </w:r>
      <w:r>
        <w:t xml:space="preserve">— Gateway virtual del switch capa 3.</w:t>
      </w:r>
    </w:p>
    <w:p>
      <w:pPr>
        <w:pStyle w:val="Compact"/>
        <w:numPr>
          <w:ilvl w:val="0"/>
          <w:numId w:val="1025"/>
        </w:numPr>
      </w:pPr>
      <w:r>
        <w:rPr>
          <w:b/>
          <w:bCs/>
        </w:rPr>
        <w:t xml:space="preserve">Router-on-a-Stick</w:t>
      </w:r>
      <w:r>
        <w:t xml:space="preserve"> </w:t>
      </w:r>
      <w:r>
        <w:t xml:space="preserve">— Subinterfaces G0/0.10, G0/0.20… con dot1Q.</w:t>
      </w:r>
    </w:p>
    <w:p>
      <w:r>
        <w:pict>
          <v:rect style="width:0;height:1.5pt" o:hralign="center" o:hrstd="t" o:hr="t"/>
        </w:pict>
      </w:r>
    </w:p>
    <w:bookmarkEnd w:id="93"/>
    <w:bookmarkStart w:id="94"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94"/>
    <w:bookmarkStart w:id="95"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router/SVL con native 99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odyText"/>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95"/>
    <w:bookmarkStart w:id="9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96"/>
    <w:bookmarkStart w:id="97" w:name="atrévete-a-pensar"/>
    <w:p>
      <w:pPr>
        <w:pStyle w:val="Heading2"/>
      </w:pPr>
      <w:r>
        <w:t xml:space="preserve">🧠 Atrévete a pensar</w:t>
      </w:r>
    </w:p>
    <w:p>
      <w:pPr>
        <w:pStyle w:val="Compact"/>
        <w:numPr>
          <w:ilvl w:val="0"/>
          <w:numId w:val="1026"/>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26"/>
        </w:numPr>
      </w:pPr>
      <w:r>
        <w:t xml:space="preserve">Diseña la migración de una red plana (todos en VLAN 1) a 3 VLANs con inter-VLAN por switch L3, en una empresa que no puede parar. ¿Qué pasos y en qué orden?</w:t>
      </w:r>
    </w:p>
    <w:p>
      <w:pPr>
        <w:pStyle w:val="Compact"/>
        <w:numPr>
          <w:ilvl w:val="0"/>
          <w:numId w:val="1026"/>
        </w:numPr>
      </w:pPr>
      <w:r>
        <w:t xml:space="preserve">Un trunk transporta VLANs 10, 20 y 99. ¿Qué pasa con una trama de la VLAN 30 (no permitida) que llega al trunk?</w:t>
      </w:r>
    </w:p>
    <w:p>
      <w:pPr>
        <w:pStyle w:val="Compact"/>
        <w:numPr>
          <w:ilvl w:val="0"/>
          <w:numId w:val="1026"/>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27"/>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27"/>
        </w:numPr>
      </w:pPr>
    </w:p>
    <w:p>
      <w:pPr>
        <w:pStyle w:val="Compact"/>
        <w:numPr>
          <w:ilvl w:val="1"/>
          <w:numId w:val="1028"/>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27"/>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27"/>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97"/>
    <w:bookmarkStart w:id="9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98"/>
    <w:bookmarkStart w:id="99" w:name="preguntas-de-entrevista-de-trabajo"/>
    <w:p>
      <w:pPr>
        <w:pStyle w:val="Heading2"/>
      </w:pPr>
      <w:r>
        <w:t xml:space="preserve">💬 Preguntas de entrevista de trabajo</w:t>
      </w:r>
    </w:p>
    <w:p>
      <w:pPr>
        <w:pStyle w:val="Compact"/>
        <w:numPr>
          <w:ilvl w:val="0"/>
          <w:numId w:val="1029"/>
        </w:numPr>
      </w:pPr>
      <w:r>
        <w:rPr>
          <w:b/>
          <w:bCs/>
        </w:rPr>
        <w:t xml:space="preserve">“¿Qué es un trunk y qué diferencia hay con un puerto access?”</w:t>
      </w:r>
    </w:p>
    <w:p>
      <w:pPr>
        <w:pStyle w:val="Compact"/>
        <w:numPr>
          <w:ilvl w:val="0"/>
          <w:numId w:val="1029"/>
        </w:numPr>
      </w:pPr>
      <w:r>
        <w:rPr>
          <w:b/>
          <w:bCs/>
        </w:rPr>
        <w:t xml:space="preserve">“¿Cómo harías comunicación entre VLANs? ¿Qué opciones hay y cuándo usarías cada una?”</w:t>
      </w:r>
    </w:p>
    <w:p>
      <w:pPr>
        <w:pStyle w:val="Compact"/>
        <w:numPr>
          <w:ilvl w:val="0"/>
          <w:numId w:val="1029"/>
        </w:numPr>
      </w:pPr>
      <w:r>
        <w:rPr>
          <w:b/>
          <w:bCs/>
        </w:rPr>
        <w:t xml:space="preserve">“¿Qué riesgos tiene la native VLAN y cómo la aseguras?”</w:t>
      </w:r>
    </w:p>
    <w:p>
      <w:pPr>
        <w:pStyle w:val="Compact"/>
        <w:numPr>
          <w:ilvl w:val="0"/>
          <w:numId w:val="1029"/>
        </w:numPr>
      </w:pPr>
      <w:r>
        <w:rPr>
          <w:b/>
          <w:bCs/>
        </w:rPr>
        <w:t xml:space="preserve">“¿Qué es VTP? ¿Lo activarías en producción?”</w:t>
      </w:r>
    </w:p>
    <w:p>
      <w:pPr>
        <w:pStyle w:val="Compact"/>
        <w:numPr>
          <w:ilvl w:val="0"/>
          <w:numId w:val="1029"/>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99"/>
    <w:bookmarkStart w:id="100"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00"/>
    <w:bookmarkStart w:id="101"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 EN U06:</w:t>
      </w:r>
      <w:r>
        <w:t xml:space="preserve"> </w:t>
      </w:r>
      <w:r>
        <w:t xml:space="preserve">Enrutamiento estático: componentes del router, configuración desde cero y cómo un router decide por dónde mandar tu paquete. Ahora que las VLANs se hablan entre sí, toca enseñar a los routers a hablar con redes enteras.</w:t>
      </w:r>
    </w:p>
    <w:p>
      <w:r>
        <w:pict>
          <v:rect style="width:0;height:1.5pt" o:hralign="center" o:hrstd="t" o:hr="t"/>
        </w:pict>
      </w:r>
    </w:p>
    <w:bookmarkEnd w:id="101"/>
    <w:bookmarkStart w:id="102" w:name="Xd243717b49c447ac6bd68a31cbf449a20a4941d"/>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y 7 + ⚡ Laboratorio</w:t>
            </w:r>
          </w:p>
        </w:tc>
      </w:tr>
      <w:tr>
        <w:tc>
          <w:tcPr/>
          <w:p>
            <w:pPr>
              <w:pStyle w:val="Compact"/>
            </w:pPr>
            <w:r>
              <w:t xml:space="preserve">RA4</w:t>
            </w:r>
          </w:p>
        </w:tc>
        <w:tc>
          <w:tcPr/>
          <w:p>
            <w:pPr>
              <w:pStyle w:val="Compact"/>
            </w:pPr>
            <w:r>
              <w:t xml:space="preserve">Enrutamiento entre redes</w:t>
            </w:r>
          </w:p>
        </w:tc>
        <w:tc>
          <w:tcPr/>
          <w:p>
            <w:pPr>
              <w:pStyle w:val="Compact"/>
            </w:pPr>
            <w:r>
              <w:t xml:space="preserve">✅ Puntos 3-4 + 🧠 Atrévete (punto 8)</w:t>
            </w:r>
          </w:p>
        </w:tc>
      </w:tr>
      <w:tr>
        <w:tc>
          <w:tcPr/>
          <w:p>
            <w:pPr>
              <w:pStyle w:val="Compact"/>
            </w:pPr>
            <w:r>
              <w:t xml:space="preserve">RA5</w:t>
            </w:r>
          </w:p>
        </w:tc>
        <w:tc>
          <w:tcPr/>
          <w:p>
            <w:pPr>
              <w:pStyle w:val="Compact"/>
            </w:pPr>
            <w:r>
              <w:t xml:space="preserve">Segmentación y aislamiento de tráfico</w:t>
            </w:r>
          </w:p>
        </w:tc>
        <w:tc>
          <w:tcPr/>
          <w:p>
            <w:pPr>
              <w:pStyle w:val="Compact"/>
            </w:pPr>
            <w:r>
              <w:t xml:space="preserve">✅ Puntos 1, 5 y 6 + 💬 Entrevista (punto 8)</w:t>
            </w:r>
          </w:p>
        </w:tc>
      </w:tr>
    </w:tbl>
    <w:p>
      <w:r>
        <w:pict>
          <v:rect style="width:0;height:1.5pt" o:hralign="center" o:hrstd="t" o:hr="t"/>
        </w:pict>
      </w:r>
    </w:p>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07 · Configuración y verificación</w:t>
        </w:r>
      </w:hyperlink>
      <w:r>
        <w:t xml:space="preserve"> </w:t>
      </w:r>
      <w:r>
        <w:t xml:space="preserve">·</w:t>
      </w:r>
      <w:r>
        <w:t xml:space="preserve"> </w:t>
      </w:r>
      <w:r>
        <w:rPr>
          <w:b/>
          <w:bCs/>
        </w:rPr>
        <w:t xml:space="preserve">Siguiente:</w:t>
      </w:r>
      <w:r>
        <w:t xml:space="preserve"> </w:t>
      </w:r>
      <w:hyperlink r:id="rId22">
        <w:r>
          <w:rPr>
            <w:rStyle w:val="Hyperlink"/>
          </w:rPr>
          <w:t xml:space="preserve">UD6 · Enrutamiento estático</w:t>
        </w:r>
      </w:hyperlink>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4-switching" TargetMode="External" /><Relationship Type="http://schemas.openxmlformats.org/officeDocument/2006/relationships/hyperlink" Id="rId21" Target="/ApuntesRedes/04-switching/08-que-es-una-vlan" TargetMode="External" /><Relationship Type="http://schemas.openxmlformats.org/officeDocument/2006/relationships/hyperlink" Id="rId34"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8-cierre" TargetMode="External" /><Relationship Type="http://schemas.openxmlformats.org/officeDocument/2006/relationships/hyperlink" Id="rId22" Target="/ApuntesRedes/06-enrutamiento-estatic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4-switching" TargetMode="External" /><Relationship Type="http://schemas.openxmlformats.org/officeDocument/2006/relationships/hyperlink" Id="rId21" Target="/ApuntesRedes/04-switching/08-que-es-una-vlan" TargetMode="External" /><Relationship Type="http://schemas.openxmlformats.org/officeDocument/2006/relationships/hyperlink" Id="rId34"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8-cierre" TargetMode="External" /><Relationship Type="http://schemas.openxmlformats.org/officeDocument/2006/relationships/hyperlink" Id="rId22" Target="/ApuntesRedes/06-enrutamiento-estat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2026-09-24T04:16:06Z</dcterms:created>
  <dcterms:modified xsi:type="dcterms:W3CDTF">2026-09-24T04:16:06Z</dcterms:modified>
</cp:coreProperties>
</file>

<file path=docProps/custom.xml><?xml version="1.0" encoding="utf-8"?>
<Properties xmlns="http://schemas.openxmlformats.org/officeDocument/2006/custom-properties" xmlns:vt="http://schemas.openxmlformats.org/officeDocument/2006/docPropsVTypes"/>
</file>