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0e03b4c0ababc70a40da5a44328cdbe866ec971"/>
    <w:p>
      <w:pPr>
        <w:pStyle w:val="Heading1"/>
      </w:pPr>
      <w:r>
        <w:t xml:space="preserve">Boletín de Servicios de red — Avanzado (Resuelto)</w:t>
      </w:r>
    </w:p>
    <w:bookmarkEnd w:id="9"/>
    <w:bookmarkStart w:id="18" w:name="Xedcf528125584294f2b0cade2ba93e3ef22a3e7"/>
    <w:p>
      <w:pPr>
        <w:pStyle w:val="Heading1"/>
      </w:pPr>
      <w:r>
        <w:t xml:space="preserve">✅ Boletín de Servicios de red — Avanzado (Resuelto)</w:t>
      </w:r>
    </w:p>
    <w:p>
      <w:r>
        <w:pict>
          <v:rect style="width:0;height:1.5pt" o:hralign="center" o:hrstd="t" o:hr="t"/>
        </w:pict>
      </w:r>
    </w:p>
    <w:bookmarkStart w:id="10"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10"/>
    <w:bookmarkStart w:id="11"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“¿quién es la autoridad de</w:t>
      </w:r>
      <w:r>
        <w:t xml:space="preserve"> </w:t>
      </w:r>
      <w:r>
        <w:rPr>
          <w:rStyle w:val="VerbatimChar"/>
        </w:rPr>
        <w:t xml:space="preserve">.es</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11"/>
    <w:bookmarkStart w:id="12"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12"/>
    <w:bookmarkStart w:id="13"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13"/>
    <w:bookmarkStart w:id="14"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14"/>
    <w:bookmarkStart w:id="15"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15"/>
    <w:bookmarkStart w:id="16"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“otra información”</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16"/>
    <w:bookmarkStart w:id="17" w:name="el-no-tiene-internet-clásico"/>
    <w:p>
      <w:pPr>
        <w:pStyle w:val="Heading2"/>
      </w:pPr>
      <w:r>
        <w:t xml:space="preserve">8. El</w:t>
      </w:r>
      <w:r>
        <w:t xml:space="preserve"> </w:t>
      </w:r>
      <w:r>
        <w:t xml:space="preserve">“no tiene Internet”</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2026-09-28T09:19:54Z</dcterms:created>
  <dcterms:modified xsi:type="dcterms:W3CDTF">2026-09-28T09:19:54Z</dcterms:modified>
</cp:coreProperties>
</file>

<file path=docProps/custom.xml><?xml version="1.0" encoding="utf-8"?>
<Properties xmlns="http://schemas.openxmlformats.org/officeDocument/2006/custom-properties" xmlns:vt="http://schemas.openxmlformats.org/officeDocument/2006/docPropsVTypes"/>
</file>