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8b338a0d8d1355a785891b78040d07ceba4467"/>
    <w:p>
      <w:pPr>
        <w:pStyle w:val="Heading1"/>
      </w:pPr>
      <w:r>
        <w:t xml:space="preserve">Boletín de Capa de enlace y trama Ethernet — Packet Tracer</w:t>
      </w:r>
    </w:p>
    <w:bookmarkEnd w:id="9"/>
    <w:bookmarkStart w:id="23" w:name="X02efe89d62168f328ac3c45e621f474b040cdfb"/>
    <w:p>
      <w:pPr>
        <w:pStyle w:val="Heading1"/>
      </w:pPr>
      <w:r>
        <w:t xml:space="preserve">🖥️ Boletín de Capa de enlace y trama Ethernet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afianzar la capa 2: direcciones MAC, tabla de direcciones del switch, trama Ethernet, EtherType y ARP. Una o dos abres Wireshark (o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PT) para mirar esos campos en caliente. El resuelto está justo al lado: úsalo solo cuando te atasques.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 (cualquier versión reciente). Wireshark opcional si tu profesor lo permite; si no, usa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PT. Los ejercicios 1, 2 y 4 arrancan con cableado: es</w:t>
      </w:r>
      <w:r>
        <w:t xml:space="preserve"> </w:t>
      </w:r>
      <w:r>
        <w:rPr>
          <w:b/>
          <w:bCs/>
        </w:rPr>
        <w:t xml:space="preserve">repaso de la unidad anterior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directo, cruzado y consola</w:t>
        </w:r>
      </w:hyperlink>
      <w:r>
        <w:t xml:space="preserve">), lo que se evalúa es lo que pasa en la capa 2.</w:t>
      </w:r>
    </w:p>
    <w:p>
      <w:r>
        <w:pict>
          <v:rect style="width:0;height:1.5pt" o:hralign="center" o:hrstd="t" o:hr="t"/>
        </w:pict>
      </w:r>
    </w:p>
    <w:bookmarkStart w:id="11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BlockText"/>
      </w:pPr>
      <w:r>
        <w:t xml:space="preserve">🔁</w:t>
      </w:r>
      <w:r>
        <w:t xml:space="preserve"> </w:t>
      </w:r>
      <w:r>
        <w:rPr>
          <w:b/>
          <w:bCs/>
        </w:rPr>
        <w:t xml:space="preserve">Repaso de la unidad anterior:</w:t>
      </w:r>
      <w:r>
        <w:t xml:space="preserve"> </w:t>
      </w:r>
      <w:r>
        <w:t xml:space="preserve">el cableado lo viste en</w:t>
      </w:r>
      <w:r>
        <w:t xml:space="preserve"> </w:t>
      </w:r>
      <w:hyperlink r:id="rId10">
        <w:r>
          <w:rPr>
            <w:rStyle w:val="Hyperlink"/>
          </w:rPr>
          <w:t xml:space="preserve">directo, cruzado y consola</w:t>
        </w:r>
      </w:hyperlink>
      <w:r>
        <w:t xml:space="preserve">.</w:t>
      </w:r>
    </w:p>
    <w:p>
      <w:pPr>
        <w:pStyle w:val="FirstParagraph"/>
      </w:pPr>
      <w:r>
        <w:t xml:space="preserve">Monta en PT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(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rStyle w:val="VerbatimChar"/>
        </w:rPr>
        <w:t xml:space="preserve">PC1</w:t>
      </w:r>
      <w:r>
        <w:t xml:space="preserve">,</w:t>
      </w:r>
      <w:r>
        <w:t xml:space="preserve"> </w:t>
      </w:r>
      <w:r>
        <w:rPr>
          <w:rStyle w:val="VerbatimChar"/>
        </w:rPr>
        <w:t xml:space="preserve">PC2</w:t>
      </w:r>
      <w:r>
        <w:t xml:space="preserve">) conectadas a un</w:t>
      </w:r>
      <w:r>
        <w:t xml:space="preserve"> </w:t>
      </w:r>
      <w:r>
        <w:rPr>
          <w:b/>
          <w:bCs/>
        </w:rPr>
        <w:t xml:space="preserve">Switch0</w:t>
      </w:r>
      <w:r>
        <w:t xml:space="preserve"> </w:t>
      </w:r>
      <w:r>
        <w:t xml:space="preserve">con el cable correcto (PC ↔ switch) y comprueba que los LEDs de los puertos quedan en verde. Asigna a cada PC una IP estática de la misma subred (</w:t>
      </w:r>
      <w:r>
        <w:rPr>
          <w:rStyle w:val="VerbatimChar"/>
        </w:rPr>
        <w:t xml:space="preserve">192.168.1.10/24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.11</w:t>
      </w:r>
      <w:r>
        <w:t xml:space="preserve">,</w:t>
      </w:r>
      <w:r>
        <w:t xml:space="preserve"> </w:t>
      </w:r>
      <w:r>
        <w:rPr>
          <w:rStyle w:val="VerbatimChar"/>
        </w:rPr>
        <w:t xml:space="preserve">.12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.</w:t>
      </w:r>
    </w:p>
    <w:p>
      <w:pPr>
        <w:pStyle w:val="BodyText"/>
      </w:pPr>
      <w:r>
        <w:t xml:space="preserve">Ahora sí, capa 2: anota en una libreta las</w:t>
      </w:r>
      <w:r>
        <w:t xml:space="preserve"> </w:t>
      </w:r>
      <w:r>
        <w:rPr>
          <w:b/>
          <w:bCs/>
        </w:rPr>
        <w:t xml:space="preserve">tres direcciones MAC</w:t>
      </w:r>
      <w:r>
        <w:t xml:space="preserve"> </w:t>
      </w:r>
      <w:r>
        <w:t xml:space="preserve">de las PCs (Config → FastEthernet → MAC Address) y, antes de mirar nada más, escribe qué MAC crees que verá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en la cabecera Ethernet de la trama que le llega.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cable sale en rojo, revisa el tipo de medio y que el puerto del switch esté</w:t>
      </w:r>
      <w:r>
        <w:t xml:space="preserve"> </w:t>
      </w:r>
      <w:r>
        <w:rPr>
          <w:rStyle w:val="VerbatimChar"/>
        </w:rPr>
        <w:t xml:space="preserve">up</w:t>
      </w:r>
      <w:r>
        <w:t xml:space="preserve">. Eso es capa 1; lo que buscamos aquí está debajo.</w:t>
      </w:r>
    </w:p>
    <w:bookmarkEnd w:id="11"/>
    <w:bookmarkStart w:id="12" w:name="pc-a-pc-qué-cable"/>
    <w:p>
      <w:pPr>
        <w:pStyle w:val="Heading2"/>
      </w:pPr>
      <w:r>
        <w:t xml:space="preserve">2. PC a PC: ¿qué cable?</w:t>
      </w:r>
    </w:p>
    <w:p>
      <w:pPr>
        <w:pStyle w:val="BlockText"/>
      </w:pPr>
      <w:r>
        <w:t xml:space="preserve">🔁</w:t>
      </w:r>
      <w:r>
        <w:t xml:space="preserve"> </w:t>
      </w:r>
      <w:r>
        <w:rPr>
          <w:b/>
          <w:bCs/>
        </w:rPr>
        <w:t xml:space="preserve">Repaso de la unidad anterior:</w:t>
      </w:r>
      <w:r>
        <w:t xml:space="preserve"> </w:t>
      </w:r>
      <w:r>
        <w:t xml:space="preserve">la regla directo/cruzado está en</w:t>
      </w:r>
      <w:r>
        <w:t xml:space="preserve"> </w:t>
      </w:r>
      <w:hyperlink r:id="rId10">
        <w:r>
          <w:rPr>
            <w:rStyle w:val="Hyperlink"/>
          </w:rPr>
          <w:t xml:space="preserve">directo, cruzado y consola</w:t>
        </w:r>
      </w:hyperlink>
      <w:r>
        <w:t xml:space="preserve">.</w:t>
      </w:r>
    </w:p>
    <w:p>
      <w:pPr>
        <w:pStyle w:val="FirstParagraph"/>
      </w:pPr>
      <w:r>
        <w:t xml:space="preserve">Conecta</w:t>
      </w:r>
      <w:r>
        <w:t xml:space="preserve"> </w:t>
      </w:r>
      <w:r>
        <w:rPr>
          <w:b/>
          <w:bCs/>
        </w:rPr>
        <w:t xml:space="preserve">solo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PC0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con un cable entre sus interfaces Ethernet (sin switch).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no funciona, prueba con el otro tipo de cable de cobre de PT y vuelve a probar.</w:t>
      </w:r>
    </w:p>
    <w:p>
      <w:pPr>
        <w:pStyle w:val="BodyText"/>
      </w:pPr>
      <w:r>
        <w:t xml:space="preserve">Cuando el enlace suba, abre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mira la cabecera Ethernet de la trama: ¿la MAC origen sigue siendo la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en todos los saltos, o cambia? ¿Y la IP?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la regla de la unidad anterior (directo vs cruzado) y mira si tu versión de PT aplica Auto-MDI-X.</w:t>
      </w:r>
    </w:p>
    <w:bookmarkEnd w:id="12"/>
    <w:bookmarkStart w:id="13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t xml:space="preserve">Con la topología del ejercicio 1 ya funcionando, abre la CLI del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y ejecuta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después de haber hecho al menos un ping. Identifica en qué puerto aprendió cada MAC de las PCs.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la tabla sale vacía, haz un ping y vuelve a ejecutar el comando.</w:t>
      </w:r>
    </w:p>
    <w:bookmarkEnd w:id="13"/>
    <w:bookmarkStart w:id="14" w:name="fallo-de-capa-2-a-propósito"/>
    <w:p>
      <w:pPr>
        <w:pStyle w:val="Heading2"/>
      </w:pPr>
      <w:r>
        <w:t xml:space="preserve">4. Fallo de capa 2 a propósito</w:t>
      </w:r>
    </w:p>
    <w:p>
      <w:pPr>
        <w:pStyle w:val="BlockText"/>
      </w:pPr>
      <w:r>
        <w:t xml:space="preserve">🔁</w:t>
      </w:r>
      <w:r>
        <w:t xml:space="preserve"> </w:t>
      </w:r>
      <w:r>
        <w:rPr>
          <w:b/>
          <w:bCs/>
        </w:rPr>
        <w:t xml:space="preserve">Repaso/puente:</w:t>
      </w:r>
      <w:r>
        <w:t xml:space="preserve"> </w:t>
      </w:r>
      <w:r>
        <w:t xml:space="preserve">el diagnóstico físico lo viste en</w:t>
      </w:r>
      <w:r>
        <w:t xml:space="preserve"> </w:t>
      </w:r>
      <w:hyperlink r:id="rId10">
        <w:r>
          <w:rPr>
            <w:rStyle w:val="Hyperlink"/>
          </w:rPr>
          <w:t xml:space="preserve">directo, cruzado y consola</w:t>
        </w:r>
      </w:hyperlink>
      <w:r>
        <w:t xml:space="preserve">.</w:t>
      </w:r>
    </w:p>
    <w:p>
      <w:pPr>
        <w:pStyle w:val="FirstParagraph"/>
      </w:pPr>
      <w:r>
        <w:t xml:space="preserve">Desconecta (o apaga la interfaz de) el cable entre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el switch. Antes de tocar nada, copia la salida de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. Después, vuelve a ejecutarla: ¿sigue ahí la MAC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?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(que no dependen del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) y luego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Anota qué falla, en qué capa OSI lo situarías y qué le pasa a la tabla de direcciones del switch con el tiempo (¿se cae sola? ¿en cuánto?).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¿se pierde solo el host desconectado o toda la topología? Las entradas dinámicas de la tabla MAC caducan si no se usan.</w:t>
      </w:r>
    </w:p>
    <w:bookmarkEnd w:id="14"/>
    <w:bookmarkStart w:id="15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t xml:space="preserve">En la topología del ejercicio 1, activa el</w:t>
      </w:r>
      <w:r>
        <w:t xml:space="preserve"> </w:t>
      </w:r>
      <w:r>
        <w:rPr>
          <w:b/>
          <w:bCs/>
        </w:rPr>
        <w:t xml:space="preserve">Simulation mode</w:t>
      </w:r>
      <w:r>
        <w:t xml:space="preserve"> </w:t>
      </w:r>
      <w:r>
        <w:t xml:space="preserve">(junto al timer), lanza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observa los pasos del paquete: switch, tablas, siguiente salto. Para en cada evento y comprueba de qué protocolo se trata (ICMP).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abre el sobre (</w:t>
      </w:r>
      <w:r>
        <w:rPr>
          <w:i/>
          <w:iCs/>
        </w:rPr>
        <w:t xml:space="preserve">envelope</w:t>
      </w:r>
      <w:r>
        <w:t xml:space="preserve">) de cada evento y mira la capa Ethernet: ¿qué direcciones MAC ven en cada salto?</w:t>
      </w:r>
    </w:p>
    <w:bookmarkEnd w:id="15"/>
    <w:bookmarkStart w:id="16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t xml:space="preserve">Captura tráfico en la interfaz de una PC (o exporta la captura de PT) mientras haces un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. Filtra por ICMP y abre una trama Ethernet: identifica</w:t>
      </w:r>
      <w:r>
        <w:t xml:space="preserve"> </w:t>
      </w:r>
      <w:r>
        <w:rPr>
          <w:b/>
          <w:bCs/>
        </w:rPr>
        <w:t xml:space="preserve">MAC origen</w:t>
      </w:r>
      <w:r>
        <w:t xml:space="preserve">,</w:t>
      </w:r>
      <w:r>
        <w:t xml:space="preserve"> </w:t>
      </w:r>
      <w:r>
        <w:rPr>
          <w:b/>
          <w:bCs/>
        </w:rPr>
        <w:t xml:space="preserve">MAC destino</w:t>
      </w:r>
      <w:r>
        <w:t xml:space="preserve"> </w:t>
      </w:r>
      <w:r>
        <w:t xml:space="preserve">y el campo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= IPv4).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integra Wireshark,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: haz clic en el sobre del evento → pestaña</w:t>
      </w:r>
      <w:r>
        <w:t xml:space="preserve"> </w:t>
      </w:r>
      <w:r>
        <w:rPr>
          <w:i/>
          <w:iCs/>
        </w:rPr>
        <w:t xml:space="preserve">Details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, donde aparece la cabecera</w:t>
      </w:r>
      <w:r>
        <w:t xml:space="preserve"> </w:t>
      </w:r>
      <w:r>
        <w:rPr>
          <w:i/>
          <w:iCs/>
        </w:rPr>
        <w:t xml:space="preserve">Ethernet II</w:t>
      </w:r>
      <w:r>
        <w:t xml:space="preserve"> </w:t>
      </w:r>
      <w:r>
        <w:t xml:space="preserve">con MACs y</w:t>
      </w:r>
      <w:r>
        <w:t xml:space="preserve"> </w:t>
      </w:r>
      <w:r>
        <w:rPr>
          <w:i/>
          <w:iCs/>
        </w:rPr>
        <w:t xml:space="preserve">Type</w:t>
      </w:r>
      <w:r>
        <w:t xml:space="preserve">.</w:t>
      </w:r>
    </w:p>
    <w:bookmarkEnd w:id="16"/>
    <w:bookmarkStart w:id="17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t xml:space="preserve">En la misma captura del ejercicio 6, localiza los mensajes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que se disparan 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Compara la pregunta ARP con la respuesta: ¿qué información se intercambia?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ping al principio falla una vez y luego va, suele ser el ARP resolviéndose.</w:t>
      </w:r>
    </w:p>
    <w:bookmarkEnd w:id="17"/>
    <w:bookmarkStart w:id="19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BlockText"/>
      </w:pPr>
      <w:r>
        <w:t xml:space="preserve">🔁</w:t>
      </w:r>
      <w:r>
        <w:t xml:space="preserve"> </w:t>
      </w:r>
      <w:r>
        <w:rPr>
          <w:b/>
          <w:bCs/>
        </w:rPr>
        <w:t xml:space="preserve">Puente:</w:t>
      </w:r>
      <w:r>
        <w:t xml:space="preserve"> </w:t>
      </w:r>
      <w:r>
        <w:t xml:space="preserve">el detalle de dominios de colisión y broadcast se remata en la unidad de switching (</w:t>
      </w:r>
      <w:hyperlink r:id="rId18">
        <w:r>
          <w:rPr>
            <w:rStyle w:val="Hyperlink"/>
          </w:rPr>
          <w:t xml:space="preserve">qué es un switch</w:t>
        </w:r>
      </w:hyperlink>
      <w:r>
        <w:t xml:space="preserve">).</w:t>
      </w:r>
    </w:p>
    <w:p>
      <w:pPr>
        <w:pStyle w:val="FirstParagraph"/>
      </w:pPr>
      <w:r>
        <w:t xml:space="preserve">Monta dos mini-topologías en paralelo: (A) 3 PCs +</w:t>
      </w:r>
      <w:r>
        <w:t xml:space="preserve"> </w:t>
      </w:r>
      <w:r>
        <w:rPr>
          <w:b/>
          <w:bCs/>
        </w:rPr>
        <w:t xml:space="preserve">hub</w:t>
      </w:r>
      <w:r>
        <w:t xml:space="preserve">; (B) 3 PCs +</w:t>
      </w:r>
      <w:r>
        <w:t xml:space="preserve"> </w:t>
      </w:r>
      <w:r>
        <w:rPr>
          <w:b/>
          <w:bCs/>
        </w:rPr>
        <w:t xml:space="preserve">switch</w:t>
      </w:r>
      <w:r>
        <w:t xml:space="preserve">. Desde una PC, observa el tráfico en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o con captura: ¿a quién llegan las tramas en cada caso? ¿Se reutilizan las direcciones MAC de una topología a otra? Resume la diferencia en una frase.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relaciona el resultado con los dominios de colisión y de broadcast, y con lo que ya sabes de la tabla MAC del switch.</w:t>
      </w:r>
    </w:p>
    <w:p>
      <w:r>
        <w:pict>
          <v:rect style="width:0;height:1.5pt" o:hralign="center" o:hrstd="t" o:hr="t"/>
        </w:pict>
      </w:r>
    </w:p>
    <w:bookmarkEnd w:id="19"/>
    <w:bookmarkStart w:id="22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Repaso: cables directo/cruzado, montaje → MACs en la trama</w:t>
            </w:r>
          </w:p>
        </w:tc>
        <w:tc>
          <w:tcPr/>
          <w:p>
            <w:pPr>
              <w:pStyle w:val="Compact"/>
            </w:pPr>
            <w:r>
              <w:t xml:space="preserve">1 →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Repaso: fallo físico → tabla MAC y caducidad de entradas</w:t>
            </w:r>
          </w:p>
        </w:tc>
        <w:tc>
          <w:tcPr/>
          <w:p>
            <w:pPr>
              <w:pStyle w:val="Compact"/>
            </w:pPr>
            <w:r>
              <w:t xml:space="preserve">1 /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 (puente con switching)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21">
        <w:r>
          <w:rPr>
            <w:rStyle w:val="Hyperlink"/>
          </w:rPr>
          <w:t xml:space="preserve">Resuelto</w:t>
        </w:r>
      </w:hyperlink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ApuntesRedes/02-medios-y-cableado/03-directo-cruzado-consola" TargetMode="External" /><Relationship Type="http://schemas.openxmlformats.org/officeDocument/2006/relationships/hyperlink" Id="rId20" Target="/ApuntesRedes/03-capa-de-enlace" TargetMode="External" /><Relationship Type="http://schemas.openxmlformats.org/officeDocument/2006/relationships/hyperlink" Id="rId18" Target="/ApuntesRedes/05-switching/01-que-es-un-switch" TargetMode="External" /><Relationship Type="http://schemas.openxmlformats.org/officeDocument/2006/relationships/hyperlink" Id="rId21" Target="/ApuntesRedes/boletines/boletin-u03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ApuntesRedes/02-medios-y-cableado/03-directo-cruzado-consola" TargetMode="External" /><Relationship Type="http://schemas.openxmlformats.org/officeDocument/2006/relationships/hyperlink" Id="rId20" Target="/ApuntesRedes/03-capa-de-enlace" TargetMode="External" /><Relationship Type="http://schemas.openxmlformats.org/officeDocument/2006/relationships/hyperlink" Id="rId18" Target="/ApuntesRedes/05-switching/01-que-es-un-switch" TargetMode="External" /><Relationship Type="http://schemas.openxmlformats.org/officeDocument/2006/relationships/hyperlink" Id="rId21" Target="/ApuntesRedes/boletines/boletin-u03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2026-10-21T23:16:53Z</dcterms:created>
  <dcterms:modified xsi:type="dcterms:W3CDTF">2026-10-21T23:16:53Z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