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8" w:name="Xc088b34923c01ba52a13a42c708d121221a4814"/>
    <w:p>
      <w:pPr>
        <w:pStyle w:val="Heading1"/>
      </w:pPr>
      <w:r>
        <w:t xml:space="preserve">✅ Boletín de Trunking e inter-VLAN — Avanzado (Resuelto)</w:t>
      </w:r>
    </w:p>
    <w:p>
      <w:r>
        <w:pict>
          <v:rect style="width:0;height:1.5pt" o:hralign="center" o:hrstd="t" o:hr="t"/>
        </w:pict>
      </w:r>
    </w:p>
    <w:bookmarkStart w:id="10" w:name="diagnóstico-de-native-vlan"/>
    <w:p>
      <w:pPr>
        <w:pStyle w:val="Heading2"/>
      </w:pPr>
      <w:r>
        <w:t xml:space="preserve">1.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0"/>
    <w:bookmarkStart w:id="11" w:name="diseño-de-vlans-corporativas"/>
    <w:p>
      <w:pPr>
        <w:pStyle w:val="Heading2"/>
      </w:pPr>
      <w:r>
        <w:t xml:space="preserve">2.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1"/>
    <w:bookmarkStart w:id="12" w:name="vtp-disaster-recovery"/>
    <w:p>
      <w:pPr>
        <w:pStyle w:val="Heading2"/>
      </w:pPr>
      <w:r>
        <w:t xml:space="preserve">3.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2"/>
    <w:bookmarkStart w:id="13" w:name="router-on-a-stick-cuello-de-botella"/>
    <w:p>
      <w:pPr>
        <w:pStyle w:val="Heading2"/>
      </w:pPr>
      <w:r>
        <w:t xml:space="preserve">4.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3"/>
    <w:bookmarkStart w:id="14" w:name="seguridad-en-vlans"/>
    <w:p>
      <w:pPr>
        <w:pStyle w:val="Heading2"/>
      </w:pPr>
      <w:r>
        <w:t xml:space="preserve">5.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4"/>
    <w:bookmarkStart w:id="15" w:name="vlan-hopping-y-hardening"/>
    <w:p>
      <w:pPr>
        <w:pStyle w:val="Heading2"/>
      </w:pPr>
      <w:r>
        <w:t xml:space="preserve">6.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5"/>
    <w:bookmarkStart w:id="16" w:name="inter-vlan-con-svi-paso-a-paso"/>
    <w:p>
      <w:pPr>
        <w:pStyle w:val="Heading2"/>
      </w:pPr>
      <w:r>
        <w:t xml:space="preserve">7.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6"/>
    <w:bookmarkStart w:id="17" w:name="dhcp-por-vlan-sin-teclear-ips"/>
    <w:p>
      <w:pPr>
        <w:pStyle w:val="Heading2"/>
      </w:pPr>
      <w:r>
        <w:t xml:space="preserve">8.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2026-10-21T23:17:00Z</dcterms:created>
  <dcterms:modified xsi:type="dcterms:W3CDTF">2026-10-21T23:17:00Z</dcterms:modified>
</cp:coreProperties>
</file>

<file path=docProps/custom.xml><?xml version="1.0" encoding="utf-8"?>
<Properties xmlns="http://schemas.openxmlformats.org/officeDocument/2006/custom-properties" xmlns:vt="http://schemas.openxmlformats.org/officeDocument/2006/docPropsVTypes"/>
</file>