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0e03b4c0ababc70a40da5a44328cdbe866ec971"/>
    <w:p>
      <w:pPr>
        <w:pStyle w:val="Heading1"/>
      </w:pPr>
      <w:r>
        <w:t xml:space="preserve">Boletín de Servicios de red — Avanzado (Resuelto)</w:t>
      </w:r>
    </w:p>
    <w:bookmarkEnd w:id="9"/>
    <w:bookmarkStart w:id="18" w:name="Xedcf528125584294f2b0cade2ba93e3ef22a3e7"/>
    <w:p>
      <w:pPr>
        <w:pStyle w:val="Heading1"/>
      </w:pPr>
      <w:r>
        <w:t xml:space="preserve">✅ Boletín de Servicios de red — Avanzado (Resuelto)</w:t>
      </w:r>
    </w:p>
    <w:p>
      <w:r>
        <w:pict>
          <v:rect style="width:0;height:1.5pt" o:hralign="center" o:hrstd="t" o:hr="t"/>
        </w:pict>
      </w:r>
    </w:p>
    <w:bookmarkStart w:id="10" w:name="dhcp-en-el-router-cisco"/>
    <w:p>
      <w:pPr>
        <w:pStyle w:val="Heading2"/>
      </w:pPr>
      <w:r>
        <w:t xml:space="preserve">1. DHCP en el router Cisco</w:t>
      </w:r>
    </w:p>
    <w:p>
      <w:pPr>
        <w:pStyle w:val="SourceCode"/>
      </w:pPr>
      <w:r>
        <w:rPr>
          <w:rStyle w:val="ExtensionTok"/>
        </w:rPr>
        <w:t xml:space="preserve">ip</w:t>
      </w:r>
      <w:r>
        <w:rPr>
          <w:rStyle w:val="NormalTok"/>
        </w:rPr>
        <w:t xml:space="preserve"> dhcp excluded-address 192.168.1.1 192.168.1.20</w:t>
      </w:r>
      <w:r>
        <w:br/>
      </w:r>
      <w:r>
        <w:rPr>
          <w:rStyle w:val="ExtensionTok"/>
        </w:rPr>
        <w:t xml:space="preserve">ip</w:t>
      </w:r>
      <w:r>
        <w:rPr>
          <w:rStyle w:val="NormalTok"/>
        </w:rPr>
        <w:t xml:space="preserve"> dhcp pool LAN1</w:t>
      </w:r>
      <w:r>
        <w:br/>
      </w:r>
      <w:r>
        <w:rPr>
          <w:rStyle w:val="NormalTok"/>
        </w:rPr>
        <w:t xml:space="preserve"> </w:t>
      </w:r>
      <w:r>
        <w:rPr>
          <w:rStyle w:val="ExtensionTok"/>
        </w:rPr>
        <w:t xml:space="preserve">network</w:t>
      </w:r>
      <w:r>
        <w:rPr>
          <w:rStyle w:val="NormalTok"/>
        </w:rPr>
        <w:t xml:space="preserve"> 192.168.1.0 255.255.255.0</w:t>
      </w:r>
      <w:r>
        <w:br/>
      </w:r>
      <w:r>
        <w:rPr>
          <w:rStyle w:val="NormalTok"/>
        </w:rPr>
        <w:t xml:space="preserve"> </w:t>
      </w:r>
      <w:r>
        <w:rPr>
          <w:rStyle w:val="ExtensionTok"/>
        </w:rPr>
        <w:t xml:space="preserve">default-router</w:t>
      </w:r>
      <w:r>
        <w:rPr>
          <w:rStyle w:val="NormalTok"/>
        </w:rPr>
        <w:t xml:space="preserve"> 192.168.1.1</w:t>
      </w:r>
      <w:r>
        <w:br/>
      </w:r>
      <w:r>
        <w:rPr>
          <w:rStyle w:val="NormalTok"/>
        </w:rPr>
        <w:t xml:space="preserve"> </w:t>
      </w:r>
      <w:r>
        <w:rPr>
          <w:rStyle w:val="ExtensionTok"/>
        </w:rPr>
        <w:t xml:space="preserve">dns-server</w:t>
      </w:r>
      <w:r>
        <w:rPr>
          <w:rStyle w:val="NormalTok"/>
        </w:rPr>
        <w:t xml:space="preserve"> 8.8.8.8 1.1.1.1</w:t>
      </w:r>
      <w:r>
        <w:br/>
      </w:r>
      <w:r>
        <w:rPr>
          <w:rStyle w:val="NormalTok"/>
        </w:rPr>
        <w:t xml:space="preserve"> </w:t>
      </w:r>
      <w:r>
        <w:rPr>
          <w:rStyle w:val="ExtensionTok"/>
        </w:rPr>
        <w:t xml:space="preserve">lease</w:t>
      </w:r>
      <w:r>
        <w:rPr>
          <w:rStyle w:val="NormalTok"/>
        </w:rPr>
        <w:t xml:space="preserve"> 3</w:t>
      </w:r>
    </w:p>
    <w:p>
      <w:pPr>
        <w:pStyle w:val="Compact"/>
        <w:numPr>
          <w:ilvl w:val="0"/>
          <w:numId w:val="1002"/>
        </w:numPr>
      </w:pPr>
      <w:r>
        <w:t xml:space="preserve">Secuencia de diagnóstico:</w:t>
      </w:r>
    </w:p>
    <w:p>
      <w:pPr>
        <w:pStyle w:val="Compact"/>
        <w:numPr>
          <w:ilvl w:val="0"/>
          <w:numId w:val="1003"/>
        </w:numPr>
      </w:pPr>
      <w:r>
        <w:rPr>
          <w:rStyle w:val="VerbatimChar"/>
        </w:rPr>
        <w:t xml:space="preserve">show running-config | section dhcp</w:t>
      </w:r>
      <w:r>
        <w:t xml:space="preserve"> </w:t>
      </w:r>
      <w:r>
        <w:t xml:space="preserve">→ ¿existe el pool y las exclusiones?</w:t>
      </w:r>
    </w:p>
    <w:p>
      <w:pPr>
        <w:pStyle w:val="Compact"/>
        <w:numPr>
          <w:ilvl w:val="0"/>
          <w:numId w:val="1003"/>
        </w:numPr>
      </w:pPr>
      <w:r>
        <w:rPr>
          <w:rStyle w:val="VerbatimChar"/>
        </w:rPr>
        <w:t xml:space="preserve">show ip dhcp binding</w:t>
      </w:r>
      <w:r>
        <w:t xml:space="preserve"> </w:t>
      </w:r>
      <w:r>
        <w:t xml:space="preserve">→ ¿ha entregado alguna dirección alguna vez? Si nadie tiene concesión, el problema es de alcance (VLAN/helper) o de pool.</w:t>
      </w:r>
    </w:p>
    <w:p>
      <w:pPr>
        <w:pStyle w:val="Compact"/>
        <w:numPr>
          <w:ilvl w:val="0"/>
          <w:numId w:val="1003"/>
        </w:numPr>
      </w:pPr>
      <w:r>
        <w:rPr>
          <w:rStyle w:val="VerbatimChar"/>
        </w:rPr>
        <w:t xml:space="preserve">show ip interface brief</w:t>
      </w:r>
      <w:r>
        <w:t xml:space="preserve"> </w:t>
      </w:r>
      <w:r>
        <w:t xml:space="preserve">→ ¿la interfaz de la LAN está Up/Up con su IP? (si está down, el pool no sirve)</w:t>
      </w:r>
    </w:p>
    <w:p>
      <w:pPr>
        <w:pStyle w:val="Compact"/>
        <w:numPr>
          <w:ilvl w:val="0"/>
          <w:numId w:val="1003"/>
        </w:numPr>
      </w:pPr>
      <w:r>
        <w:t xml:space="preserve">En el PC:</w:t>
      </w:r>
      <w:r>
        <w:t xml:space="preserve"> </w:t>
      </w:r>
      <w:r>
        <w:rPr>
          <w:rStyle w:val="VerbatimChar"/>
        </w:rPr>
        <w:t xml:space="preserve">ipconfig /renew</w:t>
      </w:r>
      <w:r>
        <w:t xml:space="preserve"> </w:t>
      </w:r>
      <w:r>
        <w:t xml:space="preserve">y mira si llega Offer; si no llega, comprueba que PC y servidor comparten red o que existe</w:t>
      </w:r>
      <w:r>
        <w:t xml:space="preserve"> </w:t>
      </w:r>
      <w:r>
        <w:rPr>
          <w:rStyle w:val="VerbatimChar"/>
        </w:rPr>
        <w:t xml:space="preserve">ip helper-address</w:t>
      </w:r>
      <w:r>
        <w:t xml:space="preserve"> </w:t>
      </w:r>
      <w:r>
        <w:t xml:space="preserve">en la VLAN.</w:t>
      </w:r>
    </w:p>
    <w:p>
      <w:pPr>
        <w:pStyle w:val="Compact"/>
        <w:numPr>
          <w:ilvl w:val="0"/>
          <w:numId w:val="1003"/>
        </w:numPr>
      </w:pPr>
      <w:r>
        <w:t xml:space="preserve">Repasa exclusiones: si por error excluyes toda la subred, el pool no tiene nada que ofrecer.</w:t>
      </w:r>
    </w:p>
    <w:bookmarkEnd w:id="10"/>
    <w:bookmarkStart w:id="11" w:name="dns-jerárquico"/>
    <w:p>
      <w:pPr>
        <w:pStyle w:val="Heading2"/>
      </w:pPr>
      <w:r>
        <w:t xml:space="preserve">2. DNS jerárquico</w:t>
      </w:r>
    </w:p>
    <w:p>
      <w:pPr>
        <w:pStyle w:val="Compact"/>
        <w:numPr>
          <w:ilvl w:val="0"/>
          <w:numId w:val="1004"/>
        </w:numPr>
      </w:pPr>
      <w:r>
        <w:t xml:space="preserve">Recorrido:</w:t>
      </w:r>
    </w:p>
    <w:p>
      <w:pPr>
        <w:pStyle w:val="Compact"/>
        <w:numPr>
          <w:ilvl w:val="0"/>
          <w:numId w:val="1005"/>
        </w:numPr>
      </w:pPr>
      <w:r>
        <w:t xml:space="preserve">El resolver del PC pregunta al DNS configurado (p. ej. el router o el DNS del centro).</w:t>
      </w:r>
    </w:p>
    <w:p>
      <w:pPr>
        <w:pStyle w:val="Compact"/>
        <w:numPr>
          <w:ilvl w:val="0"/>
          <w:numId w:val="1005"/>
        </w:numPr>
      </w:pPr>
      <w:r>
        <w:t xml:space="preserve">Si ese resolver no tiene la respuesta en caché, pregunta a un</w:t>
      </w:r>
      <w:r>
        <w:t xml:space="preserve"> </w:t>
      </w:r>
      <w:r>
        <w:rPr>
          <w:b/>
          <w:bCs/>
        </w:rPr>
        <w:t xml:space="preserve">servidor raíz</w:t>
      </w:r>
      <w:r>
        <w:t xml:space="preserve">:</w:t>
      </w:r>
      <w:r>
        <w:t xml:space="preserve"> </w:t>
      </w:r>
      <w:r>
        <w:t xml:space="preserve">“¿quién es la autoridad de</w:t>
      </w:r>
      <w:r>
        <w:t xml:space="preserve"> </w:t>
      </w:r>
      <w:r>
        <w:rPr>
          <w:rStyle w:val="VerbatimChar"/>
        </w:rPr>
        <w:t xml:space="preserve">.es</w:t>
      </w:r>
      <w:r>
        <w:t xml:space="preserve">?”</w:t>
      </w:r>
    </w:p>
    <w:p>
      <w:pPr>
        <w:pStyle w:val="Compact"/>
        <w:numPr>
          <w:ilvl w:val="0"/>
          <w:numId w:val="1005"/>
        </w:numPr>
      </w:pPr>
      <w:r>
        <w:t xml:space="preserve">El raíz responde con los servidores del</w:t>
      </w:r>
      <w:r>
        <w:t xml:space="preserve"> </w:t>
      </w:r>
      <w:r>
        <w:rPr>
          <w:b/>
          <w:bCs/>
        </w:rPr>
        <w:t xml:space="preserve">TLD</w:t>
      </w:r>
      <w:r>
        <w:t xml:space="preserve"> </w:t>
      </w:r>
      <w:r>
        <w:rPr>
          <w:rStyle w:val="VerbatimChar"/>
        </w:rPr>
        <w:t xml:space="preserve">.es</w:t>
      </w:r>
      <w:r>
        <w:t xml:space="preserve">.</w:t>
      </w:r>
    </w:p>
    <w:p>
      <w:pPr>
        <w:pStyle w:val="Compact"/>
        <w:numPr>
          <w:ilvl w:val="0"/>
          <w:numId w:val="1005"/>
        </w:numPr>
      </w:pPr>
      <w:r>
        <w:t xml:space="preserve">El resolver pregunta al TLD, que le da los servidores</w:t>
      </w:r>
      <w:r>
        <w:t xml:space="preserve"> </w:t>
      </w:r>
      <w:r>
        <w:rPr>
          <w:b/>
          <w:bCs/>
        </w:rPr>
        <w:t xml:space="preserve">autoritativos</w:t>
      </w:r>
      <w:r>
        <w:t xml:space="preserve"> </w:t>
      </w:r>
      <w:r>
        <w:t xml:space="preserve">de</w:t>
      </w:r>
      <w:r>
        <w:t xml:space="preserve"> </w:t>
      </w:r>
      <w:r>
        <w:rPr>
          <w:rStyle w:val="VerbatimChar"/>
        </w:rPr>
        <w:t xml:space="preserve">ejemplo.es</w:t>
      </w:r>
      <w:r>
        <w:t xml:space="preserve">.</w:t>
      </w:r>
    </w:p>
    <w:p>
      <w:pPr>
        <w:pStyle w:val="Compact"/>
        <w:numPr>
          <w:ilvl w:val="0"/>
          <w:numId w:val="1005"/>
        </w:numPr>
      </w:pPr>
      <w:r>
        <w:t xml:space="preserve">El autoritativo responde el registro A de</w:t>
      </w:r>
      <w:r>
        <w:t xml:space="preserve"> </w:t>
      </w:r>
      <w:r>
        <w:rPr>
          <w:rStyle w:val="VerbatimChar"/>
        </w:rPr>
        <w:t xml:space="preserve">www.ejemplo.es</w:t>
      </w:r>
      <w:r>
        <w:t xml:space="preserve">.</w:t>
      </w:r>
    </w:p>
    <w:p>
      <w:pPr>
        <w:pStyle w:val="Compact"/>
        <w:numPr>
          <w:ilvl w:val="0"/>
          <w:numId w:val="1005"/>
        </w:numPr>
      </w:pPr>
      <w:r>
        <w:t xml:space="preserve">El resolver entrega la IP al PC y la guarda en su caché.</w:t>
      </w:r>
    </w:p>
    <w:p>
      <w:pPr>
        <w:numPr>
          <w:ilvl w:val="0"/>
          <w:numId w:val="1006"/>
        </w:numPr>
      </w:pPr>
      <w:r>
        <w:t xml:space="preserve">La segunda vez la respuesta sale de la</w:t>
      </w:r>
      <w:r>
        <w:t xml:space="preserve"> </w:t>
      </w:r>
      <w:r>
        <w:rPr>
          <w:b/>
          <w:bCs/>
        </w:rPr>
        <w:t xml:space="preserve">caché</w:t>
      </w:r>
      <w:r>
        <w:t xml:space="preserve"> </w:t>
      </w:r>
      <w:r>
        <w:t xml:space="preserve">del resolver (y probablemente también de la del propio PC): ni raíz ni TLD ni autoritativo se consultan.</w:t>
      </w:r>
    </w:p>
    <w:p>
      <w:pPr>
        <w:numPr>
          <w:ilvl w:val="0"/>
          <w:numId w:val="1006"/>
        </w:numPr>
      </w:pPr>
      <w:r>
        <w:t xml:space="preserve">El</w:t>
      </w:r>
      <w:r>
        <w:t xml:space="preserve"> </w:t>
      </w:r>
      <w:r>
        <w:rPr>
          <w:b/>
          <w:bCs/>
        </w:rPr>
        <w:t xml:space="preserve">TTL</w:t>
      </w:r>
      <w:r>
        <w:t xml:space="preserve"> </w:t>
      </w:r>
      <w:r>
        <w:t xml:space="preserve">define cuántos segundos puede reutilizarse una respuesta cacheada. TTL corto = cambios rápidos pero más consultas; TTL largo = menos tráfico pero cambios lentos en propagarse.</w:t>
      </w:r>
    </w:p>
    <w:bookmarkEnd w:id="11"/>
    <w:bookmarkStart w:id="12" w:name="X594b143b4ceb805894d0d015d5c7f108154e8c5"/>
    <w:p>
      <w:pPr>
        <w:pStyle w:val="Heading2"/>
      </w:pPr>
      <w:r>
        <w:t xml:space="preserve">3. Selección de registros para un mini-proyecto</w:t>
      </w:r>
    </w:p>
    <w:p>
      <w:pPr>
        <w:pStyle w:val="SourceCode"/>
      </w:pPr>
      <w:r>
        <w:rPr>
          <w:rStyle w:val="VerbatimChar"/>
        </w:rPr>
        <w:t xml:space="preserve">instituto.edu.      A      198.51.100.10</w:t>
      </w:r>
      <w:r>
        <w:br/>
      </w:r>
      <w:r>
        <w:rPr>
          <w:rStyle w:val="VerbatimChar"/>
        </w:rPr>
        <w:t xml:space="preserve">instituto.edu.      AAAA   2001:db8::10</w:t>
      </w:r>
      <w:r>
        <w:br/>
      </w:r>
      <w:r>
        <w:rPr>
          <w:rStyle w:val="VerbatimChar"/>
        </w:rPr>
        <w:t xml:space="preserve">www                 A      198.51.100.10</w:t>
      </w:r>
      <w:r>
        <w:br/>
      </w:r>
      <w:r>
        <w:rPr>
          <w:rStyle w:val="VerbatimChar"/>
        </w:rPr>
        <w:t xml:space="preserve">www                 AAAA   2001:db8::10</w:t>
      </w:r>
      <w:r>
        <w:br/>
      </w:r>
      <w:r>
        <w:rPr>
          <w:rStyle w:val="VerbatimChar"/>
        </w:rPr>
        <w:t xml:space="preserve">aulas               CNAME  www.instituto.edu.</w:t>
      </w:r>
      <w:r>
        <w:br/>
      </w:r>
      <w:r>
        <w:rPr>
          <w:rStyle w:val="VerbatimChar"/>
        </w:rPr>
        <w:t xml:space="preserve">instituto.edu.      MX 10  mail.proveedor.com.</w:t>
      </w:r>
    </w:p>
    <w:p>
      <w:pPr>
        <w:pStyle w:val="FirstParagraph"/>
      </w:pPr>
      <w:r>
        <w:t xml:space="preserve">(En los registros MX el nombre del servidor de correo debe tener su propio A/AAAA.)</w:t>
      </w:r>
    </w:p>
    <w:p>
      <w:pPr>
        <w:numPr>
          <w:ilvl w:val="0"/>
          <w:numId w:val="1008"/>
        </w:numPr>
      </w:pPr>
      <w:r>
        <w:t xml:space="preserve">El</w:t>
      </w:r>
      <w:r>
        <w:t xml:space="preserve"> </w:t>
      </w:r>
      <w:r>
        <w:rPr>
          <w:b/>
          <w:bCs/>
        </w:rPr>
        <w:t xml:space="preserve">MX</w:t>
      </w:r>
      <w:r>
        <w:t xml:space="preserve"> </w:t>
      </w:r>
      <w:r>
        <w:t xml:space="preserve">del dominio apuntando a</w:t>
      </w:r>
      <w:r>
        <w:t xml:space="preserve"> </w:t>
      </w:r>
      <w:r>
        <w:rPr>
          <w:rStyle w:val="VerbatimChar"/>
        </w:rPr>
        <w:t xml:space="preserve">mail.proveedor.com.</w:t>
      </w:r>
      <w:r>
        <w:t xml:space="preserve"> </w:t>
      </w:r>
      <w:r>
        <w:t xml:space="preserve">(con punto final), más el A/AAAA de ese host si no lo gestiona el proveedor.</w:t>
      </w:r>
    </w:p>
    <w:p>
      <w:pPr>
        <w:numPr>
          <w:ilvl w:val="0"/>
          <w:numId w:val="1008"/>
        </w:numPr>
      </w:pPr>
      <w:r>
        <w:rPr>
          <w:b/>
          <w:bCs/>
        </w:rPr>
        <w:t xml:space="preserve">No.</w:t>
      </w:r>
      <w:r>
        <w:t xml:space="preserve"> </w:t>
      </w:r>
      <w:r>
        <w:t xml:space="preserve">La RFC prohíbe CNAME en el apex del dominio (convive con SOA/NS). Para el raíz se usan registros A/AAAA directos, o ALIAS/ANAME donde el proveedor lo ofrezca.</w:t>
      </w:r>
    </w:p>
    <w:bookmarkEnd w:id="12"/>
    <w:bookmarkStart w:id="13" w:name="diagnóstico-con-nslookup"/>
    <w:p>
      <w:pPr>
        <w:pStyle w:val="Heading2"/>
      </w:pPr>
      <w:r>
        <w:t xml:space="preserve">4. Diagnóstico con nslookup</w:t>
      </w:r>
    </w:p>
    <w:p>
      <w:pPr>
        <w:numPr>
          <w:ilvl w:val="0"/>
          <w:numId w:val="1009"/>
        </w:numPr>
      </w:pPr>
      <w:r>
        <w:t xml:space="preserve">El</w:t>
      </w:r>
      <w:r>
        <w:t xml:space="preserve"> </w:t>
      </w:r>
      <w:r>
        <w:rPr>
          <w:b/>
          <w:bCs/>
        </w:rPr>
        <w:t xml:space="preserve">servidor DNS configurado no responde</w:t>
      </w:r>
      <w:r>
        <w:t xml:space="preserve"> </w:t>
      </w:r>
      <w:r>
        <w:t xml:space="preserve">(timeout). La consulta no se resuelve: problema de alcance o del propio servidor 192.168.1.1.</w:t>
      </w:r>
    </w:p>
    <w:p>
      <w:pPr>
        <w:numPr>
          <w:ilvl w:val="0"/>
          <w:numId w:val="1009"/>
        </w:numPr>
      </w:pPr>
      <w:r>
        <w:t xml:space="preserve">Consulta correcta:</w:t>
      </w:r>
      <w:r>
        <w:t xml:space="preserve"> </w:t>
      </w:r>
      <w:r>
        <w:rPr>
          <w:rStyle w:val="VerbatimChar"/>
        </w:rPr>
        <w:t xml:space="preserve">www</w:t>
      </w:r>
      <w:r>
        <w:t xml:space="preserve"> </w:t>
      </w:r>
      <w:r>
        <w:t xml:space="preserve">es un</w:t>
      </w:r>
      <w:r>
        <w:t xml:space="preserve"> </w:t>
      </w:r>
      <w:r>
        <w:rPr>
          <w:b/>
          <w:bCs/>
        </w:rPr>
        <w:t xml:space="preserve">CNAME</w:t>
      </w:r>
      <w:r>
        <w:t xml:space="preserve"> </w:t>
      </w:r>
      <w:r>
        <w:t xml:space="preserve">hacia</w:t>
      </w:r>
      <w:r>
        <w:t xml:space="preserve"> </w:t>
      </w:r>
      <w:r>
        <w:rPr>
          <w:rStyle w:val="VerbatimChar"/>
        </w:rPr>
        <w:t xml:space="preserve">web.ejemplo.es</w:t>
      </w:r>
      <w:r>
        <w:t xml:space="preserve">, que resuelve a 203.0.113.99. Todo normal: la cadena de alias termina en un A.</w:t>
      </w:r>
    </w:p>
    <w:p>
      <w:pPr>
        <w:numPr>
          <w:ilvl w:val="0"/>
          <w:numId w:val="1009"/>
        </w:numPr>
      </w:pPr>
      <w:r>
        <w:t xml:space="preserve">El</w:t>
      </w:r>
      <w:r>
        <w:t xml:space="preserve"> </w:t>
      </w:r>
      <w:r>
        <w:rPr>
          <w:b/>
          <w:bCs/>
        </w:rPr>
        <w:t xml:space="preserve">DNS funciona pero el navegador no</w:t>
      </w:r>
      <w:r>
        <w:t xml:space="preserve">: prueba caché del navegador corrupta (vaciarla), un proxy configurado, un archivo hosts con una entrada vieja, o un firewall local. El DNS es una capa; la navegación depende de más cosas.</w:t>
      </w:r>
    </w:p>
    <w:bookmarkEnd w:id="13"/>
    <w:bookmarkStart w:id="14" w:name="ntp-con-jerarquía"/>
    <w:p>
      <w:pPr>
        <w:pStyle w:val="Heading2"/>
      </w:pPr>
      <w:r>
        <w:t xml:space="preserve">5. NTP con jerarquía</w:t>
      </w:r>
    </w:p>
    <w:p>
      <w:pPr>
        <w:pStyle w:val="Compact"/>
        <w:numPr>
          <w:ilvl w:val="0"/>
          <w:numId w:val="1010"/>
        </w:numPr>
      </w:pPr>
      <w:r>
        <w:rPr>
          <w:b/>
          <w:bCs/>
        </w:rPr>
        <w:t xml:space="preserve">Diseño:</w:t>
      </w:r>
    </w:p>
    <w:p>
      <w:pPr>
        <w:pStyle w:val="Compact"/>
        <w:numPr>
          <w:ilvl w:val="0"/>
          <w:numId w:val="1011"/>
        </w:numPr>
      </w:pPr>
      <w:r>
        <w:t xml:space="preserve">R1 (borde) sincroniza con servidores públicos (p. ej.</w:t>
      </w:r>
      <w:r>
        <w:t xml:space="preserve"> </w:t>
      </w:r>
      <w:r>
        <w:rPr>
          <w:rStyle w:val="VerbatimChar"/>
        </w:rPr>
        <w:t xml:space="preserve">pool.ntp.org</w:t>
      </w:r>
      <w:r>
        <w:t xml:space="preserve"> </w:t>
      </w:r>
      <w:r>
        <w:t xml:space="preserve">o el NTP del proveedor) → quedará en estrato 2 o 3.</w:t>
      </w:r>
    </w:p>
    <w:p>
      <w:pPr>
        <w:pStyle w:val="Compact"/>
        <w:numPr>
          <w:ilvl w:val="0"/>
          <w:numId w:val="1011"/>
        </w:numPr>
      </w:pPr>
      <w:r>
        <w:t xml:space="preserve">S1 sincroniza con R1 → estrato 3 o 4.</w:t>
      </w:r>
    </w:p>
    <w:p>
      <w:pPr>
        <w:pStyle w:val="Compact"/>
        <w:numPr>
          <w:ilvl w:val="0"/>
          <w:numId w:val="1011"/>
        </w:numPr>
      </w:pPr>
      <w:r>
        <w:t xml:space="preserve">Los switches de acceso y demás equipos sincronizan con S1 (o con R1 si la red es pequeña) → un estrato más abajo.</w:t>
      </w:r>
      <w:r>
        <w:t xml:space="preserve"> </w:t>
      </w:r>
      <w:r>
        <w:t xml:space="preserve">Nunca todos los equipos contra Internet: peor control, más tráfico y menos consistencia interna.</w:t>
      </w:r>
    </w:p>
    <w:p>
      <w:pPr>
        <w:pStyle w:val="SourceCode"/>
      </w:pPr>
      <w:r>
        <w:rPr>
          <w:rStyle w:val="OtherTok"/>
        </w:rPr>
        <w:t xml:space="preserve">! </w:t>
      </w:r>
      <w:r>
        <w:rPr>
          <w:rStyle w:val="ExtensionTok"/>
        </w:rPr>
        <w:t xml:space="preserve">R1</w:t>
      </w:r>
      <w:r>
        <w:rPr>
          <w:rStyle w:val="NormalTok"/>
        </w:rPr>
        <w:t xml:space="preserve"> </w:t>
      </w:r>
      <w:r>
        <w:rPr>
          <w:rStyle w:val="ErrorTok"/>
        </w:rPr>
        <w:t xml:space="preserve">(</w:t>
      </w:r>
      <w:r>
        <w:rPr>
          <w:rStyle w:val="ExtensionTok"/>
        </w:rPr>
        <w:t xml:space="preserve">borde</w:t>
      </w:r>
      <w:r>
        <w:rPr>
          <w:rStyle w:val="KeywordTok"/>
        </w:rPr>
        <w:t xml:space="preserve">)</w:t>
      </w:r>
      <w:r>
        <w:br/>
      </w:r>
      <w:r>
        <w:rPr>
          <w:rStyle w:val="ExtensionTok"/>
        </w:rPr>
        <w:t xml:space="preserve">ntp</w:t>
      </w:r>
      <w:r>
        <w:rPr>
          <w:rStyle w:val="NormalTok"/>
        </w:rPr>
        <w:t xml:space="preserve"> server pool.ntp.org</w:t>
      </w:r>
      <w:r>
        <w:br/>
      </w:r>
      <w:r>
        <w:rPr>
          <w:rStyle w:val="OtherTok"/>
        </w:rPr>
        <w:t xml:space="preserve">! </w:t>
      </w:r>
      <w:r>
        <w:rPr>
          <w:rStyle w:val="KeywordTok"/>
        </w:rPr>
        <w:t xml:space="preserve">(</w:t>
      </w:r>
      <w:r>
        <w:rPr>
          <w:rStyle w:val="ExtensionTok"/>
        </w:rPr>
        <w:t xml:space="preserve">opcional</w:t>
      </w:r>
      <w:r>
        <w:rPr>
          <w:rStyle w:val="KeywordTok"/>
        </w:rPr>
        <w:t xml:space="preserve">)</w:t>
      </w:r>
      <w:r>
        <w:rPr>
          <w:rStyle w:val="NormalTok"/>
        </w:rPr>
        <w:t xml:space="preserve"> </w:t>
      </w:r>
      <w:r>
        <w:rPr>
          <w:rStyle w:val="ExtensionTok"/>
        </w:rPr>
        <w:t xml:space="preserve">ntp</w:t>
      </w:r>
      <w:r>
        <w:rPr>
          <w:rStyle w:val="NormalTok"/>
        </w:rPr>
        <w:t xml:space="preserve"> master 3  si no hay acceso público garantizado</w:t>
      </w:r>
      <w:r>
        <w:br/>
      </w:r>
      <w:r>
        <w:br/>
      </w:r>
      <w:r>
        <w:rPr>
          <w:rStyle w:val="OtherTok"/>
        </w:rPr>
        <w:t xml:space="preserve">! </w:t>
      </w:r>
      <w:r>
        <w:rPr>
          <w:rStyle w:val="ExtensionTok"/>
        </w:rPr>
        <w:t xml:space="preserve">S1</w:t>
      </w:r>
      <w:r>
        <w:br/>
      </w:r>
      <w:r>
        <w:rPr>
          <w:rStyle w:val="ExtensionTok"/>
        </w:rPr>
        <w:t xml:space="preserve">ntp</w:t>
      </w:r>
      <w:r>
        <w:rPr>
          <w:rStyle w:val="NormalTok"/>
        </w:rPr>
        <w:t xml:space="preserve"> server </w:t>
      </w:r>
      <w:r>
        <w:rPr>
          <w:rStyle w:val="OperatorTok"/>
        </w:rPr>
        <w:t xml:space="preserve">&lt;</w:t>
      </w:r>
      <w:r>
        <w:rPr>
          <w:rStyle w:val="NormalTok"/>
        </w:rPr>
        <w:t xml:space="preserve">ip_de_R1</w:t>
      </w:r>
      <w:r>
        <w:rPr>
          <w:rStyle w:val="OperatorTok"/>
        </w:rPr>
        <w:t xml:space="preserve">&gt;</w:t>
      </w:r>
    </w:p>
    <w:p>
      <w:pPr>
        <w:pStyle w:val="SourceCode"/>
      </w:pPr>
      <w:r>
        <w:rPr>
          <w:rStyle w:val="ExtensionTok"/>
        </w:rPr>
        <w:t xml:space="preserve">show</w:t>
      </w:r>
      <w:r>
        <w:rPr>
          <w:rStyle w:val="NormalTok"/>
        </w:rPr>
        <w:t xml:space="preserve"> ntp status</w:t>
      </w:r>
      <w:r>
        <w:br/>
      </w:r>
      <w:r>
        <w:rPr>
          <w:rStyle w:val="ExtensionTok"/>
        </w:rPr>
        <w:t xml:space="preserve">show</w:t>
      </w:r>
      <w:r>
        <w:rPr>
          <w:rStyle w:val="NormalTok"/>
        </w:rPr>
        <w:t xml:space="preserve"> ntp associations</w:t>
      </w:r>
    </w:p>
    <w:p>
      <w:pPr>
        <w:pStyle w:val="FirstParagraph"/>
      </w:pPr>
      <w:r>
        <w:t xml:space="preserve">En</w:t>
      </w:r>
      <w:r>
        <w:t xml:space="preserve"> </w:t>
      </w:r>
      <w:r>
        <w:rPr>
          <w:rStyle w:val="VerbatimChar"/>
        </w:rPr>
        <w:t xml:space="preserve">show ntp status</w:t>
      </w:r>
      <w:r>
        <w:t xml:space="preserve"> </w:t>
      </w:r>
      <w:r>
        <w:t xml:space="preserve">buscas la línea de sincronización y el estrato; en</w:t>
      </w:r>
      <w:r>
        <w:t xml:space="preserve"> </w:t>
      </w:r>
      <w:r>
        <w:rPr>
          <w:rStyle w:val="VerbatimChar"/>
        </w:rPr>
        <w:t xml:space="preserve">associations</w:t>
      </w:r>
      <w:r>
        <w:t xml:space="preserve">, el peer elegido (marcado con</w:t>
      </w:r>
      <w:r>
        <w:t xml:space="preserve"> </w:t>
      </w:r>
      <w:r>
        <w:rPr>
          <w:rStyle w:val="VerbatimChar"/>
        </w:rPr>
        <w:t xml:space="preserve">*</w:t>
      </w:r>
      <w:r>
        <w:t xml:space="preserve">), su IP y su estrato.</w:t>
      </w:r>
    </w:p>
    <w:bookmarkEnd w:id="14"/>
    <w:bookmarkStart w:id="15" w:name="los-tres-servicios-en-un-solo-caso"/>
    <w:p>
      <w:pPr>
        <w:pStyle w:val="Heading2"/>
      </w:pPr>
      <w:r>
        <w:t xml:space="preserve">6. Los tres servicios en un solo caso</w:t>
      </w:r>
    </w:p>
    <w:p>
      <w:pPr>
        <w:numPr>
          <w:ilvl w:val="0"/>
          <w:numId w:val="1014"/>
        </w:numPr>
      </w:pPr>
      <w:r>
        <w:rPr>
          <w:b/>
          <w:bCs/>
        </w:rPr>
        <w:t xml:space="preserve">DHCP</w:t>
      </w:r>
      <w:r>
        <w:t xml:space="preserve"> </w:t>
      </w:r>
      <w:r>
        <w:t xml:space="preserve">caído o inalcanzable. El rango 169.254.0.0/16 es</w:t>
      </w:r>
      <w:r>
        <w:t xml:space="preserve"> </w:t>
      </w:r>
      <w:r>
        <w:rPr>
          <w:b/>
          <w:bCs/>
        </w:rPr>
        <w:t xml:space="preserve">APIPA</w:t>
      </w:r>
      <w:r>
        <w:t xml:space="preserve"> </w:t>
      </w:r>
      <w:r>
        <w:t xml:space="preserve">(Automatic Private IP Addressing): el PC se autoasigna una IP de ese rango cuando nadie le contesta al Discover.</w:t>
      </w:r>
    </w:p>
    <w:p>
      <w:pPr>
        <w:numPr>
          <w:ilvl w:val="0"/>
          <w:numId w:val="1014"/>
        </w:numPr>
      </w:pPr>
      <w:r>
        <w:t xml:space="preserve">DHCP Discover es un</w:t>
      </w:r>
      <w:r>
        <w:t xml:space="preserve"> </w:t>
      </w:r>
      <w:r>
        <w:rPr>
          <w:b/>
          <w:bCs/>
        </w:rPr>
        <w:t xml:space="preserve">broadcast</w:t>
      </w:r>
      <w:r>
        <w:t xml:space="preserve">, y los broadcasts no cruzan VLANs (ni routers). Si el PC está en otra VLAN distinta a la del servidor DHCP sin un</w:t>
      </w:r>
      <w:r>
        <w:t xml:space="preserve"> </w:t>
      </w:r>
      <w:r>
        <w:rPr>
          <w:rStyle w:val="VerbatimChar"/>
        </w:rPr>
        <w:t xml:space="preserve">ip helper-address</w:t>
      </w:r>
      <w:r>
        <w:t xml:space="preserve"> </w:t>
      </w:r>
      <w:r>
        <w:t xml:space="preserve">en el router de esa VLAN, la petición nunca llega.</w:t>
      </w:r>
    </w:p>
    <w:p>
      <w:pPr>
        <w:numPr>
          <w:ilvl w:val="0"/>
          <w:numId w:val="1014"/>
        </w:numPr>
      </w:pPr>
      <w:r>
        <w:t xml:space="preserve">Ahora falla</w:t>
      </w:r>
      <w:r>
        <w:t xml:space="preserve"> </w:t>
      </w:r>
      <w:r>
        <w:rPr>
          <w:b/>
          <w:bCs/>
        </w:rPr>
        <w:t xml:space="preserve">DNS</w:t>
      </w:r>
      <w:r>
        <w:t xml:space="preserve">. Compruebas con</w:t>
      </w:r>
      <w:r>
        <w:t xml:space="preserve"> </w:t>
      </w:r>
      <w:r>
        <w:rPr>
          <w:rStyle w:val="VerbatimChar"/>
        </w:rPr>
        <w:t xml:space="preserve">nslookup</w:t>
      </w:r>
      <w:r>
        <w:t xml:space="preserve"> </w:t>
      </w:r>
      <w:r>
        <w:t xml:space="preserve">(o</w:t>
      </w:r>
      <w:r>
        <w:t xml:space="preserve"> </w:t>
      </w:r>
      <w:r>
        <w:rPr>
          <w:rStyle w:val="VerbatimChar"/>
        </w:rPr>
        <w:t xml:space="preserve">Resolve-DnsName</w:t>
      </w:r>
      <w:r>
        <w:t xml:space="preserve"> </w:t>
      </w:r>
      <w:r>
        <w:t xml:space="preserve">en PowerShell): si</w:t>
      </w:r>
      <w:r>
        <w:t xml:space="preserve"> </w:t>
      </w:r>
      <w:r>
        <w:rPr>
          <w:rStyle w:val="VerbatimChar"/>
        </w:rPr>
        <w:t xml:space="preserve">nslookup www.google.com 8.8.8.8</w:t>
      </w:r>
      <w:r>
        <w:t xml:space="preserve"> </w:t>
      </w:r>
      <w:r>
        <w:t xml:space="preserve">funciona pero con el DNS asignado no, el problema es el servidor DNS asignado por DHCP (o su helper). Complementa con</w:t>
      </w:r>
      <w:r>
        <w:t xml:space="preserve"> </w:t>
      </w:r>
      <w:r>
        <w:rPr>
          <w:rStyle w:val="VerbatimChar"/>
        </w:rPr>
        <w:t xml:space="preserve">ping 8.8.8.8</w:t>
      </w:r>
      <w:r>
        <w:t xml:space="preserve"> </w:t>
      </w:r>
      <w:r>
        <w:t xml:space="preserve">para confirmar que hay salida a Internet.</w:t>
      </w:r>
    </w:p>
    <w:p>
      <w:pPr>
        <w:numPr>
          <w:ilvl w:val="0"/>
          <w:numId w:val="1014"/>
        </w:numPr>
      </w:pPr>
      <w:r>
        <w:t xml:space="preserve">El PC estaba bien porque los</w:t>
      </w:r>
      <w:r>
        <w:t xml:space="preserve"> </w:t>
      </w:r>
      <w:r>
        <w:rPr>
          <w:b/>
          <w:bCs/>
        </w:rPr>
        <w:t xml:space="preserve">PCs ya sincronizaban su reloj</w:t>
      </w:r>
      <w:r>
        <w:t xml:space="preserve"> </w:t>
      </w:r>
      <w:r>
        <w:t xml:space="preserve">(con NTP interno o con Windows por Internet cuando hubo red). El switch, sin embargo, lleva su reloj propio sin fuente NTP configurada: tras el corte eléctrico perdió la hora (los switches sin NTP arrancan con fecha por defecto). De ahí la importancia de configurar NTP en los equipos de red, no solo en los PCs.</w:t>
      </w:r>
    </w:p>
    <w:bookmarkEnd w:id="15"/>
    <w:bookmarkStart w:id="16" w:name="dhcpv6-y-doble-pila"/>
    <w:p>
      <w:pPr>
        <w:pStyle w:val="Heading2"/>
      </w:pPr>
      <w:r>
        <w:t xml:space="preserve">7. DHCPv6 y doble pila</w:t>
      </w:r>
    </w:p>
    <w:p>
      <w:pPr>
        <w:numPr>
          <w:ilvl w:val="0"/>
          <w:numId w:val="1015"/>
        </w:numPr>
      </w:pPr>
      <w:r>
        <w:rPr>
          <w:b/>
          <w:bCs/>
        </w:rPr>
        <w:t xml:space="preserve">SLAAC:</w:t>
      </w:r>
      <w:r>
        <w:t xml:space="preserve"> </w:t>
      </w:r>
      <w:r>
        <w:t xml:space="preserve">el PC construye su propia dirección a partir del prefijo que anuncia el router (RA) + su identificador de interfaz (EUI-64 o aleatorio), sin servidor que lleve registro.</w:t>
      </w:r>
      <w:r>
        <w:t xml:space="preserve"> </w:t>
      </w:r>
      <w:r>
        <w:rPr>
          <w:b/>
          <w:bCs/>
        </w:rPr>
        <w:t xml:space="preserve">Stateful DHCPv6:</w:t>
      </w:r>
      <w:r>
        <w:t xml:space="preserve"> </w:t>
      </w:r>
      <w:r>
        <w:t xml:space="preserve">un servidor DHCPv6 asigna y registra las direcciones, como DHCPv4 pero en IPv6.</w:t>
      </w:r>
    </w:p>
    <w:p>
      <w:pPr>
        <w:numPr>
          <w:ilvl w:val="0"/>
          <w:numId w:val="1015"/>
        </w:numPr>
      </w:pPr>
      <w:r>
        <w:rPr>
          <w:b/>
          <w:bCs/>
        </w:rPr>
        <w:t xml:space="preserve">SLAAC + stateless DHCPv6:</w:t>
      </w:r>
      <w:r>
        <w:t xml:space="preserve"> </w:t>
      </w:r>
      <w:r>
        <w:t xml:space="preserve">los RA anuncian el prefijo (flag O=1, M=0) y el DHCPv6 solo entrega</w:t>
      </w:r>
      <w:r>
        <w:t xml:space="preserve"> </w:t>
      </w:r>
      <w:r>
        <w:t xml:space="preserve">“otra información”</w:t>
      </w:r>
      <w:r>
        <w:t xml:space="preserve">: DNS, dominio, NTP.</w:t>
      </w:r>
    </w:p>
    <w:p>
      <w:pPr>
        <w:pStyle w:val="SourceCode"/>
      </w:pPr>
      <w:r>
        <w:rPr>
          <w:rStyle w:val="ExtensionTok"/>
        </w:rPr>
        <w:t xml:space="preserve">ipv6</w:t>
      </w:r>
      <w:r>
        <w:rPr>
          <w:rStyle w:val="NormalTok"/>
        </w:rPr>
        <w:t xml:space="preserve"> unicast-routing</w:t>
      </w:r>
      <w:r>
        <w:br/>
      </w:r>
      <w:r>
        <w:rPr>
          <w:rStyle w:val="ExtensionTok"/>
        </w:rPr>
        <w:t xml:space="preserve">interface</w:t>
      </w:r>
      <w:r>
        <w:rPr>
          <w:rStyle w:val="NormalTok"/>
        </w:rPr>
        <w:t xml:space="preserve"> g0/0</w:t>
      </w:r>
      <w:r>
        <w:br/>
      </w:r>
      <w:r>
        <w:rPr>
          <w:rStyle w:val="NormalTok"/>
        </w:rPr>
        <w:t xml:space="preserve"> </w:t>
      </w:r>
      <w:r>
        <w:rPr>
          <w:rStyle w:val="ExtensionTok"/>
        </w:rPr>
        <w:t xml:space="preserve">ipv6</w:t>
      </w:r>
      <w:r>
        <w:rPr>
          <w:rStyle w:val="NormalTok"/>
        </w:rPr>
        <w:t xml:space="preserve"> address fe80::1 link-local</w:t>
      </w:r>
      <w:r>
        <w:br/>
      </w:r>
      <w:r>
        <w:rPr>
          <w:rStyle w:val="NormalTok"/>
        </w:rPr>
        <w:t xml:space="preserve"> </w:t>
      </w:r>
      <w:r>
        <w:rPr>
          <w:rStyle w:val="ExtensionTok"/>
        </w:rPr>
        <w:t xml:space="preserve">ipv6</w:t>
      </w:r>
      <w:r>
        <w:rPr>
          <w:rStyle w:val="NormalTok"/>
        </w:rPr>
        <w:t xml:space="preserve"> address 2001:db8:ab::1/64</w:t>
      </w:r>
      <w:r>
        <w:br/>
      </w:r>
      <w:r>
        <w:rPr>
          <w:rStyle w:val="NormalTok"/>
        </w:rPr>
        <w:t xml:space="preserve"> </w:t>
      </w:r>
      <w:r>
        <w:rPr>
          <w:rStyle w:val="ExtensionTok"/>
        </w:rPr>
        <w:t xml:space="preserve">ipv6</w:t>
      </w:r>
      <w:r>
        <w:rPr>
          <w:rStyle w:val="NormalTok"/>
        </w:rPr>
        <w:t xml:space="preserve"> nd other-config-flag</w:t>
      </w:r>
      <w:r>
        <w:br/>
      </w:r>
      <w:r>
        <w:rPr>
          <w:rStyle w:val="ExtensionTok"/>
        </w:rPr>
        <w:t xml:space="preserve">ipv6</w:t>
      </w:r>
      <w:r>
        <w:rPr>
          <w:rStyle w:val="NormalTok"/>
        </w:rPr>
        <w:t xml:space="preserve"> dhcp pool CLIENTES</w:t>
      </w:r>
      <w:r>
        <w:br/>
      </w:r>
      <w:r>
        <w:rPr>
          <w:rStyle w:val="NormalTok"/>
        </w:rPr>
        <w:t xml:space="preserve"> </w:t>
      </w:r>
      <w:r>
        <w:rPr>
          <w:rStyle w:val="ExtensionTok"/>
        </w:rPr>
        <w:t xml:space="preserve">dns-server</w:t>
      </w:r>
      <w:r>
        <w:rPr>
          <w:rStyle w:val="NormalTok"/>
        </w:rPr>
        <w:t xml:space="preserve"> 2001:4860:4860::8888</w:t>
      </w:r>
      <w:r>
        <w:br/>
      </w:r>
      <w:r>
        <w:rPr>
          <w:rStyle w:val="NormalTok"/>
        </w:rPr>
        <w:t xml:space="preserve"> </w:t>
      </w:r>
      <w:r>
        <w:rPr>
          <w:rStyle w:val="ExtensionTok"/>
        </w:rPr>
        <w:t xml:space="preserve">domain-name</w:t>
      </w:r>
      <w:r>
        <w:rPr>
          <w:rStyle w:val="NormalTok"/>
        </w:rPr>
        <w:t xml:space="preserve"> instituto.edu</w:t>
      </w:r>
      <w:r>
        <w:br/>
      </w:r>
      <w:r>
        <w:rPr>
          <w:rStyle w:val="ExtensionTok"/>
        </w:rPr>
        <w:t xml:space="preserve">interface</w:t>
      </w:r>
      <w:r>
        <w:rPr>
          <w:rStyle w:val="NormalTok"/>
        </w:rPr>
        <w:t xml:space="preserve"> g0/0</w:t>
      </w:r>
      <w:r>
        <w:br/>
      </w:r>
      <w:r>
        <w:rPr>
          <w:rStyle w:val="NormalTok"/>
        </w:rPr>
        <w:t xml:space="preserve"> </w:t>
      </w:r>
      <w:r>
        <w:rPr>
          <w:rStyle w:val="ExtensionTok"/>
        </w:rPr>
        <w:t xml:space="preserve">ipv6</w:t>
      </w:r>
      <w:r>
        <w:rPr>
          <w:rStyle w:val="NormalTok"/>
        </w:rPr>
        <w:t xml:space="preserve"> dhcp server CLIENTES</w:t>
      </w:r>
    </w:p>
    <w:bookmarkEnd w:id="16"/>
    <w:bookmarkStart w:id="17" w:name="el-no-tiene-internet-clásico"/>
    <w:p>
      <w:pPr>
        <w:pStyle w:val="Heading2"/>
      </w:pPr>
      <w:r>
        <w:t xml:space="preserve">8. El</w:t>
      </w:r>
      <w:r>
        <w:t xml:space="preserve"> </w:t>
      </w:r>
      <w:r>
        <w:t xml:space="preserve">“no tiene Internet”</w:t>
      </w:r>
      <w:r>
        <w:t xml:space="preserve"> </w:t>
      </w:r>
      <w:r>
        <w:t xml:space="preserve">clásico</w:t>
      </w:r>
    </w:p>
    <w:p>
      <w:pPr>
        <w:numPr>
          <w:ilvl w:val="0"/>
          <w:numId w:val="1016"/>
        </w:numPr>
      </w:pPr>
      <w:r>
        <w:rPr>
          <w:b/>
          <w:bCs/>
        </w:rPr>
        <w:t xml:space="preserve">Sano:</w:t>
      </w:r>
      <w:r>
        <w:t xml:space="preserve"> </w:t>
      </w:r>
      <w:r>
        <w:t xml:space="preserve">DHCP (IP y gateway correctos), routing básico (llega a 1.1.1.1, si nslookup contra 1.1.1.1 funciona hay salida a Internet).</w:t>
      </w:r>
      <w:r>
        <w:t xml:space="preserve"> </w:t>
      </w:r>
      <w:r>
        <w:rPr>
          <w:b/>
          <w:bCs/>
        </w:rPr>
        <w:t xml:space="preserve">Roto:</w:t>
      </w:r>
      <w:r>
        <w:t xml:space="preserve"> </w:t>
      </w:r>
      <w:r>
        <w:t xml:space="preserve">el</w:t>
      </w:r>
      <w:r>
        <w:t xml:space="preserve"> </w:t>
      </w:r>
      <w:r>
        <w:rPr>
          <w:b/>
          <w:bCs/>
        </w:rPr>
        <w:t xml:space="preserve">DNS configurado</w:t>
      </w:r>
      <w:r>
        <w:t xml:space="preserve"> </w:t>
      </w:r>
      <w:r>
        <w:t xml:space="preserve">en el equipo (el asignado no responde; uno externo sí).</w:t>
      </w:r>
    </w:p>
    <w:p>
      <w:pPr>
        <w:pStyle w:val="Compact"/>
        <w:numPr>
          <w:ilvl w:val="0"/>
          <w:numId w:val="1016"/>
        </w:numPr>
      </w:pPr>
    </w:p>
    <w:p>
      <w:pPr>
        <w:pStyle w:val="Compact"/>
        <w:numPr>
          <w:ilvl w:val="1"/>
          <w:numId w:val="1017"/>
        </w:numPr>
      </w:pPr>
      <w:r>
        <w:t xml:space="preserve">Arreglar/renombrar el servidor DNS configurado (por ejemplo poner 1.1.1.1 u 8.8.8.8 a mano) y 2) corregir de raíz el DNS que entrega el DHCP del router del centro (opción</w:t>
      </w:r>
      <w:r>
        <w:t xml:space="preserve"> </w:t>
      </w:r>
      <w:r>
        <w:rPr>
          <w:rStyle w:val="VerbatimChar"/>
        </w:rPr>
        <w:t xml:space="preserve">dns-server</w:t>
      </w:r>
      <w:r>
        <w:t xml:space="preserve"> </w:t>
      </w:r>
      <w:r>
        <w:t xml:space="preserve">en el pool) o el propio servidor DNS caído.</w:t>
      </w:r>
    </w:p>
    <w:p>
      <w:pPr>
        <w:numPr>
          <w:ilvl w:val="0"/>
          <w:numId w:val="1016"/>
        </w:numPr>
      </w:pPr>
      <w:r>
        <w:rPr>
          <w:b/>
          <w:bCs/>
        </w:rPr>
        <w:t xml:space="preserve">NTP</w:t>
      </w:r>
      <w:r>
        <w:t xml:space="preserve"> </w:t>
      </w:r>
      <w:r>
        <w:t xml:space="preserve">solo sincroniza relojes;</w:t>
      </w:r>
      <w:r>
        <w:t xml:space="preserve"> </w:t>
      </w:r>
      <w:r>
        <w:rPr>
          <w:b/>
          <w:bCs/>
        </w:rPr>
        <w:t xml:space="preserve">DHCP</w:t>
      </w:r>
      <w:r>
        <w:t xml:space="preserve"> </w:t>
      </w:r>
      <w:r>
        <w:t xml:space="preserve">está funcionando (hay IP y gateway);</w:t>
      </w:r>
      <w:r>
        <w:t xml:space="preserve"> </w:t>
      </w:r>
      <w:r>
        <w:rPr>
          <w:b/>
          <w:bCs/>
        </w:rPr>
        <w:t xml:space="preserve">routing</w:t>
      </w:r>
      <w:r>
        <w:t xml:space="preserve"> </w:t>
      </w:r>
      <w:r>
        <w:t xml:space="preserve">hay: las consultas a 1.1.1.1 van y vuelven. El único servicio que falla es la resolución de nombres con el servidor asignado.</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2026-10-21T23:17:02Z</dcterms:created>
  <dcterms:modified xsi:type="dcterms:W3CDTF">2026-10-21T23:17:02Z</dcterms:modified>
</cp:coreProperties>
</file>

<file path=docProps/custom.xml><?xml version="1.0" encoding="utf-8"?>
<Properties xmlns="http://schemas.openxmlformats.org/officeDocument/2006/custom-properties" xmlns:vt="http://schemas.openxmlformats.org/officeDocument/2006/docPropsVTypes"/>
</file>