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11240f6fd706e43ad5abaf6f6957975733381a"/>
    <w:p>
      <w:pPr>
        <w:pStyle w:val="Heading1"/>
      </w:pPr>
      <w:r>
        <w:t xml:space="preserve">Boletín de Switching y VLAN — Avanzado (Resuelto)</w:t>
      </w:r>
    </w:p>
    <w:bookmarkEnd w:id="9"/>
    <w:bookmarkStart w:id="18" w:name="X8d6cbf15e4a5c6c054e0e120d4b0c2579d1ae4b"/>
    <w:p>
      <w:pPr>
        <w:pStyle w:val="Heading1"/>
      </w:pPr>
      <w:r>
        <w:t xml:space="preserve">✅ Boletín de Switching y VLAN — Avanzado (Resuelto)</w:t>
      </w:r>
    </w:p>
    <w:p>
      <w:r>
        <w:pict>
          <v:rect style="width:0;height:1.5pt" o:hralign="center" o:hrstd="t" o:hr="t"/>
        </w:pict>
      </w:r>
    </w:p>
    <w:bookmarkStart w:id="10" w:name="configuración-básica-de-switch"/>
    <w:p>
      <w:pPr>
        <w:pStyle w:val="Heading2"/>
      </w:pPr>
      <w:r>
        <w:t xml:space="preserve">1. Configuración básica de switch</w:t>
      </w:r>
    </w:p>
    <w:p>
      <w:pPr>
        <w:pStyle w:val="SourceCode"/>
      </w:pPr>
      <w:r>
        <w:rPr>
          <w:rStyle w:val="ExtensionTok"/>
        </w:rPr>
        <w:t xml:space="preserve">Switch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</w:t>
      </w:r>
      <w:r>
        <w:br/>
      </w:r>
      <w:r>
        <w:rPr>
          <w:rStyle w:val="ExtensionTok"/>
        </w:rPr>
        <w:t xml:space="preserve">Switch#</w:t>
      </w:r>
      <w:r>
        <w:rPr>
          <w:rStyle w:val="NormalTok"/>
        </w:rPr>
        <w:t xml:space="preserve"> configure terminal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hostname SW-OFICINA-01</w:t>
      </w:r>
      <w:r>
        <w:br/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10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Ventas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20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RRHH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999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Gestion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range fa0/1-10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mode access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10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range fa0/11-12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mode access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20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vlan 999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address 192.168.99.10 255.255.255.0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no shutdown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SW-OFICINA-01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default-gateway 192.168.99.1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— lista las VLANs 10, 20 y 999 y qué puertos tiene asignados cada una.</w:t>
      </w:r>
    </w:p>
    <w:bookmarkEnd w:id="10"/>
    <w:bookmarkStart w:id="11" w:name="análisis-de-topología-stp"/>
    <w:p>
      <w:pPr>
        <w:pStyle w:val="Heading2"/>
      </w:pPr>
      <w:r>
        <w:t xml:space="preserve">2. Análisis de topología STP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Root Bridge: Switch C.</w:t>
      </w:r>
      <w:r>
        <w:t xml:space="preserve"> </w:t>
      </w:r>
      <w:r>
        <w:t xml:space="preserve">Prioridad 4096 (la más baja). Aunque Switch A y B tienen MACs más bajas, la prioridad de Switch C (4096) es mucho menor que 32768.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Root Ports:</w:t>
      </w:r>
      <w:r>
        <w:t xml:space="preserve"> </w:t>
      </w:r>
      <w:r>
        <w:t xml:space="preserve">Cada switch no-root tiene 1 Root Port. Como hay 3 switches y Switch C es Root, Switches A y B tienen 1 Root Port cada uno =</w:t>
      </w:r>
      <w:r>
        <w:t xml:space="preserve"> </w:t>
      </w:r>
      <w:r>
        <w:rPr>
          <w:b/>
          <w:bCs/>
        </w:rPr>
        <w:t xml:space="preserve">2 Root Ports</w:t>
      </w:r>
      <w:r>
        <w:t xml:space="preserve"> </w:t>
      </w:r>
      <w:r>
        <w:t xml:space="preserve">total.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Designated Ports:</w:t>
      </w:r>
      <w:r>
        <w:t xml:space="preserve"> </w:t>
      </w:r>
      <w:r>
        <w:t xml:space="preserve">1 por segmento. Hay 3 segmentos (A-B, B-C, C-A) →</w:t>
      </w:r>
      <w:r>
        <w:t xml:space="preserve"> </w:t>
      </w:r>
      <w:r>
        <w:rPr>
          <w:b/>
          <w:bCs/>
        </w:rPr>
        <w:t xml:space="preserve">3 Designated Ports</w:t>
      </w:r>
      <w:r>
        <w:t xml:space="preserve"> </w:t>
      </w:r>
      <w:r>
        <w:t xml:space="preserve">(todos los puertos del Root Bridge y el puerto del segmento con mejor coste hacia el Root).</w:t>
      </w:r>
    </w:p>
    <w:p>
      <w:pPr>
        <w:numPr>
          <w:ilvl w:val="0"/>
          <w:numId w:val="1002"/>
        </w:numPr>
      </w:pPr>
      <w:r>
        <w:t xml:space="preserve">Si</w:t>
      </w:r>
      <w:r>
        <w:t xml:space="preserve"> </w:t>
      </w:r>
      <w:r>
        <w:rPr>
          <w:b/>
          <w:bCs/>
        </w:rPr>
        <w:t xml:space="preserve">Switch C falla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Switches A y B pierden su Root Bridge</w:t>
      </w:r>
    </w:p>
    <w:p>
      <w:pPr>
        <w:pStyle w:val="Compact"/>
        <w:numPr>
          <w:ilvl w:val="1"/>
          <w:numId w:val="1003"/>
        </w:numPr>
      </w:pPr>
      <w:r>
        <w:t xml:space="preserve">Se inicia una nueva elección. Con la misma prioridad (32768), gana Switch A (MAC más baja)</w:t>
      </w:r>
    </w:p>
    <w:p>
      <w:pPr>
        <w:pStyle w:val="Compact"/>
        <w:numPr>
          <w:ilvl w:val="1"/>
          <w:numId w:val="1003"/>
        </w:numPr>
      </w:pPr>
      <w:r>
        <w:t xml:space="preserve">Los puertos necesarios pasan por listening y learning antes de reenviar (los que estaban bloqueados esperan además a que se resuelva la topología)</w:t>
      </w:r>
    </w:p>
    <w:p>
      <w:pPr>
        <w:pStyle w:val="Compact"/>
        <w:numPr>
          <w:ilvl w:val="1"/>
          <w:numId w:val="1003"/>
        </w:numPr>
      </w:pPr>
      <w:r>
        <w:t xml:space="preserve">Convergencia: ~30-50 segundos con STP, ~1-3 segundos con RSTP</w:t>
      </w:r>
    </w:p>
    <w:bookmarkEnd w:id="11"/>
    <w:bookmarkStart w:id="12" w:name="diagnóstico-de-vlan"/>
    <w:p>
      <w:pPr>
        <w:pStyle w:val="Heading2"/>
      </w:pPr>
      <w:r>
        <w:t xml:space="preserve">3. Diagnóstico de VLAN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— lista todas las VLANs del switch y los puertos de cada una. (También sirve</w:t>
      </w:r>
      <w:r>
        <w:t xml:space="preserve"> </w:t>
      </w:r>
      <w:r>
        <w:rPr>
          <w:rStyle w:val="VerbatimChar"/>
        </w:rPr>
        <w:t xml:space="preserve">show interfaces fa0/9 switchport</w:t>
      </w:r>
      <w:r>
        <w:t xml:space="preserve"> </w:t>
      </w:r>
      <w:r>
        <w:t xml:space="preserve">si quieres mirar solo ese puerto.)</w:t>
      </w:r>
    </w:p>
    <w:p>
      <w:pPr>
        <w:numPr>
          <w:ilvl w:val="0"/>
          <w:numId w:val="1004"/>
        </w:numPr>
      </w:pPr>
      <w:r>
        <w:t xml:space="preserve">El puerto Fa0/9</w:t>
      </w:r>
      <w:r>
        <w:t xml:space="preserve"> </w:t>
      </w:r>
      <w:r>
        <w:rPr>
          <w:b/>
          <w:bCs/>
        </w:rPr>
        <w:t xml:space="preserve">no se asignó a la VLAN 10</w:t>
      </w:r>
      <w:r>
        <w:t xml:space="preserve"> </w:t>
      </w:r>
      <w:r>
        <w:t xml:space="preserve">(se quedó en la VLAN 1 de fábrica). Se confirma con</w:t>
      </w:r>
      <w:r>
        <w:t xml:space="preserve"> </w:t>
      </w:r>
      <w:r>
        <w:rPr>
          <w:rStyle w:val="VerbatimChar"/>
        </w:rPr>
        <w:t xml:space="preserve">show vlan brief</w:t>
      </w:r>
      <w:r>
        <w:t xml:space="preserve">: Fa0/9 aparece listado en la VLAN 1, mientras Fa0/10 aparece en la VLAN 10.</w:t>
      </w:r>
    </w:p>
    <w:p>
      <w:pPr>
        <w:pStyle w:val="SourceCode"/>
      </w:pP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fa0/9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10</w:t>
      </w:r>
    </w:p>
    <w:p>
      <w:pPr>
        <w:pStyle w:val="FirstParagraph"/>
      </w:pPr>
      <w:r>
        <w:t xml:space="preserve">El DHCP fallaba porque el DISCOVER de Ana es un broadcast y se queda en la VLAN 1: no llega al dominio de broadcast de la VLAN 10, donde están el resto de Ventas y su servidor DHCP.</w:t>
      </w:r>
    </w:p>
    <w:p>
      <w:pPr>
        <w:pStyle w:val="Compact"/>
        <w:numPr>
          <w:ilvl w:val="0"/>
          <w:numId w:val="1005"/>
        </w:numPr>
      </w:pPr>
      <w:r>
        <w:t xml:space="preserve">Etiquetar físicamente los puertos y los cables (VLAN 10 / VLAN 20) y mantener el mismo reparto de rangos en todos los switches: lo que no está etiquetado se olvida.</w:t>
      </w:r>
    </w:p>
    <w:bookmarkEnd w:id="12"/>
    <w:bookmarkStart w:id="13" w:name="diseño-de-red-redundante"/>
    <w:p>
      <w:pPr>
        <w:pStyle w:val="Heading2"/>
      </w:pPr>
      <w:r>
        <w:t xml:space="preserve">4. Diseño de red redundante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Topología:</w:t>
      </w:r>
      <w:r>
        <w:t xml:space="preserve"> </w:t>
      </w:r>
      <w:r>
        <w:t xml:space="preserve">anillo con diagonal. Enlaces SW1–SW2, SW2–SW3, SW3–SW4, SW4–SW1 y SW1–SW3 (5 enlaces en total). STP deja activos solo los enlaces de un árbol que conecte los 4 switches y bloquea el resto.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2 puertos bloqueados.</w:t>
      </w:r>
      <w:r>
        <w:t xml:space="preserve"> </w:t>
      </w:r>
      <w:r>
        <w:t xml:space="preserve">Para conectar 4 switches sin bucles hacen falta 3 enlaces activos (n − 1 = 3); hay 5, así que STP bloquea 2 (uno por cada enlace sobrante). Cuáles exactos dependen del Root Bridge y de los costes, pero el número es siempre 2.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spanning-tree vlan 1 priority 4096</w:t>
      </w:r>
      <w:r>
        <w:t xml:space="preserve"> </w:t>
      </w:r>
      <w:r>
        <w:t xml:space="preserve">(la prioridad debe ser múltiplo de 4096; con 4096 le gana a los 32768 por defecto).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Sí, la red sigue conectada:</w:t>
      </w:r>
      <w:r>
        <w:t xml:space="preserve"> </w:t>
      </w:r>
      <w:r>
        <w:t xml:space="preserve">al caer SW1 desaparecen sus tres enlaces (SW1–SW2, SW4–SW1 y SW1–SW3), pero quedan SW2–SW3 y SW3–SW4, que encadenan a los tres switches supervivientes (SW2 → SW3 → SW4).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 STP:</w:t>
      </w:r>
      <w:r>
        <w:t xml:space="preserve"> </w:t>
      </w:r>
      <w:r>
        <w:t xml:space="preserve">~30-50 segundos de convergencia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 RSTP:</w:t>
      </w:r>
      <w:r>
        <w:t xml:space="preserve"> </w:t>
      </w:r>
      <w:r>
        <w:t xml:space="preserve">~1-3 segundos</w:t>
      </w:r>
    </w:p>
    <w:bookmarkEnd w:id="13"/>
    <w:bookmarkStart w:id="14" w:name="análisis-de-la-tabla-cam"/>
    <w:p>
      <w:pPr>
        <w:pStyle w:val="Heading2"/>
      </w:pPr>
      <w:r>
        <w:t xml:space="preserve">5. Análisis de la tabla CAM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Dos dispositivos</w:t>
      </w:r>
      <w:r>
        <w:t xml:space="preserve"> </w:t>
      </w:r>
      <w:r>
        <w:t xml:space="preserve">en Fa0/4: 00D0.BC96.1A01 y 00D0.BC96.1A02. La tabla muestra ambas MACs en el mismo puerto.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4 puertos</w:t>
      </w:r>
      <w:r>
        <w:t xml:space="preserve"> </w:t>
      </w:r>
      <w:r>
        <w:t xml:space="preserve">con dispositivos: Fa0/1, Fa0/2, Fa0/3 y Fa0/4.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No aparece.</w:t>
      </w:r>
      <w:r>
        <w:t xml:space="preserve"> </w:t>
      </w:r>
      <w:r>
        <w:t xml:space="preserve">La dirección de broadcast no se aprende en la tabla (no es la MAC de ningún equipo): el switch inunda el broadcast por todos los puertos del VLAN por definición.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Si llega una trama con destino 00D0.BC96.1A03:</w:t>
      </w:r>
      <w:r>
        <w:t xml:space="preserve"> </w:t>
      </w:r>
      <w:r>
        <w:t xml:space="preserve">Es una MAC desconocida (no está en la tabla). El switch</w:t>
      </w:r>
      <w:r>
        <w:t xml:space="preserve"> </w:t>
      </w:r>
      <w:r>
        <w:rPr>
          <w:b/>
          <w:bCs/>
        </w:rPr>
        <w:t xml:space="preserve">inunda</w:t>
      </w:r>
      <w:r>
        <w:t xml:space="preserve"> </w:t>
      </w:r>
      <w:r>
        <w:t xml:space="preserve">la trama por todos los puertos excepto el de origen.</w:t>
      </w:r>
    </w:p>
    <w:bookmarkEnd w:id="14"/>
    <w:bookmarkStart w:id="15" w:name="stp-cálculo-de-costes"/>
    <w:p>
      <w:pPr>
        <w:pStyle w:val="Heading2"/>
      </w:pPr>
      <w:r>
        <w:t xml:space="preserve">6. STP: cálculo de costes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Root Port de Switch C:</w:t>
      </w:r>
      <w:r>
        <w:t xml:space="preserve"> </w:t>
      </w:r>
      <w:r>
        <w:t xml:space="preserve">Depende del coste acumulado hacia el Root Bridge.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Camino C → A directo (Fa0/3):</w:t>
      </w:r>
      <w:r>
        <w:t xml:space="preserve"> </w:t>
      </w:r>
      <w:r>
        <w:t xml:space="preserve">coste = 19</w:t>
      </w:r>
      <w:r>
        <w:t xml:space="preserve"> </w:t>
      </w:r>
      <w:r>
        <w:rPr>
          <w:b/>
          <w:bCs/>
        </w:rPr>
        <w:t xml:space="preserve">Camino C → B → A (Fa0/2 → Fa0/1):</w:t>
      </w:r>
      <w:r>
        <w:t xml:space="preserve"> </w:t>
      </w:r>
      <w:r>
        <w:t xml:space="preserve">coste = 19 + 19 = 38</w:t>
      </w:r>
    </w:p>
    <w:p>
      <w:pPr>
        <w:numPr>
          <w:ilvl w:val="0"/>
          <w:numId w:val="1000"/>
        </w:numPr>
      </w:pPr>
      <w:r>
        <w:t xml:space="preserve">Fa0/3 tiene</w:t>
      </w:r>
      <w:r>
        <w:t xml:space="preserve"> </w:t>
      </w:r>
      <w:r>
        <w:rPr>
          <w:b/>
          <w:bCs/>
        </w:rPr>
        <w:t xml:space="preserve">menor coste total</w:t>
      </w:r>
      <w:r>
        <w:t xml:space="preserve"> </w:t>
      </w:r>
      <w:r>
        <w:t xml:space="preserve">(19 &lt; 38), así que</w:t>
      </w:r>
      <w:r>
        <w:t xml:space="preserve"> </w:t>
      </w:r>
      <w:r>
        <w:rPr>
          <w:b/>
          <w:bCs/>
        </w:rPr>
        <w:t xml:space="preserve">Fa0/3 es el Root Port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Costes:</w:t>
      </w:r>
      <w:r>
        <w:t xml:space="preserve"> </w:t>
      </w:r>
      <w:r>
        <w:t xml:space="preserve">C→A directo = 19. C→B→A = 38.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Alternate Port:</w:t>
      </w:r>
      <w:r>
        <w:t xml:space="preserve"> </w:t>
      </w:r>
      <w:r>
        <w:t xml:space="preserve">Fa0/2 (el puerto del camino más caro que queda en discarding como respaldo).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Si el coste de Fa0/3 se cambia a 4:</w:t>
      </w:r>
      <w:r>
        <w:t xml:space="preserve"> </w:t>
      </w:r>
      <w:r>
        <w:t xml:space="preserve">El coste total por Fa0/3 baja a 4, reforzando aún más que Fa0/3 sea el Root Port. Si en cambio el coste de Fa0/3 subiera a 100, entonces el Root Port pasaría a ser el del camino C→B→A (coste 38 &lt; 100).</w:t>
      </w:r>
    </w:p>
    <w:bookmarkEnd w:id="15"/>
    <w:bookmarkStart w:id="16" w:name="topología-stprstp-bajo-análisis"/>
    <w:p>
      <w:pPr>
        <w:pStyle w:val="Heading2"/>
      </w:pPr>
      <w:r>
        <w:t xml:space="preserve">7. Topología STP/RSTP bajo análisis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Root Bridge: SW1.</w:t>
      </w:r>
      <w:r>
        <w:t xml:space="preserve"> </w:t>
      </w:r>
      <w:r>
        <w:t xml:space="preserve">Prioridad 4096, muy por debajo de los 32768 de los demás. No hace falta desempate por MAC.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Puerto en estado Discarding:</w:t>
      </w:r>
      <w:r>
        <w:t xml:space="preserve"> </w:t>
      </w:r>
      <w:r>
        <w:t xml:space="preserve">el enlace redundante</w:t>
      </w:r>
      <w:r>
        <w:t xml:space="preserve"> </w:t>
      </w:r>
      <w:r>
        <w:rPr>
          <w:b/>
          <w:bCs/>
        </w:rPr>
        <w:t xml:space="preserve">SW2-SW3</w:t>
      </w:r>
      <w:r>
        <w:t xml:space="preserve">. Concretamente, el puerto de SW3 hacia SW2 (el extremo con mayor coste acumulado hacia el Root, que queda como</w:t>
      </w:r>
      <w:r>
        <w:t xml:space="preserve"> </w:t>
      </w:r>
      <w:r>
        <w:rPr>
          <w:b/>
          <w:bCs/>
        </w:rPr>
        <w:t xml:space="preserve">Alternate Port</w:t>
      </w:r>
      <w:r>
        <w:t xml:space="preserve">). Los enlaces directos SW1-SW2, SW1-SW3 y SW1-SW4 son Designated (todos los puertos del Root).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3 Root Ports</w:t>
      </w:r>
      <w:r>
        <w:t xml:space="preserve">: SW2, SW3 y SW4 son switches no-root, cada uno con su Root Port hacia SW1 (por su enlace directo de coste 19).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 RSTP:</w:t>
      </w:r>
      <w:r>
        <w:t xml:space="preserve"> </w:t>
      </w:r>
      <w:r>
        <w:t xml:space="preserve">la red converge en</w:t>
      </w:r>
      <w:r>
        <w:t xml:space="preserve"> </w:t>
      </w:r>
      <w:r>
        <w:rPr>
          <w:b/>
          <w:bCs/>
        </w:rPr>
        <w:t xml:space="preserve">1-3 segundos</w:t>
      </w:r>
      <w:r>
        <w:t xml:space="preserve"> </w:t>
      </w:r>
      <w:r>
        <w:t xml:space="preserve">(handshake propuesta/acuerdo).</w:t>
      </w:r>
      <w:r>
        <w:t xml:space="preserve"> </w:t>
      </w:r>
      <w:r>
        <w:rPr>
          <w:b/>
          <w:bCs/>
        </w:rPr>
        <w:t xml:space="preserve">Con STP clásico:</w:t>
      </w:r>
      <w:r>
        <w:t xml:space="preserve"> </w:t>
      </w:r>
      <w:r>
        <w:rPr>
          <w:b/>
          <w:bCs/>
        </w:rPr>
        <w:t xml:space="preserve">30-50 segundos</w:t>
      </w:r>
      <w:r>
        <w:t xml:space="preserve"> </w:t>
      </w:r>
      <w:r>
        <w:t xml:space="preserve">(esperando temporizadores).</w:t>
      </w:r>
    </w:p>
    <w:p>
      <w:pPr>
        <w:numPr>
          <w:ilvl w:val="0"/>
          <w:numId w:val="1010"/>
        </w:numPr>
      </w:pPr>
      <w:r>
        <w:t xml:space="preserve">Los puertos del Root Bridge son todos</w:t>
      </w:r>
      <w:r>
        <w:t xml:space="preserve"> </w:t>
      </w:r>
      <w:r>
        <w:rPr>
          <w:b/>
          <w:bCs/>
        </w:rPr>
        <w:t xml:space="preserve">Designated</w:t>
      </w:r>
      <w:r>
        <w:t xml:space="preserve">: son el</w:t>
      </w:r>
      <w:r>
        <w:t xml:space="preserve"> </w:t>
      </w:r>
      <w:r>
        <w:t xml:space="preserve">“punto de referencia”</w:t>
      </w:r>
      <w:r>
        <w:t xml:space="preserve"> </w:t>
      </w:r>
      <w:r>
        <w:t xml:space="preserve">del árbol y nunca se bloquean.</w:t>
      </w:r>
    </w:p>
    <w:bookmarkEnd w:id="16"/>
    <w:bookmarkStart w:id="17" w:name="laboratorio-segmentación-en-un-switch"/>
    <w:p>
      <w:pPr>
        <w:pStyle w:val="Heading2"/>
      </w:pPr>
      <w:r>
        <w:t xml:space="preserve">8. Laboratorio: segmentación en un switch</w:t>
      </w:r>
    </w:p>
    <w:p>
      <w:pPr>
        <w:pStyle w:val="SourceCode"/>
      </w:pP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10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Ventas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vlan 20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name RRHH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config-vlan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range fa0/1-8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mode access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10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exit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interface range fa0/9-16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mode access</w:t>
      </w:r>
      <w:r>
        <w:br/>
      </w:r>
      <w:r>
        <w:rPr>
          <w:rStyle w:val="ExtensionTok"/>
        </w:rPr>
        <w:t xml:space="preserve">Switch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config-if-range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switchport access vlan 20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→ Fa0/1 y Fa0/2 en la VLAN 10, Fa0/9 en la VLAN 20. En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 </w:t>
      </w:r>
      <w:r>
        <w:t xml:space="preserve">la MAC de PC1 aparece en la columna Vlan con el valor 10.</w:t>
      </w:r>
    </w:p>
    <w:p>
      <w:pPr>
        <w:numPr>
          <w:ilvl w:val="0"/>
          <w:numId w:val="1012"/>
        </w:numPr>
      </w:pPr>
      <w:r>
        <w:t xml:space="preserve">PC1 → PC2</w:t>
      </w:r>
      <w:r>
        <w:t xml:space="preserve"> </w:t>
      </w:r>
      <w:r>
        <w:rPr>
          <w:b/>
          <w:bCs/>
        </w:rPr>
        <w:t xml:space="preserve">funciona</w:t>
      </w:r>
      <w:r>
        <w:t xml:space="preserve"> </w:t>
      </w:r>
      <w:r>
        <w:t xml:space="preserve">(misma VLAN y misma subred). PC1 → PC3</w:t>
      </w:r>
      <w:r>
        <w:t xml:space="preserve"> </w:t>
      </w:r>
      <w:r>
        <w:rPr>
          <w:b/>
          <w:bCs/>
        </w:rPr>
        <w:t xml:space="preserve">no funciona</w:t>
      </w:r>
      <w:r>
        <w:t xml:space="preserve">, y no es un fallo: aunque compartan subred IP, el switch no reenvía tramas entre VLAN distintas.</w:t>
      </w:r>
    </w:p>
    <w:p>
      <w:pPr>
        <w:numPr>
          <w:ilvl w:val="0"/>
          <w:numId w:val="1012"/>
        </w:numPr>
      </w:pPr>
      <w:r>
        <w:t xml:space="preserve">Tras</w:t>
      </w:r>
      <w:r>
        <w:t xml:space="preserve"> </w:t>
      </w:r>
      <w:r>
        <w:rPr>
          <w:rStyle w:val="VerbatimChar"/>
        </w:rPr>
        <w:t xml:space="preserve">switchport access vlan 10</w:t>
      </w:r>
      <w:r>
        <w:t xml:space="preserve"> </w:t>
      </w:r>
      <w:r>
        <w:t xml:space="preserve">en Fa0/9, el ping PC1 → PC3</w:t>
      </w:r>
      <w:r>
        <w:t xml:space="preserve"> </w:t>
      </w:r>
      <w:r>
        <w:rPr>
          <w:b/>
          <w:bCs/>
        </w:rPr>
        <w:t xml:space="preserve">funciona</w:t>
      </w:r>
      <w:r>
        <w:t xml:space="preserve">: los tres quedan en el mismo dominio de broadcast. Una VLAN decide quién se habla en capa 2; la IP no salva la conversación si la VLAN los separa.</w:t>
      </w:r>
    </w:p>
    <w:p>
      <w:pPr>
        <w:numPr>
          <w:ilvl w:val="0"/>
          <w:numId w:val="1012"/>
        </w:numPr>
      </w:pPr>
      <w:r>
        <w:t xml:space="preserve">No: la subred IP no cruza el aislamiento de capa 2. Para que VLANs distintas se comuniquen hace falta un router (o un switch de capa 3) entre ellas — el siguiente paso del curso, en trunking e inter-VLAN.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2026-09-28T09:59:27Z</dcterms:created>
  <dcterms:modified xsi:type="dcterms:W3CDTF">2026-09-28T09:59:27Z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