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"/>
    <w:p>
      <w:pPr>
        <w:pStyle w:val="Heading1"/>
      </w:pPr>
      <w:r>
        <w:t xml:space="preserve">Boletín de NAT y PAT — Avanzado</w:t>
      </w:r>
    </w:p>
    <w:bookmarkEnd w:id="9"/>
    <w:bookmarkStart w:id="18" w:name="boletín-de-nat-y-pat-avanzado-1"/>
    <w:p>
      <w:pPr>
        <w:pStyle w:val="Heading1"/>
      </w:pPr>
      <w:r>
        <w:t xml:space="preserve">📝 Boletín de NAT y PAT — Avanzado</w:t>
      </w:r>
    </w:p>
    <w:p>
      <w:pPr>
        <w:pStyle w:val="BlockText"/>
      </w:pPr>
      <w: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p>
      <w:pPr>
        <w:pStyle w:val="FirstParagraph"/>
      </w:pPr>
      <w: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t xml:space="preserve">Router NAT IP pública: 83.45.12.78</w:t>
      </w:r>
    </w:p>
    <w:p>
      <w:pPr>
        <w:pStyle w:val="FirstParagraph"/>
      </w:pPr>
      <w:r>
        <w:t xml:space="preserve">El PC1 usa puerto origen 50000 y PC2 puerto 50000 también. Completa la tabla NAT: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83.45.12.78:___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t xml:space="preserve">El servidor intenta conectar a 192.168.1.10:1025.</w:t>
      </w:r>
    </w:p>
    <w:p>
      <w:pPr>
        <w:pStyle w:val="FirstParagraph"/>
      </w:pPr>
      <w:r>
        <w:t xml:space="preserve">¿Por qué falla? ¿Cómo lo solucionas?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FirstParagraph"/>
      </w:pPr>
      <w:r>
        <w:t xml:space="preserve">Una empresa tiene dos servidores internos:</w:t>
      </w:r>
      <w:r>
        <w:t xml:space="preserve"> </w:t>
      </w:r>
      <w:r>
        <w:t xml:space="preserve">- Servidor web en 192.168.1.10:80 y 192.168.1.10:443</w:t>
      </w:r>
      <w:r>
        <w:t xml:space="preserve"> </w:t>
      </w:r>
      <w:r>
        <w:t xml:space="preserve">- Servidor SSH en 192.168.1.20:22</w:t>
      </w:r>
      <w:r>
        <w:t xml:space="preserve"> </w:t>
      </w:r>
      <w:r>
        <w:t xml:space="preserve">- IP pública: 83.45.12.78</w:t>
      </w:r>
    </w:p>
    <w:p>
      <w:pPr>
        <w:pStyle w:val="BodyText"/>
      </w:pPr>
      <w:r>
        <w:t xml:space="preserve">Quieren:</w:t>
      </w:r>
      <w:r>
        <w:t xml:space="preserve"> </w:t>
      </w:r>
      <w:r>
        <w:t xml:space="preserve">- Web accesible desde fuera como 83.45.12.78:8080 → 192.168.1.10:80</w:t>
      </w:r>
      <w:r>
        <w:t xml:space="preserve"> </w:t>
      </w:r>
      <w:r>
        <w:t xml:space="preserve">- HTTPS accesible como 83.45.12.78:8443 → 192.168.1.10:443</w:t>
      </w:r>
      <w:r>
        <w:t xml:space="preserve"> </w:t>
      </w:r>
      <w:r>
        <w:t xml:space="preserve">- SSH accesible como 83.45.12.78:2222 → 192.168.1.20:22</w:t>
      </w:r>
    </w:p>
    <w:p>
      <w:pPr>
        <w:pStyle w:val="BodyText"/>
      </w:pPr>
      <w:r>
        <w:t xml:space="preserve">Configura el NAT destino necesario.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t xml:space="preserve">Un empleado necesita conectar por VPN (IPsec) a la oficina. El router de la oficina hace NAT.</w:t>
      </w:r>
    </w:p>
    <w:p>
      <w:pPr>
        <w:pStyle w:val="BodyText"/>
      </w:pPr>
      <w:r>
        <w:t xml:space="preserve">Pero IPsec no funciona a través de NAT. ¿Por qué? ¿Qué solución existe?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t xml:space="preserve">¿Por qué se corta la conexión aunque el timeout NAT no haya expirado? ¿Dónde está el verdadero problema?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 IPs públicas: 83.45.12.78 y 83.45.12.79</w:t>
      </w:r>
      <w:r>
        <w:t xml:space="preserve"> </w:t>
      </w:r>
      <w:r>
        <w:t xml:space="preserve">- Servidor web interno: 192.168.10.10</w:t>
      </w:r>
      <w:r>
        <w:t xml:space="preserve"> </w:t>
      </w:r>
      <w:r>
        <w:t xml:space="preserve">- Servidor de correo interno: 192.168.10.20</w:t>
      </w:r>
    </w:p>
    <w:p>
      <w:pPr>
        <w:pStyle w:val="BodyText"/>
      </w:pPr>
      <w: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t xml:space="preserve">Configura todo.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Red interna 192.168.50.0/24, servidor web DMZ en 192.168.50.10 (puertos 80 y 443).</w:t>
      </w:r>
      <w:r>
        <w:t xml:space="preserve"> </w:t>
      </w:r>
      <w:r>
        <w:t xml:space="preserve">- Dos IPs públicas: 83.45.12.78 y 83.45.12.79.</w:t>
      </w:r>
      <w:r>
        <w:t xml:space="preserve"> </w:t>
      </w:r>
      <w:r>
        <w:t xml:space="preserve">- Los usuarios internos deben salir a Internet por</w:t>
      </w:r>
      <w:r>
        <w:t xml:space="preserve"> </w:t>
      </w:r>
      <w:r>
        <w:rPr>
          <w:b/>
          <w:bCs/>
        </w:rPr>
        <w:t xml:space="preserve">PAT</w:t>
      </w:r>
      <w:r>
        <w:t xml:space="preserve"> </w:t>
      </w:r>
      <w:r>
        <w:t xml:space="preserve">con la IP 83.45.12.78.</w:t>
      </w:r>
      <w:r>
        <w:t xml:space="preserve"> </w:t>
      </w:r>
      <w:r>
        <w:t xml:space="preserve">- El servidor web debe ser accesible desde fuera como</w:t>
      </w:r>
      <w:r>
        <w:t xml:space="preserve"> </w:t>
      </w:r>
      <w:r>
        <w:rPr>
          <w:b/>
          <w:bCs/>
        </w:rPr>
        <w:t xml:space="preserve">83.45.12.78:8080 → 192.168.50.10:80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83.45.12.78:8443 → 192.168.50.10:443</w:t>
      </w:r>
      <w:r>
        <w:t xml:space="preserve">.</w:t>
      </w:r>
      <w:r>
        <w:t xml:space="preserve"> </w:t>
      </w:r>
      <w:r>
        <w:t xml:space="preserve">- Además, la IP pública 83.45.12.79 se reserva para un servidor de correo (192.168.50.20) con</w:t>
      </w:r>
      <w:r>
        <w:t xml:space="preserve"> </w:t>
      </w:r>
      <w:r>
        <w:rPr>
          <w:b/>
          <w:bCs/>
        </w:rPr>
        <w:t xml:space="preserve">NAT estático 1:1</w:t>
      </w:r>
      <w:r>
        <w:t xml:space="preserve"> </w:t>
      </w:r>
      <w:r>
        <w:t xml:space="preserve">para los puertos 25, 587 y 993.</w:t>
      </w:r>
    </w:p>
    <w:p>
      <w:pPr>
        <w:pStyle w:val="BodyText"/>
      </w:pPr>
      <w: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puedes combinar PAT overload y</w:t>
      </w:r>
      <w:r>
        <w:t xml:space="preserve"> </w:t>
      </w:r>
      <w:r>
        <w:rPr>
          <w:rStyle w:val="VerbatimChar"/>
        </w:rPr>
        <w:t xml:space="preserve">ip nat inside source static tcp</w:t>
      </w:r>
      <w:r>
        <w:t xml:space="preserve"> </w:t>
      </w:r>
      <w:r>
        <w:t xml:space="preserve">en el mismo router. Revisa que el tráfico saliente de los usuarios no colisione con las traducciones estáticas reservadas.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pStyle w:val="FirstParagraph"/>
      </w:pPr>
      <w: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access-list 1 permit 192.168.1.0 0.0.0.255</w:t>
      </w:r>
    </w:p>
    <w:p>
      <w:pPr>
        <w:pStyle w:val="FirstParagraph"/>
      </w:pPr>
      <w:r>
        <w:t xml:space="preserve">Síntoma: los PCs hacen ping al gateway (192.168.1.1) y a 203.0.113.2,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8.8.8.8.</w:t>
      </w:r>
    </w:p>
    <w:p>
      <w:pPr>
        <w:pStyle w:val="Compact"/>
        <w:numPr>
          <w:ilvl w:val="0"/>
          <w:numId w:val="1004"/>
        </w:numPr>
      </w:pPr>
      <w: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t xml:space="preserve">Tras revisar, ves que</w:t>
      </w:r>
      <w:r>
        <w:t xml:space="preserve"> </w:t>
      </w: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t xml:space="preserve">Encuentra el fallo real: las interfaces g0/0 y g0/1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NAT se diagnostica en progresión: primero conectividad, luego traducción, luego ruta. Sin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, el router no sabe qué tráfico traducir: los paquetes salen sin traducir (o se descartan) y la tabla NAT queda vacía.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2026-09-26T08:35:04Z</dcterms:created>
  <dcterms:modified xsi:type="dcterms:W3CDTF">2026-09-26T08:35:04Z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