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avanzado"/>
    <w:p>
      <w:pPr>
        <w:pStyle w:val="Heading1"/>
      </w:pPr>
      <w:r>
        <w:rPr>
          <w:lang w:val="es-ES"/>
        </w:rPr>
        <w:t xml:space="preserve">Boletín UD4 — Avanzado</w:t>
      </w:r>
    </w:p>
    <w:bookmarkEnd w:id="9"/>
    <w:bookmarkStart w:id="18" w:name="boletín-ud4-avanzado-1"/>
    <w:p>
      <w:pPr>
        <w:pStyle w:val="Heading1"/>
      </w:pPr>
      <w:r>
        <w:rPr>
          <w:lang w:val="es-ES"/>
        </w:rPr>
        <w:t xml:space="preserve">📝 Boletín UD4 — Avanzado</w:t>
      </w:r>
    </w:p>
    <w:p>
      <w:pPr>
        <w:pStyle w:val="BlockText"/>
      </w:pPr>
      <w:r>
        <w:rPr>
          <w:lang w:val="es-ES"/>
        </w:rPr>
        <w:t xml:space="preserve">Ejercicios que requieren aplicar los conceptos de switching y STP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rPr>
          <w:lang w:val="es-ES"/>
        </w:rPr>
        <w:t xml:space="preserve">1. Configuración básica de switch</w:t>
      </w:r>
    </w:p>
    <w:p>
      <w:pPr>
        <w:pStyle w:val="FirstParagraph"/>
      </w:pPr>
      <w:r>
        <w:rPr>
          <w:lang w:val="es-ES"/>
        </w:rP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IP de gestión en VLAN 1: 192.168.1.10/24, gateway 192.168.1.1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Puertos Fa0/1-10 como access, seguridad de puerto con máximo 2 MACs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Puertos Fa0/11-12 como trunk</w:t>
      </w:r>
    </w:p>
    <w:p>
      <w:pPr>
        <w:pStyle w:val="FirstParagraph"/>
      </w:pPr>
      <w:r>
        <w:rPr>
          <w:lang w:val="es-ES"/>
        </w:rP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rPr>
          <w:lang w:val="es-ES"/>
        </w:rPr>
        <w:t xml:space="preserve">2. Análisis de topología STP</w:t>
      </w:r>
    </w:p>
    <w:p>
      <w:pPr>
        <w:pStyle w:val="FirstParagraph"/>
      </w:pPr>
      <w:r>
        <w:rPr>
          <w:lang w:val="es-ES"/>
        </w:rP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Switch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Switch 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32768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Switch B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32768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Switch 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0011.2233.4402</w:t>
            </w:r>
          </w:p>
        </w:tc>
      </w:tr>
    </w:tbl>
    <w:p>
      <w:pPr>
        <w:pStyle w:val="BodyText"/>
      </w:pPr>
      <w:r>
        <w:rPr>
          <w:lang w:val="es-ES"/>
        </w:rP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Si Switch C falla, ¿qué cambios ocurren en la topología?</w:t>
      </w:r>
    </w:p>
    <w:bookmarkEnd w:id="11"/>
    <w:bookmarkStart w:id="12" w:name="diagnóstico-de-port-security"/>
    <w:p>
      <w:pPr>
        <w:pStyle w:val="Heading2"/>
      </w:pPr>
      <w:r>
        <w:rPr>
          <w:lang w:val="es-ES"/>
        </w:rPr>
        <w:t xml:space="preserve">3. Diagnóstico de port security</w:t>
      </w:r>
    </w:p>
    <w:p>
      <w:pPr>
        <w:pStyle w:val="FirstParagraph"/>
      </w:pPr>
      <w:r>
        <w:rPr>
          <w:lang w:val="es-ES"/>
        </w:rP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  <w:lang w:val="es-ES"/>
        </w:rPr>
        <w:t xml:space="preserve">Switch(config-if)# switchport port-security maximum 1</w:t>
      </w:r>
      <w:r>
        <w:br/>
      </w:r>
      <w:r>
        <w:rPr>
          <w:rStyle w:val="VerbatimChar"/>
          <w:lang w:val="es-ES"/>
        </w:rPr>
        <w:t xml:space="preserve">Switch(config-if)# switchport port-security violation shutdown</w:t>
      </w:r>
    </w:p>
    <w:p>
      <w:pPr>
        <w:pStyle w:val="FirstParagraph"/>
      </w:pPr>
      <w:r>
        <w:rPr>
          <w:lang w:val="es-ES"/>
        </w:rP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¿Por qué ocurrió?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¿Cómo recuperas el puerto?</w:t>
      </w:r>
    </w:p>
    <w:bookmarkEnd w:id="12"/>
    <w:bookmarkStart w:id="13" w:name="diseño-de-red-redundante"/>
    <w:p>
      <w:pPr>
        <w:pStyle w:val="Heading2"/>
      </w:pPr>
      <w:r>
        <w:rPr>
          <w:lang w:val="es-ES"/>
        </w:rPr>
        <w:t xml:space="preserve">4. Diseño de red redundante</w:t>
      </w:r>
    </w:p>
    <w:p>
      <w:pPr>
        <w:pStyle w:val="FirstParagraph"/>
      </w:pPr>
      <w:r>
        <w:rPr>
          <w:lang w:val="es-ES"/>
        </w:rPr>
        <w:t xml:space="preserve">Diseña una red con 4 switches (SW1, SW2, SW3, SW4) y 2 enlaces redundantes entre cada par. Debe tener: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50 PCs distribuidos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Redundancia: si cualquier switch o enlace individual falla, la red sigue funcionando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STP activo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Dibuja la topología conceptual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¿Cuántos puertos quedarán bloqueados por STP?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pasa si SW1 falla? ¿Cuánto tarda la red en recuperarse con STP? ¿Y con RSTP?</w:t>
      </w:r>
    </w:p>
    <w:bookmarkEnd w:id="13"/>
    <w:bookmarkStart w:id="14" w:name="cam-table-analysis"/>
    <w:p>
      <w:pPr>
        <w:pStyle w:val="Heading2"/>
      </w:pPr>
      <w:r>
        <w:rPr>
          <w:lang w:val="es-ES"/>
        </w:rPr>
        <w:t xml:space="preserve">5. CAM table analysis</w:t>
      </w:r>
    </w:p>
    <w:p>
      <w:pPr>
        <w:pStyle w:val="FirstParagraph"/>
      </w:pPr>
      <w:r>
        <w:rPr>
          <w:lang w:val="es-ES"/>
        </w:rPr>
        <w:t xml:space="preserve">Observa esta tabla MAC:</w:t>
      </w:r>
    </w:p>
    <w:p>
      <w:pPr>
        <w:pStyle w:val="SourceCode"/>
      </w:pPr>
      <w:r>
        <w:rPr>
          <w:rStyle w:val="VerbatimChar"/>
          <w:lang w:val="es-ES"/>
        </w:rPr>
        <w:t xml:space="preserve">Vlan    Mac Address       Type        Ports</w:t>
      </w:r>
      <w:r>
        <w:br/>
      </w:r>
      <w:r>
        <w:rPr>
          <w:rStyle w:val="VerbatimChar"/>
          <w:lang w:val="es-ES"/>
        </w:rPr>
        <w:t xml:space="preserve">----    -----------       --------    -----</w:t>
      </w:r>
      <w:r>
        <w:br/>
      </w:r>
      <w:r>
        <w:rPr>
          <w:rStyle w:val="VerbatimChar"/>
          <w:lang w:val="es-ES"/>
        </w:rPr>
        <w:t xml:space="preserve">   1    0050.7966.6800    DYNAMIC     Fa0/1</w:t>
      </w:r>
      <w:r>
        <w:br/>
      </w:r>
      <w:r>
        <w:rPr>
          <w:rStyle w:val="VerbatimChar"/>
          <w:lang w:val="es-ES"/>
        </w:rPr>
        <w:t xml:space="preserve">   1    0050.7966.6801    DYNAMIC     Fa0/2</w:t>
      </w:r>
      <w:r>
        <w:br/>
      </w:r>
      <w:r>
        <w:rPr>
          <w:rStyle w:val="VerbatimChar"/>
          <w:lang w:val="es-ES"/>
        </w:rPr>
        <w:t xml:space="preserve">   1    0050.7966.6802    DYNAMIC     Fa0/3</w:t>
      </w:r>
      <w:r>
        <w:br/>
      </w:r>
      <w:r>
        <w:rPr>
          <w:rStyle w:val="VerbatimChar"/>
          <w:lang w:val="es-ES"/>
        </w:rPr>
        <w:t xml:space="preserve">   1    00D0.BC96.1A01    DYNAMIC     Fa0/4</w:t>
      </w:r>
      <w:r>
        <w:br/>
      </w:r>
      <w:r>
        <w:rPr>
          <w:rStyle w:val="VerbatimChar"/>
          <w:lang w:val="es-ES"/>
        </w:rPr>
        <w:t xml:space="preserve">   1    00D0.BC96.1A02    DYNAMIC     Fa0/4</w:t>
      </w:r>
      <w:r>
        <w:br/>
      </w:r>
      <w:r>
        <w:rPr>
          <w:rStyle w:val="VerbatimChar"/>
          <w:lang w:val="es-ES"/>
        </w:rPr>
        <w:t xml:space="preserve">   1    FFFF.FFFF.FFFF    STATIC     CPU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La entrada FFFF.FFFF.FFFF en la CPU: ¿qué es?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rPr>
          <w:lang w:val="es-ES"/>
        </w:rPr>
        <w:t xml:space="preserve">6. STP: cálculo de costes</w:t>
      </w:r>
    </w:p>
    <w:p>
      <w:pPr>
        <w:pStyle w:val="FirstParagraph"/>
      </w:pPr>
      <w:r>
        <w:rPr>
          <w:lang w:val="es-ES"/>
        </w:rP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rPr>
          <w:lang w:val="es-ES"/>
        </w:rPr>
        <w:t xml:space="preserve">7. Topología STP/RSTP bajo análisis</w:t>
      </w:r>
    </w:p>
    <w:p>
      <w:pPr>
        <w:pStyle w:val="FirstParagraph"/>
      </w:pPr>
      <w:r>
        <w:rPr>
          <w:lang w:val="es-ES"/>
        </w:rP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Switch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32768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32768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SW4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32768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0011.2233.4403</w:t>
            </w:r>
          </w:p>
        </w:tc>
      </w:tr>
    </w:tbl>
    <w:p>
      <w:pPr>
        <w:pStyle w:val="BodyText"/>
      </w:pPr>
      <w:r>
        <w:rPr>
          <w:lang w:val="es-ES"/>
        </w:rPr>
        <w:t xml:space="preserve">Conexiones (todas de coste 19):</w:t>
      </w:r>
      <w:r>
        <w:rPr>
          <w:lang w:val="es-ES"/>
        </w:rPr>
        <w:t xml:space="preserve"> </w:t>
      </w:r>
      <w:r>
        <w:rPr>
          <w:lang w:val="es-ES"/>
        </w:rPr>
        <w:t xml:space="preserve">- SW1-SW2, SW1-SW3 y SW1-SW4 (enlace directo al Root)</w:t>
      </w:r>
      <w:r>
        <w:rPr>
          <w:lang w:val="es-ES"/>
        </w:rPr>
        <w:t xml:space="preserve"> </w:t>
      </w:r>
      <w:r>
        <w:rPr>
          <w:lang w:val="es-ES"/>
        </w:rP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¿Qué papel juegan los puertos del Root Bridge?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Xec7884ac2ad1ffd996301628f2a85de9f6be052"/>
    <w:p>
      <w:pPr>
        <w:pStyle w:val="Heading2"/>
      </w:pPr>
      <w:r>
        <w:rPr>
          <w:lang w:val="es-ES"/>
        </w:rPr>
        <w:t xml:space="preserve">8. Laboratorio: Port Security en la sala de profesores</w:t>
      </w:r>
    </w:p>
    <w:p>
      <w:pPr>
        <w:pStyle w:val="FirstParagraph"/>
      </w:pPr>
      <w:r>
        <w:rPr>
          <w:lang w:val="es-ES"/>
        </w:rP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Solo permita 1 MAC aprendida automáticamente y permanente (sticky).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Si aparece una segunda MAC, el puerto se deshabilite (violación shutdown).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Escribe los comandos completos y verifica con el comando de comprobación adecuado.</w:t>
      </w:r>
    </w:p>
    <w:p>
      <w:pPr>
        <w:pStyle w:val="FirstParagraph"/>
      </w:pPr>
      <w:r>
        <w:rPr>
          <w:lang w:val="es-ES"/>
        </w:rP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¿Por qué ha ocurrido la violación si solo hay UN dispositivo conectado?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¿Qué dos comandos ejecutarías para recuperar el puerto?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la MAC sticky NO caduca aunque el PC se desenchufe; si cambias de equipo, hay dos MACs distintas</w:t>
      </w:r>
      <w:r>
        <w:rPr>
          <w:lang w:val="es-ES"/>
        </w:rPr>
        <w:t xml:space="preserve"> </w:t>
      </w:r>
      <w:r>
        <w:rPr>
          <w:lang w:val="es-ES"/>
        </w:rPr>
        <w:t xml:space="preserve">“conocidas”</w:t>
      </w:r>
      <w:r>
        <w:rPr>
          <w:lang w:val="es-ES"/>
        </w:rPr>
        <w:t xml:space="preserve"> </w:t>
      </w:r>
      <w:r>
        <w:rPr>
          <w:lang w:val="es-ES"/>
        </w:rPr>
        <w:t xml:space="preserve">en el puerto y se supera el máximo. Para recuperar errdisable: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shutdown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no shutdown</w:t>
      </w:r>
      <w:r>
        <w:rPr>
          <w:lang w:val="es-ES"/>
        </w:rPr>
        <w:t xml:space="preserve">. Para expirar la sticky cuando el dispositivo se desenchufa, configura el envejecimiento de la port security (</w:t>
      </w:r>
      <w:r>
        <w:rPr>
          <w:rStyle w:val="VerbatimChar"/>
          <w:lang w:val="es-ES"/>
        </w:rPr>
        <w:t xml:space="preserve">switchport port-security aging</w:t>
      </w:r>
      <w:r>
        <w:rPr>
          <w:lang w:val="es-ES"/>
        </w:rP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2026-09-24T08:23:22Z</dcterms:created>
  <dcterms:modified xsi:type="dcterms:W3CDTF">2026-09-24T08:23:22Z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