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avanzado"/>
    <w:p>
      <w:pPr>
        <w:pStyle w:val="Heading1"/>
      </w:pPr>
      <w:r>
        <w:rPr>
          <w:lang w:val="es-ES"/>
        </w:rPr>
        <w:t xml:space="preserve">Boletín UD6 — Avanzado</w:t>
      </w:r>
    </w:p>
    <w:bookmarkEnd w:id="9"/>
    <w:bookmarkStart w:id="18" w:name="boletín-ud6-avanzado-1"/>
    <w:p>
      <w:pPr>
        <w:pStyle w:val="Heading1"/>
      </w:pPr>
      <w:r>
        <w:rPr>
          <w:lang w:val="es-ES"/>
        </w:rPr>
        <w:t xml:space="preserve">📝 Boletín UD6 — Avanzado</w:t>
      </w:r>
    </w:p>
    <w:p>
      <w:pPr>
        <w:pStyle w:val="BlockText"/>
      </w:pPr>
      <w:r>
        <w:rPr>
          <w:lang w:val="es-ES"/>
        </w:rP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rPr>
          <w:lang w:val="es-ES"/>
        </w:rPr>
        <w:t xml:space="preserve">1. Configuración multi-router</w:t>
      </w:r>
    </w:p>
    <w:p>
      <w:pPr>
        <w:pStyle w:val="FirstParagraph"/>
      </w:pPr>
      <w:r>
        <w:rPr>
          <w:lang w:val="es-ES"/>
        </w:rPr>
        <w:t xml:space="preserve">Diseña la configuración para 3 routers en línea:</w:t>
      </w:r>
    </w:p>
    <w:p>
      <w:pPr>
        <w:pStyle w:val="SourceCode"/>
      </w:pPr>
      <w:r>
        <w:rPr>
          <w:rStyle w:val="VerbatimChar"/>
          <w:lang w:val="es-ES"/>
        </w:rPr>
        <w:t xml:space="preserve">R1 (192.168.1.0/24) ──── R2 ──── R3 (192.168.3.0/24)</w:t>
      </w:r>
      <w:r>
        <w:br/>
      </w:r>
      <w:r>
        <w:rPr>
          <w:rStyle w:val="VerbatimChar"/>
          <w:lang w:val="es-ES"/>
        </w:rPr>
        <w:t xml:space="preserve">                          │</w:t>
      </w:r>
      <w:r>
        <w:br/>
      </w:r>
      <w:r>
        <w:rPr>
          <w:rStyle w:val="VerbatimChar"/>
          <w:lang w:val="es-ES"/>
        </w:rPr>
        <w:t xml:space="preserve">                     (192.168.2.0/24)</w:t>
      </w:r>
    </w:p>
    <w:p>
      <w:pPr>
        <w:pStyle w:val="FirstParagraph"/>
      </w:pPr>
      <w:r>
        <w:rPr>
          <w:b/>
          <w:bCs/>
          <w:lang w:val="es-ES"/>
        </w:rPr>
        <w:t xml:space="preserve">Enlaces:</w:t>
      </w:r>
      <w:r>
        <w:rPr>
          <w:lang w:val="es-ES"/>
        </w:rPr>
        <w:t xml:space="preserve"> </w:t>
      </w:r>
      <w:r>
        <w:rPr>
          <w:lang w:val="es-ES"/>
        </w:rPr>
        <w:t xml:space="preserve">- R1-R2: 10.0.0.0/30</w:t>
      </w:r>
      <w:r>
        <w:rPr>
          <w:lang w:val="es-ES"/>
        </w:rPr>
        <w:t xml:space="preserve"> </w:t>
      </w:r>
      <w:r>
        <w:rPr>
          <w:lang w:val="es-ES"/>
        </w:rPr>
        <w:t xml:space="preserve">- R2-R3: 10.0.0.4/30</w:t>
      </w:r>
    </w:p>
    <w:p>
      <w:pPr>
        <w:pStyle w:val="BodyText"/>
      </w:pPr>
      <w:r>
        <w:rPr>
          <w:lang w:val="es-ES"/>
        </w:rPr>
        <w:t xml:space="preserve">Escribe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configuración completa</w:t>
      </w:r>
      <w:r>
        <w:rPr>
          <w:lang w:val="es-ES"/>
        </w:rPr>
        <w:t xml:space="preserve"> </w:t>
      </w:r>
      <w:r>
        <w:rPr>
          <w:lang w:val="es-ES"/>
        </w:rPr>
        <w:t xml:space="preserve">de R1, R2 y R3 (interfaces, rutas estáticas, rutas por defecto). Nota: R2 es el router central sin salida externa, así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lleva ruta por defecto</w:t>
      </w:r>
      <w:r>
        <w:rPr>
          <w:lang w:val="es-ES"/>
        </w:rPr>
        <w:t xml:space="preserve"> </w:t>
      </w:r>
      <w:r>
        <w:rPr>
          <w:lang w:val="es-ES"/>
        </w:rP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rPr>
          <w:lang w:val="es-ES"/>
        </w:rPr>
        <w:t xml:space="preserve">2. Rutas flotantes</w:t>
      </w:r>
    </w:p>
    <w:p>
      <w:pPr>
        <w:pStyle w:val="FirstParagraph"/>
      </w:pPr>
      <w:r>
        <w:rPr>
          <w:lang w:val="es-ES"/>
        </w:rPr>
        <w:t xml:space="preserve">Configura un router con:</w:t>
      </w:r>
      <w:r>
        <w:rPr>
          <w:lang w:val="es-ES"/>
        </w:rPr>
        <w:t xml:space="preserve"> </w:t>
      </w:r>
      <w:r>
        <w:rPr>
          <w:lang w:val="es-ES"/>
        </w:rPr>
        <w:t xml:space="preserve">- Ruta por defecto primaria hacia 10.0.0.2 (AD=1)</w:t>
      </w:r>
      <w:r>
        <w:rPr>
          <w:lang w:val="es-ES"/>
        </w:rPr>
        <w:t xml:space="preserve"> </w:t>
      </w:r>
      <w:r>
        <w:rPr>
          <w:lang w:val="es-ES"/>
        </w:rPr>
        <w:t xml:space="preserve">- Ruta por defecto de respaldo hacia 10.0.1.2 (AD=5)</w:t>
      </w:r>
      <w:r>
        <w:rPr>
          <w:lang w:val="es-ES"/>
        </w:rPr>
        <w:t xml:space="preserve"> </w:t>
      </w:r>
      <w:r>
        <w:rPr>
          <w:lang w:val="es-ES"/>
        </w:rP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la AD se escribe al final del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.</w:t>
      </w:r>
    </w:p>
    <w:bookmarkEnd w:id="11"/>
    <w:bookmarkStart w:id="12" w:name="resolución-de-problemas-de-rutas"/>
    <w:p>
      <w:pPr>
        <w:pStyle w:val="Heading2"/>
      </w:pPr>
      <w:r>
        <w:rPr>
          <w:lang w:val="es-ES"/>
        </w:rPr>
        <w:t xml:space="preserve">3. Resolución de problemas de rutas</w:t>
      </w:r>
    </w:p>
    <w:p>
      <w:pPr>
        <w:pStyle w:val="FirstParagraph"/>
      </w:pPr>
      <w:r>
        <w:rPr>
          <w:lang w:val="es-ES"/>
        </w:rPr>
        <w:t xml:space="preserve">Un router tiene esta configuración:</w:t>
      </w:r>
    </w:p>
    <w:p>
      <w:pPr>
        <w:pStyle w:val="SourceCode"/>
      </w:pPr>
      <w:r>
        <w:rPr>
          <w:rStyle w:val="VerbatimChar"/>
          <w:lang w:val="es-ES"/>
        </w:rPr>
        <w:t xml:space="preserve">interface g0/0</w:t>
      </w:r>
      <w:r>
        <w:br/>
      </w:r>
      <w:r>
        <w:rPr>
          <w:rStyle w:val="VerbatimChar"/>
          <w:lang w:val="es-ES"/>
        </w:rPr>
        <w:t xml:space="preserve"> ip address 192.168.1.1 255.255.255.0</w:t>
      </w:r>
      <w:r>
        <w:br/>
      </w:r>
      <w:r>
        <w:rPr>
          <w:rStyle w:val="VerbatimChar"/>
          <w:lang w:val="es-ES"/>
        </w:rPr>
        <w:t xml:space="preserve"> no shutdown</w:t>
      </w:r>
      <w:r>
        <w:br/>
      </w:r>
      <w:r>
        <w:rPr>
          <w:rStyle w:val="VerbatimChar"/>
          <w:lang w:val="es-ES"/>
        </w:rPr>
        <w:t xml:space="preserve">interface g0/1</w:t>
      </w:r>
      <w:r>
        <w:br/>
      </w:r>
      <w:r>
        <w:rPr>
          <w:rStyle w:val="VerbatimChar"/>
          <w:lang w:val="es-ES"/>
        </w:rPr>
        <w:t xml:space="preserve"> ip address 10.0.0.1 255.255.255.252</w:t>
      </w:r>
      <w:r>
        <w:br/>
      </w:r>
      <w:r>
        <w:rPr>
          <w:rStyle w:val="VerbatimChar"/>
          <w:lang w:val="es-ES"/>
        </w:rPr>
        <w:t xml:space="preserve"> shutdown</w:t>
      </w:r>
      <w:r>
        <w:br/>
      </w:r>
      <w:r>
        <w:rPr>
          <w:rStyle w:val="VerbatimChar"/>
          <w:lang w:val="es-ES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rPr>
          <w:lang w:val="es-ES"/>
        </w:rPr>
        <w:t xml:space="preserve">4. Longest prefix match</w:t>
      </w:r>
    </w:p>
    <w:p>
      <w:pPr>
        <w:pStyle w:val="FirstParagraph"/>
      </w:pPr>
      <w:r>
        <w:rPr>
          <w:lang w:val="es-ES"/>
        </w:rPr>
        <w:t xml:space="preserve">Un router tiene estas rutas en su tabla:</w:t>
      </w:r>
    </w:p>
    <w:p>
      <w:pPr>
        <w:pStyle w:val="SourceCode"/>
      </w:pPr>
      <w:r>
        <w:rPr>
          <w:rStyle w:val="VerbatimChar"/>
          <w:lang w:val="es-ES"/>
        </w:rPr>
        <w:t xml:space="preserve">192.168.0.0/16  via 10.0.0.2</w:t>
      </w:r>
      <w:r>
        <w:br/>
      </w:r>
      <w:r>
        <w:rPr>
          <w:rStyle w:val="VerbatimChar"/>
          <w:lang w:val="es-ES"/>
        </w:rPr>
        <w:t xml:space="preserve">192.168.1.0/24  via 10.0.0.6</w:t>
      </w:r>
      <w:r>
        <w:br/>
      </w:r>
      <w:r>
        <w:rPr>
          <w:rStyle w:val="VerbatimChar"/>
          <w:lang w:val="es-ES"/>
        </w:rPr>
        <w:t xml:space="preserve">192.168.1.16/28 via 10.0.0.10</w:t>
      </w:r>
    </w:p>
    <w:p>
      <w:pPr>
        <w:pStyle w:val="FirstParagraph"/>
      </w:pPr>
      <w:r>
        <w:rPr>
          <w:lang w:val="es-ES"/>
        </w:rP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192.168.1.30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192.168.3.44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192.168.1.15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longest prefix match</w:t>
      </w:r>
      <w:r>
        <w:rPr>
          <w:lang w:val="es-ES"/>
        </w:rPr>
        <w:t xml:space="preserve"> </w:t>
      </w:r>
      <w:r>
        <w:rPr>
          <w:lang w:val="es-ES"/>
        </w:rP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rPr>
          <w:lang w:val="es-ES"/>
        </w:rP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Si configuras una ruta estática y no aparece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</w:t>
      </w:r>
      <w:r>
        <w:rPr>
          <w:lang w:val="es-ES"/>
        </w:rPr>
        <w:t xml:space="preserve"> </w:t>
      </w:r>
      <w:r>
        <w:rPr>
          <w:lang w:val="es-ES"/>
        </w:rP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rPr>
          <w:lang w:val="es-ES"/>
        </w:rPr>
        <w:t xml:space="preserve">6. Diseño de rutas para una sede</w:t>
      </w:r>
    </w:p>
    <w:p>
      <w:pPr>
        <w:pStyle w:val="FirstParagraph"/>
      </w:pPr>
      <w:r>
        <w:rPr>
          <w:lang w:val="es-ES"/>
        </w:rP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única ruta necesitan R2 y R3 para</w:t>
      </w:r>
      <w:r>
        <w:rPr>
          <w:lang w:val="es-ES"/>
        </w:rPr>
        <w:t xml:space="preserve"> </w:t>
      </w:r>
      <w:r>
        <w:rPr>
          <w:lang w:val="es-ES"/>
        </w:rPr>
        <w:t xml:space="preserve">“verlo todo”</w:t>
      </w:r>
      <w:r>
        <w:rPr>
          <w:lang w:val="es-ES"/>
        </w:rPr>
        <w:t xml:space="preserve"> </w:t>
      </w:r>
      <w:r>
        <w:rPr>
          <w:lang w:val="es-ES"/>
        </w:rP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rPr>
          <w:lang w:val="es-ES"/>
        </w:rPr>
        <w:t xml:space="preserve">7. Interferencia con rutas conectadas</w:t>
      </w:r>
    </w:p>
    <w:p>
      <w:pPr>
        <w:pStyle w:val="FirstParagraph"/>
      </w:pPr>
      <w:r>
        <w:rPr>
          <w:lang w:val="es-ES"/>
        </w:rPr>
        <w:t xml:space="preserve">Escribe en R1: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route 192.168.1.0 255.255.255.0 10.0.0.2</w:t>
      </w:r>
      <w:r>
        <w:rPr>
          <w:lang w:val="es-ES"/>
        </w:rPr>
        <w:t xml:space="preserve">, siendo 192.168.1.0/24 la propia LAN de R1 conectada en G0/0. ¿Qué pasa? ¿Qué tipo de entrada verías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y por qué no rompe el encaminamiento local?</w:t>
      </w:r>
    </w:p>
    <w:p>
      <w:pPr>
        <w:pStyle w:val="BodyText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rPr>
          <w:lang w:val="es-ES"/>
        </w:rPr>
        <w:t xml:space="preserve">8. Escenario completo de diagnóstico</w:t>
      </w:r>
    </w:p>
    <w:p>
      <w:pPr>
        <w:pStyle w:val="FirstParagraph"/>
      </w:pPr>
      <w:r>
        <w:rPr>
          <w:lang w:val="es-ES"/>
        </w:rPr>
        <w:t xml:space="preserve">Escenario: R1 y R2 conectados por 10.0.0.0/30. LAN R1: 192.168.1.0/24, LAN R2: 192.168.2.0/24. El PC de R1 hace ping a la LAN de R2 y falla.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en R2 muestra:</w:t>
      </w:r>
    </w:p>
    <w:p>
      <w:pPr>
        <w:pStyle w:val="SourceCode"/>
      </w:pPr>
      <w:r>
        <w:rPr>
          <w:rStyle w:val="VerbatimChar"/>
          <w:lang w:val="es-ES"/>
        </w:rPr>
        <w:t xml:space="preserve">C  10.0.0.0/30 is directly connected, G0/1</w:t>
      </w:r>
      <w:r>
        <w:br/>
      </w:r>
      <w:r>
        <w:rPr>
          <w:rStyle w:val="VerbatimChar"/>
          <w:lang w:val="es-ES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2026-09-24T08:23:24Z</dcterms:created>
  <dcterms:modified xsi:type="dcterms:W3CDTF">2026-09-24T08:23:24Z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