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9-inicial"/>
    <w:p>
      <w:pPr>
        <w:pStyle w:val="Heading1"/>
      </w:pPr>
      <w:r>
        <w:rPr>
          <w:lang w:val="es-ES"/>
        </w:rPr>
        <w:t xml:space="preserve">Boletín UD9 — Inicial</w:t>
      </w:r>
    </w:p>
    <w:bookmarkEnd w:id="9"/>
    <w:bookmarkStart w:id="18" w:name="boletín-ud9-inicial-1"/>
    <w:p>
      <w:pPr>
        <w:pStyle w:val="Heading1"/>
      </w:pPr>
      <w:r>
        <w:rPr>
          <w:lang w:val="es-ES"/>
        </w:rPr>
        <w:t xml:space="preserve">📝 Boletín UD9 — Inicial</w:t>
      </w:r>
    </w:p>
    <w:p>
      <w:pPr>
        <w:pStyle w:val="BlockText"/>
      </w:pPr>
      <w:r>
        <w:rPr>
          <w:lang w:val="es-ES"/>
        </w:rP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rPr>
          <w:lang w:val="es-ES"/>
        </w:rPr>
        <w:t xml:space="preserve">1. ¿Qué es NAT?</w:t>
      </w:r>
    </w:p>
    <w:p>
      <w:pPr>
        <w:pStyle w:val="FirstParagraph"/>
      </w:pPr>
      <w:r>
        <w:rPr>
          <w:lang w:val="es-ES"/>
        </w:rPr>
        <w:t xml:space="preserve">Define qué es NAT y por qué es necesario en las redes IPv4 actuales.</w:t>
      </w:r>
    </w:p>
    <w:p>
      <w:pPr>
        <w:pStyle w:val="BodyText"/>
      </w:pPr>
      <w:r>
        <w:rPr>
          <w:lang w:val="es-ES"/>
        </w:rPr>
        <w:t xml:space="preserve">💡 Pista</w:t>
      </w:r>
    </w:p>
    <w:p>
      <w:pPr>
        <w:pStyle w:val="BodyText"/>
      </w:pPr>
      <w:r>
        <w:rPr>
          <w:lang w:val="es-ES"/>
        </w:rP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rPr>
          <w:lang w:val="es-ES"/>
        </w:rPr>
        <w:t xml:space="preserve">2. Tipos de NAT</w:t>
      </w:r>
    </w:p>
    <w:p>
      <w:pPr>
        <w:pStyle w:val="FirstParagraph"/>
      </w:pPr>
      <w:r>
        <w:rPr>
          <w:lang w:val="es-ES"/>
        </w:rP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rPr>
          <w:lang w:val="es-ES"/>
        </w:rPr>
        <w:t xml:space="preserve">3. Configura PAT</w:t>
      </w:r>
    </w:p>
    <w:p>
      <w:pPr>
        <w:pStyle w:val="FirstParagraph"/>
      </w:pPr>
      <w:r>
        <w:rPr>
          <w:lang w:val="es-ES"/>
        </w:rPr>
        <w:t xml:space="preserve">Escribe los comandos necesarios para configurar PAT en un router Cisco donde:</w:t>
      </w:r>
      <w:r>
        <w:rPr>
          <w:lang w:val="es-ES"/>
        </w:rPr>
        <w:t xml:space="preserve"> </w:t>
      </w:r>
      <w:r>
        <w:rPr>
          <w:lang w:val="es-ES"/>
        </w:rPr>
        <w:t xml:space="preserve">- Interfaz LAN: GigabitEthernet 0/0 (192.168.1.1/24)</w:t>
      </w:r>
      <w:r>
        <w:rPr>
          <w:lang w:val="es-ES"/>
        </w:rPr>
        <w:t xml:space="preserve"> </w:t>
      </w:r>
      <w:r>
        <w:rPr>
          <w:lang w:val="es-ES"/>
        </w:rPr>
        <w:t xml:space="preserve">- Interfaz WAN: GigabitEthernet 0/1 (83.45.12.78/30)</w:t>
      </w:r>
      <w:r>
        <w:rPr>
          <w:lang w:val="es-ES"/>
        </w:rPr>
        <w:t xml:space="preserve"> </w:t>
      </w:r>
      <w:r>
        <w:rPr>
          <w:lang w:val="es-ES"/>
        </w:rPr>
        <w:t xml:space="preserve">- Red interna: 192.168.1.0/24</w:t>
      </w:r>
    </w:p>
    <w:bookmarkEnd w:id="12"/>
    <w:bookmarkStart w:id="13" w:name="tabla-nat"/>
    <w:p>
      <w:pPr>
        <w:pStyle w:val="Heading2"/>
      </w:pPr>
      <w:r>
        <w:rPr>
          <w:lang w:val="es-ES"/>
        </w:rPr>
        <w:t xml:space="preserve">4. Tabla NAT</w:t>
      </w:r>
    </w:p>
    <w:p>
      <w:pPr>
        <w:pStyle w:val="FirstParagraph"/>
      </w:pPr>
      <w:r>
        <w:rPr>
          <w:lang w:val="es-ES"/>
        </w:rPr>
        <w:t xml:space="preserve">Un router NAT muestra la siguiente tabla:</w:t>
      </w:r>
    </w:p>
    <w:p>
      <w:pPr>
        <w:pStyle w:val="SourceCode"/>
      </w:pPr>
      <w:r>
        <w:rPr>
          <w:rStyle w:val="VerbatimChar"/>
          <w:lang w:val="es-ES"/>
        </w:rPr>
        <w:t xml:space="preserve">Pro Inside global      Inside local       Outside local      Outside global</w:t>
      </w:r>
      <w:r>
        <w:br/>
      </w:r>
      <w:r>
        <w:rPr>
          <w:rStyle w:val="VerbatimChar"/>
          <w:lang w:val="es-ES"/>
        </w:rPr>
        <w:t xml:space="preserve">udp   192.168.1.  8.8.8.8:53  8.8.8.8:53</w:t>
      </w:r>
      <w:r>
        <w:br/>
      </w:r>
      <w:r>
        <w:rPr>
          <w:rStyle w:val="VerbatimChar"/>
          <w:lang w:val="es-ES"/>
        </w:rPr>
        <w:t xml:space="preserve">udp   192.168.1.  8.8.8.8:53  8.8.8.8:53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rPr>
          <w:lang w:val="es-ES"/>
        </w:rP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PAT necesita configurar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nat inside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nat outside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-ES"/>
        </w:rPr>
        <w:t xml:space="preserve">show ip nat translations</w:t>
      </w:r>
      <w:r>
        <w:rPr>
          <w:lang w:val="es-ES"/>
        </w:rPr>
        <w:t xml:space="preserve"> </w:t>
      </w:r>
      <w:r>
        <w:rPr>
          <w:lang w:val="es-ES"/>
        </w:rP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rPr>
          <w:lang w:val="es-ES"/>
        </w:rPr>
        <w:t xml:space="preserve">6. NAT destino (port forwarding)</w:t>
      </w:r>
    </w:p>
    <w:p>
      <w:pPr>
        <w:pStyle w:val="FirstParagraph"/>
      </w:pPr>
      <w:r>
        <w:rPr>
          <w:lang w:val="es-ES"/>
        </w:rP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rPr>
          <w:lang w:val="es-ES"/>
        </w:rPr>
        <w:t xml:space="preserve">7. ¿Qué tipo de NAT es?</w:t>
      </w:r>
    </w:p>
    <w:p>
      <w:pPr>
        <w:pStyle w:val="FirstParagraph"/>
      </w:pPr>
      <w:r>
        <w:rPr>
          <w:lang w:val="es-ES"/>
        </w:rP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La oficina tiene un pool de 4 IPs públicas (83.45.12.78-81)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rPr>
          <w:lang w:val="es-ES"/>
        </w:rPr>
        <w:t xml:space="preserve">8. Lee la tabla NAT</w:t>
      </w:r>
    </w:p>
    <w:p>
      <w:pPr>
        <w:pStyle w:val="FirstParagraph"/>
      </w:pPr>
      <w:r>
        <w:rPr>
          <w:lang w:val="es-ES"/>
        </w:rPr>
        <w:t xml:space="preserve">El router muestra esta tabla:</w:t>
      </w:r>
    </w:p>
    <w:p>
      <w:pPr>
        <w:pStyle w:val="SourceCode"/>
      </w:pPr>
      <w:r>
        <w:rPr>
          <w:rStyle w:val="VerbatimChar"/>
          <w:lang w:val="es-ES"/>
        </w:rPr>
        <w:t xml:space="preserve">Pro Inside global      Inside local       Outside local      Outside global</w:t>
      </w:r>
      <w:r>
        <w:br/>
      </w:r>
      <w:r>
        <w:rPr>
          <w:rStyle w:val="VerbatimChar"/>
          <w:lang w:val="es-ES"/>
        </w:rPr>
        <w:t xml:space="preserve">udp   192.168.1.  8.8.8.8:53  8.8.8.8:53</w:t>
      </w:r>
      <w:r>
        <w:br/>
      </w:r>
      <w:r>
        <w:rPr>
          <w:rStyle w:val="VerbatimChar"/>
          <w:lang w:val="es-ES"/>
        </w:rPr>
        <w:t xml:space="preserve">udp   192.168.1.  8.8.8.8:53  8.8.8.8:53</w:t>
      </w:r>
      <w:r>
        <w:br/>
      </w:r>
      <w:r>
        <w:rPr>
          <w:rStyle w:val="VerbatimChar"/>
          <w:lang w:val="es-ES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los puertos efímeros (49152-65535) los elige cada PC; NAT añade un puerto global único por conexión (60001, 60002…) para desambiguar. Fíjate en la columna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Outside local</w:t>
      </w:r>
      <w:r>
        <w:rPr>
          <w:lang w:val="es-ES"/>
        </w:rPr>
        <w:t xml:space="preserve"> </w:t>
      </w:r>
      <w:r>
        <w:rPr>
          <w:lang w:val="es-ES"/>
        </w:rP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2026-09-24T08:23:27Z</dcterms:created>
  <dcterms:modified xsi:type="dcterms:W3CDTF">2026-09-24T08:23:27Z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