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inicial"/>
    <w:p>
      <w:pPr>
        <w:pStyle w:val="Heading1"/>
      </w:pPr>
      <w:r>
        <w:t xml:space="preserve">Boletín de Direccionamiento IP — Inicial</w:t>
      </w:r>
    </w:p>
    <w:bookmarkEnd w:id="20"/>
    <w:bookmarkStart w:id="32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</w:tr>
    </w:tbl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</w:t>
      </w:r>
      <w:r>
        <w:t xml:space="preserve">mágico</w:t>
      </w:r>
      <w:r>
        <w:t xml:space="preserve">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2026-10-13T07:37:42Z</dcterms:created>
  <dcterms:modified xsi:type="dcterms:W3CDTF">2026-10-13T07:37:42Z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