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ACLs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STP: redundancia sin bucles</w:t>
        </w:r>
      </w:hyperlink>
    </w:p>
    <w:bookmarkEnd w:id="34"/>
    <w:bookmarkEnd w:id="35"/>
    <w:bookmarkStart w:id="45" w:name="stp-redundancia-sin-bucles"/>
    <w:p>
      <w:pPr>
        <w:pStyle w:val="Heading1"/>
      </w:pPr>
      <w:r>
        <w:t xml:space="preserve">1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3 · EtherChannel</w:t>
        </w:r>
      </w:hyperlink>
    </w:p>
    <w:bookmarkEnd w:id="44"/>
    <w:bookmarkEnd w:id="45"/>
    <w:bookmarkStart w:id="55" w:name="etherchannel"/>
    <w:p>
      <w:pPr>
        <w:pStyle w:val="Heading1"/>
      </w:pPr>
      <w:r>
        <w:t xml:space="preserve">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 en uso (</w:t>
      </w:r>
      <w:r>
        <w:rPr>
          <w:b/>
          <w:bCs/>
        </w:rPr>
        <w:t xml:space="preserve">S</w:t>
      </w:r>
      <w:r>
        <w:t xml:space="preserve"> </w:t>
      </w:r>
      <w:r>
        <w:t xml:space="preserve">= capa 2,</w:t>
      </w:r>
      <w:r>
        <w:t xml:space="preserve"> </w:t>
      </w:r>
      <w:r>
        <w:rPr>
          <w:b/>
          <w:bCs/>
        </w:rPr>
        <w:t xml:space="preserve">U</w:t>
      </w:r>
      <w:r>
        <w:t xml:space="preserve"> </w:t>
      </w:r>
      <w:r>
        <w:t xml:space="preserve">=</w:t>
      </w:r>
      <w:r>
        <w:t xml:space="preserve"> </w:t>
      </w:r>
      <w:r>
        <w:rPr>
          <w:i/>
          <w:iCs/>
        </w:rPr>
        <w:t xml:space="preserve">in use</w:t>
      </w:r>
      <w:r>
        <w:t xml:space="preserve">)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4 · Stacking y chassis virtuales</w:t>
        </w:r>
      </w:hyperlink>
    </w:p>
    <w:bookmarkEnd w:id="54"/>
    <w:bookmarkEnd w:id="55"/>
    <w:bookmarkStart w:id="65" w:name="stacking-y-chassis-virtuales"/>
    <w:p>
      <w:pPr>
        <w:pStyle w:val="Heading1"/>
      </w:pPr>
      <w:r>
        <w:t xml:space="preserve">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nunca 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EtherChannel</w:t>
        </w:r>
      </w:hyperlink>
      <w:r>
        <w:t xml:space="preserve"> </w:t>
      </w:r>
      <w:r>
        <w:t xml:space="preserve">·</w:t>
      </w:r>
      <w:r>
        <w:t xml:space="preserve"> </w:t>
      </w:r>
      <w:r>
        <w:rPr>
          <w:b/>
          <w:bCs/>
        </w:rPr>
        <w:t xml:space="preserve">Siguiente:</w:t>
      </w:r>
      <w:r>
        <w:t xml:space="preserve"> </w:t>
      </w:r>
      <w:hyperlink r:id="rId14">
        <w:r>
          <w:rPr>
            <w:rStyle w:val="Hyperlink"/>
          </w:rPr>
          <w:t xml:space="preserve">5 · FHRP: el gateway redundante</w:t>
        </w:r>
      </w:hyperlink>
    </w:p>
    <w:bookmarkEnd w:id="64"/>
    <w:bookmarkEnd w:id="65"/>
    <w:bookmarkStart w:id="75" w:name="fhrp-el-gateway-redundante"/>
    <w:p>
      <w:pPr>
        <w:pStyle w:val="Heading1"/>
      </w:pPr>
      <w:r>
        <w:t xml:space="preserve">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6 · HSRP en Cisco</w:t>
        </w:r>
      </w:hyperlink>
    </w:p>
    <w:bookmarkEnd w:id="74"/>
    <w:bookmarkEnd w:id="75"/>
    <w:bookmarkStart w:id="87" w:name="hsrp-en-cisco"/>
    <w:p>
      <w:pPr>
        <w:pStyle w:val="Heading1"/>
      </w:pPr>
      <w:r>
        <w:t xml:space="preserve">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encapsulation dot1Q 10</w:t>
      </w:r>
      <w:r>
        <w:br/>
      </w:r>
      <w:r>
        <w:rPr>
          <w:rStyle w:val="VerbatimChar"/>
        </w:rPr>
        <w:t xml:space="preserve">R1(config-subif)# ip address 192.168.10.2 255.255.255.0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encapsulation dot1Q 20</w:t>
      </w:r>
      <w:r>
        <w:br/>
      </w:r>
      <w:r>
        <w:rPr>
          <w:rStyle w:val="VerbatimChar"/>
        </w:rPr>
        <w:t xml:space="preserve">R1(config-subif)# ip address 192.168.20.2 255.255.255.0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Interface   Grp  Pri  P State   Active        Standby       Virtual IP</w:t>
      </w:r>
      <w:r>
        <w:br/>
      </w:r>
      <w:r>
        <w:rPr>
          <w:rStyle w:val="VerbatimChar"/>
        </w:rPr>
        <w:t xml:space="preserve">             Gi0/0       1    110  Y Active  local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7 · Redundancia en capa 3</w:t>
        </w:r>
      </w:hyperlink>
    </w:p>
    <w:bookmarkEnd w:id="86"/>
    <w:bookmarkEnd w:id="87"/>
    <w:bookmarkStart w:id="99" w:name="redundancia-en-capa-3"/>
    <w:p>
      <w:pPr>
        <w:pStyle w:val="Heading1"/>
      </w:pPr>
      <w:r>
        <w:t xml:space="preserve">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HSRP en Cisco</w:t>
        </w:r>
      </w:hyperlink>
      <w:r>
        <w:t xml:space="preserve"> </w:t>
      </w:r>
      <w:r>
        <w:t xml:space="preserve">·</w:t>
      </w:r>
      <w:r>
        <w:t xml:space="preserve"> </w:t>
      </w:r>
      <w:r>
        <w:rPr>
          <w:b/>
          <w:bCs/>
        </w:rPr>
        <w:t xml:space="preserve">Siguiente:</w:t>
      </w:r>
      <w:r>
        <w:t xml:space="preserve"> </w:t>
      </w:r>
      <w:hyperlink r:id="rId17">
        <w:r>
          <w:rPr>
            <w:rStyle w:val="Hyperlink"/>
          </w:rPr>
          <w:t xml:space="preserve">8 · Plan de continuidad</w:t>
        </w:r>
      </w:hyperlink>
    </w:p>
    <w:bookmarkEnd w:id="98"/>
    <w:bookmarkEnd w:id="99"/>
    <w:bookmarkStart w:id="110" w:name="plan-de-continuidad"/>
    <w:p>
      <w:pPr>
        <w:pStyle w:val="Heading1"/>
      </w:pPr>
      <w:r>
        <w:t xml:space="preserve">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1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2026-09-28T20:01:53Z</dcterms:created>
  <dcterms:modified xsi:type="dcterms:W3CDTF">2026-09-28T20:01:53Z</dcterms:modified>
</cp:coreProperties>
</file>

<file path=docProps/custom.xml><?xml version="1.0" encoding="utf-8"?>
<Properties xmlns="http://schemas.openxmlformats.org/officeDocument/2006/custom-properties" xmlns:vt="http://schemas.openxmlformats.org/officeDocument/2006/docPropsVTypes"/>
</file>