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avanzado"/>
    <w:p>
      <w:pPr>
        <w:pStyle w:val="Heading1"/>
      </w:pPr>
      <w:r>
        <w:t xml:space="preserve">Boletín de Introducción — Avanzado</w:t>
      </w:r>
    </w:p>
    <w:bookmarkEnd w:id="9"/>
    <w:bookmarkStart w:id="18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“No tengo Internet”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“No me va Internet, no carga ninguna web”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“reiniciar el router”</w:t>
      </w:r>
      <w: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“Reiniciarlo todo es más rápido que diagnosticar”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¿Cuántos bytes son 320 bits?</w:t>
      </w:r>
    </w:p>
    <w:p>
      <w:pPr>
        <w:pStyle w:val="Compact"/>
        <w:numPr>
          <w:ilvl w:val="0"/>
          <w:numId w:val="1001"/>
        </w:numPr>
      </w:pPr>
      <w:r>
        <w:t xml:space="preserve">La palabra</w:t>
      </w:r>
      <w:r>
        <w:t xml:space="preserve"> </w:t>
      </w:r>
      <w:r>
        <w:t xml:space="preserve">“HOLA”</w:t>
      </w:r>
      <w:r>
        <w:t xml:space="preserve"> </w:t>
      </w:r>
      <w:r>
        <w:t xml:space="preserve">tiene 4 letras y ocupa 4 bytes. ¿Cuántos bits son?</w:t>
      </w:r>
    </w:p>
    <w:bookmarkEnd w:id="15"/>
    <w:bookmarkStart w:id="16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2026-09-28T21:17:03Z</dcterms:created>
  <dcterms:modified xsi:type="dcterms:W3CDTF">2026-09-28T21:17:03Z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