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04. Activitats no avaluables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6250489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center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Activitats no avaluables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Activitat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Replica en la teua màquina l’exemple de com fer una implantació d’Odoo  en “La taverna de Moe”. Fes les ampliacions que vulgues (prova amb diferents mòduls, situacions, etc.)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Utilitza el fòrum per compartir les teues impressions i dubtes.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UD04 -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UD04. Activitats no avaluables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