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Sistemas Informáticos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Unidad 07. Actividades no evaluables 02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5400000</wp:posOffset>
            </wp:positionV>
            <wp:extent cx="6120000" cy="723900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9376" l="0" r="0" t="93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4.png"/>
            <a:graphic>
              <a:graphicData uri="http://schemas.openxmlformats.org/drawingml/2006/picture">
                <pic:pic>
                  <pic:nvPicPr>
                    <pic:cNvPr descr="short line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Autores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: Sergi García, Alfredo Oltra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2714625</wp:posOffset>
            </wp:positionH>
            <wp:positionV relativeFrom="paragraph">
              <wp:posOffset>476250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Noviembre 2025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Unidad 07. Actividades no evaluables 02</w:t>
      </w:r>
    </w:p>
    <w:p w:rsidR="00000000" w:rsidDel="00000000" w:rsidP="00000000" w:rsidRDefault="00000000" w:rsidRPr="00000000" w14:paraId="0000000E">
      <w:pPr>
        <w:pStyle w:val="Heading1"/>
        <w:numPr>
          <w:ilvl w:val="0"/>
          <w:numId w:val="4"/>
        </w:numPr>
        <w:ind w:left="432"/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Ejercicio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Realiza un estudio de las </w:t>
      </w:r>
      <w:r w:rsidDel="00000000" w:rsidR="00000000" w:rsidRPr="00000000">
        <w:rPr>
          <w:b w:val="1"/>
          <w:bCs w:val="1"/>
          <w:rtl w:val="0"/>
        </w:rPr>
        <w:t xml:space="preserve">características físicas y la configuración</w:t>
      </w:r>
      <w:r w:rsidDel="00000000" w:rsidR="00000000" w:rsidRPr="00000000">
        <w:rPr>
          <w:rtl w:val="0"/>
        </w:rPr>
        <w:t xml:space="preserve"> de tu(s) unidad(es) de disco.</w:t>
        <w:br w:type="textWrapping"/>
        <w:t xml:space="preserve"> Apóyate en fotos (del dispositivo, de la configuración en la BIOS/UEFI, etc.).</w:t>
        <w:br w:type="textWrapping"/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Comparte la información obtenida en el foro.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numPr>
          <w:ilvl w:val="0"/>
          <w:numId w:val="4"/>
        </w:numPr>
        <w:ind w:left="432"/>
        <w:rPr>
          <w:smallCaps w:val="1"/>
          <w:sz w:val="28"/>
          <w:szCs w:val="28"/>
        </w:rPr>
      </w:pPr>
      <w:bookmarkStart w:colFirst="0" w:colLast="0" w:name="_2ngjmkjgr5ot" w:id="2"/>
      <w:bookmarkEnd w:id="2"/>
      <w:r w:rsidDel="00000000" w:rsidR="00000000" w:rsidRPr="00000000">
        <w:rPr>
          <w:rtl w:val="0"/>
        </w:rPr>
        <w:t xml:space="preserve">Ejercicio 02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disco duro transfiere datos a </w:t>
      </w:r>
      <w:r w:rsidDel="00000000" w:rsidR="00000000" w:rsidRPr="00000000">
        <w:rPr>
          <w:b w:val="1"/>
          <w:bCs w:val="1"/>
          <w:rtl w:val="0"/>
        </w:rPr>
        <w:t xml:space="preserve">1,6 Mb/s</w:t>
      </w:r>
      <w:r w:rsidDel="00000000" w:rsidR="00000000" w:rsidRPr="00000000">
        <w:rPr>
          <w:rtl w:val="0"/>
        </w:rPr>
        <w:t xml:space="preserve"> y su velocidad de giro es de </w:t>
      </w:r>
      <w:r w:rsidDel="00000000" w:rsidR="00000000" w:rsidRPr="00000000">
        <w:rPr>
          <w:b w:val="1"/>
          <w:bCs w:val="1"/>
          <w:rtl w:val="0"/>
        </w:rPr>
        <w:t xml:space="preserve">5400 rpm</w:t>
      </w:r>
      <w:r w:rsidDel="00000000" w:rsidR="00000000" w:rsidRPr="00000000">
        <w:rPr>
          <w:rtl w:val="0"/>
        </w:rPr>
        <w:t xml:space="preserve">.</w:t>
        <w:br w:type="textWrapping"/>
        <w:t xml:space="preserve"> ¿Cuántos </w:t>
      </w:r>
      <w:r w:rsidDel="00000000" w:rsidR="00000000" w:rsidRPr="00000000">
        <w:rPr>
          <w:b w:val="1"/>
          <w:bCs w:val="1"/>
          <w:rtl w:val="0"/>
        </w:rPr>
        <w:t xml:space="preserve">bytes</w:t>
      </w:r>
      <w:r w:rsidDel="00000000" w:rsidR="00000000" w:rsidRPr="00000000">
        <w:rPr>
          <w:rtl w:val="0"/>
        </w:rPr>
        <w:t xml:space="preserve"> transfiere por </w:t>
      </w:r>
      <w:r w:rsidDel="00000000" w:rsidR="00000000" w:rsidRPr="00000000">
        <w:rPr>
          <w:b w:val="1"/>
          <w:bCs w:val="1"/>
          <w:rtl w:val="0"/>
        </w:rPr>
        <w:t xml:space="preserve">revolución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2">
      <w:pPr>
        <w:pStyle w:val="Heading1"/>
        <w:numPr>
          <w:ilvl w:val="0"/>
          <w:numId w:val="4"/>
        </w:numPr>
        <w:ind w:left="432"/>
        <w:rPr>
          <w:smallCaps w:val="1"/>
          <w:sz w:val="28"/>
          <w:szCs w:val="28"/>
        </w:rPr>
      </w:pPr>
      <w:bookmarkStart w:colFirst="0" w:colLast="0" w:name="_iup4ueszazmv" w:id="3"/>
      <w:bookmarkEnd w:id="3"/>
      <w:r w:rsidDel="00000000" w:rsidR="00000000" w:rsidRPr="00000000">
        <w:rPr>
          <w:rtl w:val="0"/>
        </w:rPr>
        <w:t xml:space="preserve">Ejercicio 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fabricantes suelen indicar las especificaciones de un disco usando la terminología </w:t>
      </w:r>
      <w:r w:rsidDel="00000000" w:rsidR="00000000" w:rsidRPr="00000000">
        <w:rPr>
          <w:b w:val="1"/>
          <w:bCs w:val="1"/>
          <w:rtl w:val="0"/>
        </w:rPr>
        <w:t xml:space="preserve">CHS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= Cilindros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H</w:t>
      </w:r>
      <w:r w:rsidDel="00000000" w:rsidR="00000000" w:rsidRPr="00000000">
        <w:rPr>
          <w:rtl w:val="0"/>
        </w:rPr>
        <w:t xml:space="preserve"> = Cabezas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 = Sectores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Sabiendo esto, calcula la </w:t>
      </w:r>
      <w:r w:rsidDel="00000000" w:rsidR="00000000" w:rsidRPr="00000000">
        <w:rPr>
          <w:b w:val="1"/>
          <w:bCs w:val="1"/>
          <w:rtl w:val="0"/>
        </w:rPr>
        <w:t xml:space="preserve">capacidad en GB</w:t>
      </w:r>
      <w:r w:rsidDel="00000000" w:rsidR="00000000" w:rsidRPr="00000000">
        <w:rPr>
          <w:rtl w:val="0"/>
        </w:rPr>
        <w:t xml:space="preserve"> de un disco con: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 = 200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 = 64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 = 40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Después, calcula la capacidad si el disco indica que posee </w:t>
      </w:r>
      <w:r w:rsidDel="00000000" w:rsidR="00000000" w:rsidRPr="00000000">
        <w:rPr>
          <w:b w:val="1"/>
          <w:bCs w:val="1"/>
          <w:rtl w:val="0"/>
        </w:rPr>
        <w:t xml:space="preserve">976.773.169 sectores LBA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Heading1"/>
        <w:numPr>
          <w:ilvl w:val="0"/>
          <w:numId w:val="4"/>
        </w:numPr>
        <w:ind w:left="432"/>
        <w:rPr>
          <w:smallCaps w:val="1"/>
          <w:sz w:val="28"/>
          <w:szCs w:val="28"/>
        </w:rPr>
      </w:pPr>
      <w:bookmarkStart w:colFirst="0" w:colLast="0" w:name="_743hnzde2d07" w:id="4"/>
      <w:bookmarkEnd w:id="4"/>
      <w:r w:rsidDel="00000000" w:rsidR="00000000" w:rsidRPr="00000000">
        <w:rPr>
          <w:rtl w:val="0"/>
        </w:rPr>
        <w:t xml:space="preserve">Ejercicio 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siguiente tabla muestra parte de las especificaciones técnicas de una placa base.</w:t>
        <w:br w:type="textWrapping"/>
        <w:t xml:space="preserve">A partir de ella, responde: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¿Cuántos discos duros se pueden conectar en total?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¿Cuántas unidades SATA se pueden conectar?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¿Podemos conectar una disquetera (FDD)? ¿Y dos?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En total: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¿Cuántos discos duros internos pueden conectarse?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¿Cuántos dispositivos ópticos pueden conectarse?</w:t>
      </w:r>
    </w:p>
    <w:p w:rsidR="00000000" w:rsidDel="00000000" w:rsidP="00000000" w:rsidRDefault="00000000" w:rsidRPr="00000000" w14:paraId="00000024">
      <w:pPr>
        <w:pStyle w:val="Heading3"/>
        <w:keepNext w:val="0"/>
        <w:spacing w:after="80" w:before="280" w:lineRule="auto"/>
        <w:ind w:left="0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ts9dhcuaiewn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Especificaciones — Interfaz de almacenamiento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1 × conector </w:t>
      </w:r>
      <w:r w:rsidDel="00000000" w:rsidR="00000000" w:rsidRPr="00000000">
        <w:rPr>
          <w:b w:val="1"/>
          <w:bCs w:val="1"/>
          <w:rtl w:val="0"/>
        </w:rPr>
        <w:t xml:space="preserve">IDE</w:t>
      </w:r>
      <w:r w:rsidDel="00000000" w:rsidR="00000000" w:rsidRPr="00000000">
        <w:rPr>
          <w:rtl w:val="0"/>
        </w:rPr>
        <w:t xml:space="preserve">, compatible con ATA-133/100/66/33, hasta </w:t>
      </w:r>
      <w:r w:rsidDel="00000000" w:rsidR="00000000" w:rsidRPr="00000000">
        <w:rPr>
          <w:b w:val="1"/>
          <w:bCs w:val="1"/>
          <w:rtl w:val="0"/>
        </w:rPr>
        <w:t xml:space="preserve">2 dispositivos IDE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6 × conectores </w:t>
      </w:r>
      <w:r w:rsidDel="00000000" w:rsidR="00000000" w:rsidRPr="00000000">
        <w:rPr>
          <w:b w:val="1"/>
          <w:bCs w:val="1"/>
          <w:rtl w:val="0"/>
        </w:rPr>
        <w:t xml:space="preserve">SATA 3 Gb/s</w:t>
      </w:r>
      <w:r w:rsidDel="00000000" w:rsidR="00000000" w:rsidRPr="00000000">
        <w:rPr>
          <w:rtl w:val="0"/>
        </w:rPr>
        <w:t xml:space="preserve">, hasta </w:t>
      </w:r>
      <w:r w:rsidDel="00000000" w:rsidR="00000000" w:rsidRPr="00000000">
        <w:rPr>
          <w:b w:val="1"/>
          <w:bCs w:val="1"/>
          <w:rtl w:val="0"/>
        </w:rPr>
        <w:t xml:space="preserve">6 dispositivos SATA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Soporte RAID 0, RAID 1 y RAID 10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Chip ITE IT8720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1 × conector para </w:t>
      </w:r>
      <w:r w:rsidDel="00000000" w:rsidR="00000000" w:rsidRPr="00000000">
        <w:rPr>
          <w:b w:val="1"/>
          <w:bCs w:val="1"/>
          <w:rtl w:val="0"/>
        </w:rPr>
        <w:t xml:space="preserve">unidad de disquete</w:t>
      </w:r>
      <w:r w:rsidDel="00000000" w:rsidR="00000000" w:rsidRPr="00000000">
        <w:rPr>
          <w:rtl w:val="0"/>
        </w:rPr>
        <w:t xml:space="preserve">, hasta </w:t>
      </w:r>
      <w:r w:rsidDel="00000000" w:rsidR="00000000" w:rsidRPr="00000000">
        <w:rPr>
          <w:b w:val="1"/>
          <w:bCs w:val="1"/>
          <w:rtl w:val="0"/>
        </w:rPr>
        <w:t xml:space="preserve">1 disquetera.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4"/>
        </w:numPr>
        <w:ind w:left="432"/>
      </w:pPr>
      <w:bookmarkStart w:colFirst="0" w:colLast="0" w:name="_mnyfk8ii0asf" w:id="6"/>
      <w:bookmarkEnd w:id="6"/>
      <w:r w:rsidDel="00000000" w:rsidR="00000000" w:rsidRPr="00000000">
        <w:rPr>
          <w:rtl w:val="0"/>
        </w:rPr>
        <w:t xml:space="preserve">Ejercicio 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¿Qué es </w:t>
      </w:r>
      <w:r w:rsidDel="00000000" w:rsidR="00000000" w:rsidRPr="00000000">
        <w:rPr>
          <w:b w:val="1"/>
          <w:bCs w:val="1"/>
          <w:rtl w:val="0"/>
        </w:rPr>
        <w:t xml:space="preserve">DMA</w:t>
      </w:r>
      <w:r w:rsidDel="00000000" w:rsidR="00000000" w:rsidRPr="00000000">
        <w:rPr>
          <w:rtl w:val="0"/>
        </w:rPr>
        <w:t xml:space="preserve"> (Direct Memory Access)? ¿Qué utilidad tiene en los discos duros?</w:t>
        <w:br w:type="textWrapping"/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Debate en el foro la utilidad de usar DMA en dispositivos como los discos duros.</w:t>
      </w:r>
    </w:p>
    <w:p w:rsidR="00000000" w:rsidDel="00000000" w:rsidP="00000000" w:rsidRDefault="00000000" w:rsidRPr="00000000" w14:paraId="0000002C">
      <w:pPr>
        <w:pStyle w:val="Heading1"/>
        <w:numPr>
          <w:ilvl w:val="0"/>
          <w:numId w:val="4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2513ado1dkut" w:id="7"/>
      <w:bookmarkEnd w:id="7"/>
      <w:r w:rsidDel="00000000" w:rsidR="00000000" w:rsidRPr="00000000">
        <w:rPr>
          <w:rtl w:val="0"/>
        </w:rPr>
        <w:t xml:space="preserve">Ejercicio 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es el </w:t>
      </w:r>
      <w:r w:rsidDel="00000000" w:rsidR="00000000" w:rsidRPr="00000000">
        <w:rPr>
          <w:b w:val="1"/>
          <w:bCs w:val="1"/>
          <w:rtl w:val="0"/>
        </w:rPr>
        <w:t xml:space="preserve">modo USB HOST</w:t>
      </w:r>
      <w:r w:rsidDel="00000000" w:rsidR="00000000" w:rsidRPr="00000000">
        <w:rPr>
          <w:rtl w:val="0"/>
        </w:rPr>
        <w:t xml:space="preserve">?  Pon un ejemplo de uso.</w:t>
      </w:r>
    </w:p>
    <w:p w:rsidR="00000000" w:rsidDel="00000000" w:rsidP="00000000" w:rsidRDefault="00000000" w:rsidRPr="00000000" w14:paraId="0000002E">
      <w:pPr>
        <w:pStyle w:val="Heading1"/>
        <w:numPr>
          <w:ilvl w:val="0"/>
          <w:numId w:val="4"/>
        </w:numPr>
        <w:ind w:left="432"/>
        <w:rPr>
          <w:smallCaps w:val="1"/>
          <w:sz w:val="28"/>
          <w:szCs w:val="28"/>
        </w:rPr>
      </w:pPr>
      <w:bookmarkStart w:colFirst="0" w:colLast="0" w:name="_m93fblnb637h" w:id="8"/>
      <w:bookmarkEnd w:id="8"/>
      <w:r w:rsidDel="00000000" w:rsidR="00000000" w:rsidRPr="00000000">
        <w:rPr>
          <w:rtl w:val="0"/>
        </w:rPr>
        <w:t xml:space="preserve">Ejercicio 07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periféricos </w:t>
      </w:r>
      <w:r w:rsidDel="00000000" w:rsidR="00000000" w:rsidRPr="00000000">
        <w:rPr>
          <w:b w:val="1"/>
          <w:bCs w:val="1"/>
          <w:rtl w:val="0"/>
        </w:rPr>
        <w:t xml:space="preserve">ratón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teclado</w:t>
      </w:r>
      <w:r w:rsidDel="00000000" w:rsidR="00000000" w:rsidRPr="00000000">
        <w:rPr>
          <w:rtl w:val="0"/>
        </w:rPr>
        <w:t xml:space="preserve"> son muy comunes, pero no se han estudiado en profundidad.</w:t>
        <w:br w:type="textWrapping"/>
        <w:t xml:space="preserve">Realiza un pequeño trabajo indicando: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Tipos de teclados disponibles en las tiendas.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Tipos de ratones.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Ventajas y desventajas de cada tipo (incluido el </w:t>
      </w:r>
      <w:r w:rsidDel="00000000" w:rsidR="00000000" w:rsidRPr="00000000">
        <w:rPr>
          <w:b w:val="1"/>
          <w:bCs w:val="1"/>
          <w:rtl w:val="0"/>
        </w:rPr>
        <w:t xml:space="preserve">precio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¿Existen tecnologías nuevas relacionadas con estos dos periféricos?</w:t>
      </w:r>
    </w:p>
    <w:p w:rsidR="00000000" w:rsidDel="00000000" w:rsidP="00000000" w:rsidRDefault="00000000" w:rsidRPr="00000000" w14:paraId="00000034">
      <w:pPr>
        <w:pStyle w:val="Heading1"/>
        <w:numPr>
          <w:ilvl w:val="0"/>
          <w:numId w:val="4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vqqgdbf0pght" w:id="9"/>
      <w:bookmarkEnd w:id="9"/>
      <w:r w:rsidDel="00000000" w:rsidR="00000000" w:rsidRPr="00000000">
        <w:rPr>
          <w:rtl w:val="0"/>
        </w:rPr>
        <w:t xml:space="preserve">Ejercicio 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monitor LED cuya </w:t>
      </w:r>
      <w:r w:rsidDel="00000000" w:rsidR="00000000" w:rsidRPr="00000000">
        <w:rPr>
          <w:b w:val="1"/>
          <w:bCs w:val="1"/>
          <w:rtl w:val="0"/>
        </w:rPr>
        <w:t xml:space="preserve">resolución nativa es de 1440 × 1280</w:t>
      </w:r>
      <w:r w:rsidDel="00000000" w:rsidR="00000000" w:rsidRPr="00000000">
        <w:rPr>
          <w:rtl w:val="0"/>
        </w:rPr>
        <w:t xml:space="preserve">. ¿Cuántos </w:t>
      </w:r>
      <w:r w:rsidDel="00000000" w:rsidR="00000000" w:rsidRPr="00000000">
        <w:rPr>
          <w:b w:val="1"/>
          <w:bCs w:val="1"/>
          <w:rtl w:val="0"/>
        </w:rPr>
        <w:t xml:space="preserve">transistores</w:t>
      </w:r>
      <w:r w:rsidDel="00000000" w:rsidR="00000000" w:rsidRPr="00000000">
        <w:rPr>
          <w:rtl w:val="0"/>
        </w:rPr>
        <w:t xml:space="preserve"> tendrá?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(Recuerda: cada píxel usa 3 transistores —RGB— en paneles LED TFT).</w:t>
      </w:r>
    </w:p>
    <w:p w:rsidR="00000000" w:rsidDel="00000000" w:rsidP="00000000" w:rsidRDefault="00000000" w:rsidRPr="00000000" w14:paraId="00000037">
      <w:pPr>
        <w:pStyle w:val="Heading1"/>
        <w:numPr>
          <w:ilvl w:val="0"/>
          <w:numId w:val="4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n1amtewautzs" w:id="10"/>
      <w:bookmarkEnd w:id="10"/>
      <w:r w:rsidDel="00000000" w:rsidR="00000000" w:rsidRPr="00000000">
        <w:rPr>
          <w:rtl w:val="0"/>
        </w:rPr>
        <w:t xml:space="preserve">Ejercicio 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tu ordenador tiene </w:t>
      </w:r>
      <w:r w:rsidDel="00000000" w:rsidR="00000000" w:rsidRPr="00000000">
        <w:rPr>
          <w:b w:val="1"/>
          <w:bCs w:val="1"/>
          <w:rtl w:val="0"/>
        </w:rPr>
        <w:t xml:space="preserve">2 MB</w:t>
      </w:r>
      <w:r w:rsidDel="00000000" w:rsidR="00000000" w:rsidRPr="00000000">
        <w:rPr>
          <w:rtl w:val="0"/>
        </w:rPr>
        <w:t xml:space="preserve"> de memoria de vídeo: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¿Cuál es la </w:t>
      </w:r>
      <w:r w:rsidDel="00000000" w:rsidR="00000000" w:rsidRPr="00000000">
        <w:rPr>
          <w:b w:val="1"/>
          <w:bCs w:val="1"/>
          <w:rtl w:val="0"/>
        </w:rPr>
        <w:t xml:space="preserve">máxima resolución</w:t>
      </w:r>
      <w:r w:rsidDel="00000000" w:rsidR="00000000" w:rsidRPr="00000000">
        <w:rPr>
          <w:rtl w:val="0"/>
        </w:rPr>
        <w:t xml:space="preserve"> soportada trabajando a </w:t>
      </w:r>
      <w:r w:rsidDel="00000000" w:rsidR="00000000" w:rsidRPr="00000000">
        <w:rPr>
          <w:b w:val="1"/>
          <w:bCs w:val="1"/>
          <w:rtl w:val="0"/>
        </w:rPr>
        <w:t xml:space="preserve">256 colores (8 bits)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¿Y si se trabaja con </w:t>
      </w:r>
      <w:r w:rsidDel="00000000" w:rsidR="00000000" w:rsidRPr="00000000">
        <w:rPr>
          <w:b w:val="1"/>
          <w:bCs w:val="1"/>
          <w:rtl w:val="0"/>
        </w:rPr>
        <w:t xml:space="preserve">16,7 millones de colores (24 bits)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B">
      <w:pPr>
        <w:pStyle w:val="Heading1"/>
        <w:numPr>
          <w:ilvl w:val="0"/>
          <w:numId w:val="4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wwajmeonuqp5" w:id="11"/>
      <w:bookmarkEnd w:id="11"/>
      <w:r w:rsidDel="00000000" w:rsidR="00000000" w:rsidRPr="00000000">
        <w:rPr>
          <w:rtl w:val="0"/>
        </w:rPr>
        <w:t xml:space="preserve">Ejercicio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los apuntes estudiamos el conector de datos </w:t>
      </w:r>
      <w:r w:rsidDel="00000000" w:rsidR="00000000" w:rsidRPr="00000000">
        <w:rPr>
          <w:b w:val="1"/>
          <w:bCs w:val="1"/>
          <w:rtl w:val="0"/>
        </w:rPr>
        <w:t xml:space="preserve">SATA</w:t>
      </w:r>
      <w:r w:rsidDel="00000000" w:rsidR="00000000" w:rsidRPr="00000000">
        <w:rPr>
          <w:rtl w:val="0"/>
        </w:rPr>
        <w:t xml:space="preserve">, pero existen variaciones. Haz un informe sobre </w:t>
      </w:r>
      <w:r w:rsidDel="00000000" w:rsidR="00000000" w:rsidRPr="00000000">
        <w:rPr>
          <w:b w:val="1"/>
          <w:bCs w:val="1"/>
          <w:rtl w:val="0"/>
        </w:rPr>
        <w:t xml:space="preserve">tres variantes</w:t>
      </w:r>
      <w:r w:rsidDel="00000000" w:rsidR="00000000" w:rsidRPr="00000000">
        <w:rPr>
          <w:rtl w:val="0"/>
        </w:rPr>
        <w:t xml:space="preserve"> del conector SATA, incluyendo: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Imágenes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Formas y tipos de cables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En qué dispositivos se utilizan</w:t>
      </w:r>
    </w:p>
    <w:p w:rsidR="00000000" w:rsidDel="00000000" w:rsidP="00000000" w:rsidRDefault="00000000" w:rsidRPr="00000000" w14:paraId="00000040">
      <w:pPr>
        <w:pStyle w:val="Heading1"/>
        <w:numPr>
          <w:ilvl w:val="0"/>
          <w:numId w:val="4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kjml20utjd7l" w:id="12"/>
      <w:bookmarkEnd w:id="12"/>
      <w:r w:rsidDel="00000000" w:rsidR="00000000" w:rsidRPr="00000000">
        <w:rPr>
          <w:rtl w:val="0"/>
        </w:rPr>
        <w:t xml:space="preserve">Ejercicio 11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Sabemos que los SSD pierden rendimiento cuando están llenos. Investiga: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¿Qué es la </w:t>
      </w:r>
      <w:r w:rsidDel="00000000" w:rsidR="00000000" w:rsidRPr="00000000">
        <w:rPr>
          <w:b w:val="1"/>
          <w:bCs w:val="1"/>
          <w:rtl w:val="0"/>
        </w:rPr>
        <w:t xml:space="preserve">amplificación de escritura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write amplification</w:t>
      </w:r>
      <w:r w:rsidDel="00000000" w:rsidR="00000000" w:rsidRPr="00000000">
        <w:rPr>
          <w:rtl w:val="0"/>
        </w:rPr>
        <w:t xml:space="preserve">)?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¿Qué papel tiene el comando </w:t>
      </w:r>
      <w:r w:rsidDel="00000000" w:rsidR="00000000" w:rsidRPr="00000000">
        <w:rPr>
          <w:b w:val="1"/>
          <w:bCs w:val="1"/>
          <w:rtl w:val="0"/>
        </w:rPr>
        <w:t xml:space="preserve">TRIM</w:t>
      </w:r>
      <w:r w:rsidDel="00000000" w:rsidR="00000000" w:rsidRPr="00000000">
        <w:rPr>
          <w:rtl w:val="0"/>
        </w:rPr>
        <w:t xml:space="preserve"> en esta problemática?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numPr>
          <w:ilvl w:val="0"/>
          <w:numId w:val="4"/>
        </w:numPr>
        <w:ind w:left="432"/>
        <w:rPr>
          <w:smallCaps w:val="1"/>
          <w:sz w:val="28"/>
          <w:szCs w:val="28"/>
        </w:rPr>
      </w:pPr>
      <w:bookmarkStart w:colFirst="0" w:colLast="0" w:name="_79os8if8g3kc" w:id="13"/>
      <w:bookmarkEnd w:id="13"/>
      <w:r w:rsidDel="00000000" w:rsidR="00000000" w:rsidRPr="00000000">
        <w:rPr>
          <w:rtl w:val="0"/>
        </w:rPr>
        <w:t xml:space="preserve">Ejercicio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mundo de las tarjetas gráficas 3D es muy complejo, pero es importante conocer ciertos conceptos básicos. Investiga el significado de: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Pipelines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Blending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Anti-aliasing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Shading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POV-Ray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Filtrado anisotrópico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Z-buffer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Clipping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Renderizado (render)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→ </w:t>
      </w:r>
      <w:r w:rsidDel="00000000" w:rsidR="00000000" w:rsidRPr="00000000">
        <w:rPr>
          <w:i w:val="1"/>
          <w:iCs w:val="1"/>
          <w:rtl w:val="0"/>
        </w:rPr>
        <w:t xml:space="preserve">Debate en el foro con la información que has obtenido sobre como influyen estos elementos en el rendimiento de las tarjetas gráficas.</w:t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CFGS DAM/DAW</w:t>
      <w:tab/>
      <w:tab/>
      <w:t xml:space="preserve">Unidad 07 -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7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2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3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Sistemas Informáticos</w:t>
      <w:tab/>
      <w:tab/>
      <w:t xml:space="preserve">Unidad 07. Hardware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