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Scripting en Python 04. Guía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Autores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García, Alfredo Oltra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Scripting en Python - Parte 04 - Guía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¿Qué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unidad vamos a mostrarte cómo usar los bucles </w:t>
      </w:r>
      <w:r w:rsidDel="00000000" w:rsidR="00000000" w:rsidRPr="00000000">
        <w:rPr>
          <w:i w:val="1"/>
          <w:iCs w:val="1"/>
          <w:rtl w:val="0"/>
        </w:rPr>
        <w:t xml:space="preserve">while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en Python. Deberías leer </w:t>
      </w:r>
      <w:r w:rsidDel="00000000" w:rsidR="00000000" w:rsidRPr="00000000">
        <w:rPr>
          <w:b w:val="1"/>
          <w:bCs w:val="1"/>
          <w:rtl w:val="0"/>
        </w:rPr>
        <w:t xml:space="preserve">“A Byte of Python – Parte 3”</w:t>
      </w:r>
      <w:r w:rsidDel="00000000" w:rsidR="00000000" w:rsidRPr="00000000">
        <w:rPr>
          <w:rtl w:val="0"/>
        </w:rPr>
        <w:t xml:space="preserve"> para ver ejemplos relacionados con estos bucles.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xps1bcr2ruu9" w:id="2"/>
      <w:bookmarkEnd w:id="2"/>
      <w:r w:rsidDel="00000000" w:rsidR="00000000" w:rsidRPr="00000000">
        <w:rPr>
          <w:rtl w:val="0"/>
        </w:rPr>
        <w:t xml:space="preserve">Ya he terminado de leer “A Byte of Python – Part 3”. ¿Qué hago ahora?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Hemos proporcionado varias actividades no evaluables. Están disponibles en el archivo </w:t>
      </w:r>
      <w:r w:rsidDel="00000000" w:rsidR="00000000" w:rsidRPr="00000000">
        <w:rPr>
          <w:b w:val="1"/>
          <w:bCs w:val="1"/>
          <w:rtl w:val="0"/>
        </w:rPr>
        <w:t xml:space="preserve">“Scripting en Python - Parte 04 - Actividades no evaluables 01”</w:t>
      </w:r>
      <w:r w:rsidDel="00000000" w:rsidR="00000000" w:rsidRPr="00000000">
        <w:rPr>
          <w:rtl w:val="0"/>
        </w:rPr>
        <w:t xml:space="preserve">. Deberías intentar resolverlas y plantear tus dudas en los foros.</w:t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"/>
        </w:numPr>
        <w:ind w:left="432"/>
        <w:rPr>
          <w:u w:val="none"/>
        </w:rPr>
      </w:pPr>
      <w:bookmarkStart w:colFirst="0" w:colLast="0" w:name="_d6d8liu3srtz" w:id="3"/>
      <w:bookmarkEnd w:id="3"/>
      <w:r w:rsidDel="00000000" w:rsidR="00000000" w:rsidRPr="00000000">
        <w:rPr>
          <w:rtl w:val="0"/>
        </w:rPr>
        <w:t xml:space="preserve">Información relacionada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encontrar más información y ejemplos en estos enlaces: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https://www.snakify.org/es/lessons/while_loop/</w:t>
          <w:br w:type="textWrapping"/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https://www.w3schools.com/python/python_while_loops.asp</w:t>
          <w:br w:type="textWrapping"/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https://www.digitalocean.com/community/tutorials/how-to-construct-while-loops-in-python-3</w:t>
          <w:br w:type="textWrapping"/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https://wiki.python.org/moin/ForLoop</w:t>
          <w:br w:type="textWrapping"/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https://www.learnpython.org/es/Loops</w:t>
        </w:r>
      </w:hyperlink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Scripting en Python - Parte 04 -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Scripting en Python - Parte 04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igitalocean.com/community/tutorials/how-to-construct-while-loops-in-python-3" TargetMode="External"/><Relationship Id="rId10" Type="http://schemas.openxmlformats.org/officeDocument/2006/relationships/hyperlink" Target="https://www.w3schools.com/python/python_while_loops.asp" TargetMode="External"/><Relationship Id="rId13" Type="http://schemas.openxmlformats.org/officeDocument/2006/relationships/hyperlink" Target="https://www.learnpython.org/es/Loops" TargetMode="External"/><Relationship Id="rId12" Type="http://schemas.openxmlformats.org/officeDocument/2006/relationships/hyperlink" Target="https://wiki.python.org/moin/ForLoo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nakify.org/es/lessons/while_loop/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