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04.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04. Actividades no evaluables 01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432"/>
      </w:pPr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Investiga cómo crear una máquina virtual y realizar una instalación en </w:t>
      </w:r>
      <w:r w:rsidDel="00000000" w:rsidR="00000000" w:rsidRPr="00000000">
        <w:rPr>
          <w:b w:val="1"/>
          <w:rtl w:val="0"/>
        </w:rPr>
        <w:t xml:space="preserve">arranque dual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Windows 10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Ubuntu (Linux)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📺 Este video puede ayudarte: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🔎 Lo que tienes que hacer: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Comparte en el foro tus </w:t>
      </w:r>
      <w:r w:rsidDel="00000000" w:rsidR="00000000" w:rsidRPr="00000000">
        <w:rPr>
          <w:b w:val="1"/>
          <w:rtl w:val="0"/>
        </w:rPr>
        <w:t xml:space="preserve">dificultades y dudas</w:t>
      </w:r>
      <w:r w:rsidDel="00000000" w:rsidR="00000000" w:rsidRPr="00000000">
        <w:rPr>
          <w:rtl w:val="0"/>
        </w:rPr>
        <w:t xml:space="preserve"> (y cómo las has solucionado). Esto ayudará a tus compañeros.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Sube al foro una </w:t>
      </w:r>
      <w:r w:rsidDel="00000000" w:rsidR="00000000" w:rsidRPr="00000000">
        <w:rPr>
          <w:b w:val="1"/>
          <w:rtl w:val="0"/>
        </w:rPr>
        <w:t xml:space="preserve">captura de pantalla de tu arranque dual funcionando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Consejos: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Tip 1:</w:t>
      </w:r>
      <w:r w:rsidDel="00000000" w:rsidR="00000000" w:rsidRPr="00000000">
        <w:rPr>
          <w:rtl w:val="0"/>
        </w:rPr>
        <w:t xml:space="preserve"> Instala </w:t>
      </w:r>
      <w:r w:rsidDel="00000000" w:rsidR="00000000" w:rsidRPr="00000000">
        <w:rPr>
          <w:b w:val="1"/>
          <w:rtl w:val="0"/>
        </w:rPr>
        <w:t xml:space="preserve">primero Windows</w:t>
      </w:r>
      <w:r w:rsidDel="00000000" w:rsidR="00000000" w:rsidRPr="00000000">
        <w:rPr>
          <w:rtl w:val="0"/>
        </w:rPr>
        <w:t xml:space="preserve"> y después Ubuntu.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Al crear las particiones, asegúrate de que </w:t>
      </w:r>
      <w:r w:rsidDel="00000000" w:rsidR="00000000" w:rsidRPr="00000000">
        <w:rPr>
          <w:b w:val="1"/>
          <w:rtl w:val="0"/>
        </w:rPr>
        <w:t xml:space="preserve">Linux tenga espacio suficiente</w:t>
      </w:r>
      <w:r w:rsidDel="00000000" w:rsidR="00000000" w:rsidRPr="00000000">
        <w:rPr>
          <w:rtl w:val="0"/>
        </w:rPr>
        <w:t xml:space="preserve"> para instalarse.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Tip 2:</w:t>
      </w:r>
      <w:r w:rsidDel="00000000" w:rsidR="00000000" w:rsidRPr="00000000">
        <w:rPr>
          <w:rtl w:val="0"/>
        </w:rPr>
        <w:t xml:space="preserve"> Si no dispones de una licencia de Windows 10, tienes dos opciones: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Puedes descargar una </w:t>
      </w:r>
      <w:r w:rsidDel="00000000" w:rsidR="00000000" w:rsidRPr="00000000">
        <w:rPr>
          <w:b w:val="1"/>
          <w:rtl w:val="0"/>
        </w:rPr>
        <w:t xml:space="preserve">versión de evaluación de Windows 10 Enterprise</w:t>
      </w:r>
      <w:r w:rsidDel="00000000" w:rsidR="00000000" w:rsidRPr="00000000">
        <w:rPr>
          <w:rtl w:val="0"/>
        </w:rPr>
        <w:t xml:space="preserve"> desde:</w:t>
        <w:br w:type="textWrapping"/>
        <w:t xml:space="preserve"> 👉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https://www.microsoft.com/en-us/evalcenter/evaluate-windows-10-enterprise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Para nuestras actividades, también puedes usar versiones ligeras como </w:t>
      </w:r>
      <w:r w:rsidDel="00000000" w:rsidR="00000000" w:rsidRPr="00000000">
        <w:rPr>
          <w:b w:val="1"/>
          <w:rtl w:val="0"/>
        </w:rPr>
        <w:t xml:space="preserve">Tiny10</w:t>
      </w:r>
      <w:r w:rsidDel="00000000" w:rsidR="00000000" w:rsidRPr="00000000">
        <w:rPr>
          <w:rtl w:val="0"/>
        </w:rPr>
        <w:t xml:space="preserve">, que requieren menos recursos. </w:t>
        <w:br w:type="textWrapping"/>
        <w:t xml:space="preserve"> 👉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https://archive.org/details/tiny-10-NTDEV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1"/>
      <w:bookmarkEnd w:id="1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Instala Docker en tu máquina (puedes pedir ayuda en el foro) o utiliza la plataforma online: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https://labs.play-with-docker.com/</w:t>
        </w:r>
      </w:hyperlink>
      <w:r w:rsidDel="00000000" w:rsidR="00000000" w:rsidRPr="00000000">
        <w:rPr>
          <w:rtl w:val="0"/>
        </w:rPr>
        <w:t xml:space="preserve">. Cuando tengas el entorno listo, ve a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y realiza las siguientes actividades guiadas.</w:t>
      </w:r>
    </w:p>
    <w:p w:rsidR="00000000" w:rsidDel="00000000" w:rsidP="00000000" w:rsidRDefault="00000000" w:rsidRPr="00000000" w14:paraId="0000001C">
      <w:pPr>
        <w:keepNext w:val="0"/>
        <w:spacing w:after="80" w:before="28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📚 Actividades obligatorias para nuestra asignatura: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Lee detenidamente la </w:t>
      </w:r>
      <w:r w:rsidDel="00000000" w:rsidR="00000000" w:rsidRPr="00000000">
        <w:rPr>
          <w:b w:val="1"/>
          <w:rtl w:val="0"/>
        </w:rPr>
        <w:t xml:space="preserve">Unidad 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Realiza los </w:t>
      </w:r>
      <w:r w:rsidDel="00000000" w:rsidR="00000000" w:rsidRPr="00000000">
        <w:rPr>
          <w:b w:val="1"/>
          <w:rtl w:val="0"/>
        </w:rPr>
        <w:t xml:space="preserve">Casos prácticos 2 y 3</w:t>
      </w:r>
      <w:r w:rsidDel="00000000" w:rsidR="00000000" w:rsidRPr="00000000">
        <w:rPr>
          <w:rtl w:val="0"/>
        </w:rPr>
        <w:t xml:space="preserve"> de la Unidad 3.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Lee con atención la </w:t>
      </w:r>
      <w:r w:rsidDel="00000000" w:rsidR="00000000" w:rsidRPr="00000000">
        <w:rPr>
          <w:b w:val="1"/>
          <w:rtl w:val="0"/>
        </w:rPr>
        <w:t xml:space="preserve">Unidad 4</w:t>
      </w:r>
      <w:r w:rsidDel="00000000" w:rsidR="00000000" w:rsidRPr="00000000">
        <w:rPr>
          <w:rtl w:val="0"/>
        </w:rPr>
        <w:t xml:space="preserve"> (es fundamental para aprender a hacer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y subir imágenes a Docker Hub).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Lee la </w:t>
      </w:r>
      <w:r w:rsidDel="00000000" w:rsidR="00000000" w:rsidRPr="00000000">
        <w:rPr>
          <w:b w:val="1"/>
          <w:rtl w:val="0"/>
        </w:rPr>
        <w:t xml:space="preserve">Unidad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Haz el </w:t>
      </w:r>
      <w:r w:rsidDel="00000000" w:rsidR="00000000" w:rsidRPr="00000000">
        <w:rPr>
          <w:b w:val="1"/>
          <w:rtl w:val="0"/>
        </w:rPr>
        <w:t xml:space="preserve">Primer caso práctico</w:t>
      </w:r>
      <w:r w:rsidDel="00000000" w:rsidR="00000000" w:rsidRPr="00000000">
        <w:rPr>
          <w:rtl w:val="0"/>
        </w:rPr>
        <w:t xml:space="preserve"> de la Unidad 5.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Lee la </w:t>
      </w:r>
      <w:r w:rsidDel="00000000" w:rsidR="00000000" w:rsidRPr="00000000">
        <w:rPr>
          <w:b w:val="1"/>
          <w:rtl w:val="0"/>
        </w:rPr>
        <w:t xml:space="preserve">Unidad 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Haz los </w:t>
      </w:r>
      <w:r w:rsidDel="00000000" w:rsidR="00000000" w:rsidRPr="00000000">
        <w:rPr>
          <w:b w:val="1"/>
          <w:rtl w:val="0"/>
        </w:rPr>
        <w:t xml:space="preserve">Casos prácticos 1 y 2</w:t>
      </w:r>
      <w:r w:rsidDel="00000000" w:rsidR="00000000" w:rsidRPr="00000000">
        <w:rPr>
          <w:rtl w:val="0"/>
        </w:rPr>
        <w:t xml:space="preserve"> de la Unidad 6</w:t>
      </w:r>
    </w:p>
    <w:p w:rsidR="00000000" w:rsidDel="00000000" w:rsidP="00000000" w:rsidRDefault="00000000" w:rsidRPr="00000000" w14:paraId="00000024">
      <w:pPr>
        <w:keepNext w:val="0"/>
        <w:spacing w:after="80" w:before="28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Actividades opcionales (muy recomendadas si quieres profundizar):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Realiza el resto de casos prácticos de la Unidad 3.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Completa todos los casos prácticos de la Unidad 4.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Haz los casos prácticos restantes de las Unidades 5 y 6.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Explora todos los casos prácticos de las Unidades 7 y 8.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04.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rchive.org/details/tiny-10-NTDEV" TargetMode="External"/><Relationship Id="rId10" Type="http://schemas.openxmlformats.org/officeDocument/2006/relationships/hyperlink" Target="https://www.microsoft.com/en-us/evalcenter/evaluate-windows-10-enterprise" TargetMode="External"/><Relationship Id="rId13" Type="http://schemas.openxmlformats.org/officeDocument/2006/relationships/hyperlink" Target="https://sergarb1.github.io/CursoIntroduccionADocker/" TargetMode="External"/><Relationship Id="rId12" Type="http://schemas.openxmlformats.org/officeDocument/2006/relationships/hyperlink" Target="https://labs.play-with-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