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4"/>
          <w:szCs w:val="84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4"/>
          <w:szCs w:val="84"/>
          <w:rtl w:val="0"/>
        </w:rPr>
        <w:t xml:space="preserve">Unit 06. Windows administration - Part 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3" name="image22.png"/>
            <a:graphic>
              <a:graphicData uri="http://schemas.openxmlformats.org/drawingml/2006/picture">
                <pic:pic>
                  <pic:nvPicPr>
                    <pic:cNvPr descr="short line"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November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uhq3oueuh0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Introduction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xmborytka56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System properties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7kxlv14dyic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2.1  Advanced system settings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f8hao74g92b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2.2  Device manager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cr3ga5ms42p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Security management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d383tcsq5w4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Disk Management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etdxaq2w2f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Msconfig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jxmubga9qsiy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Additional material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cpkanxeyxf8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Bibliography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Windows administration - Part 2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2"/>
        </w:numPr>
        <w:rPr>
          <w:smallCaps w:val="1"/>
          <w:color w:val="669966"/>
          <w:sz w:val="28"/>
          <w:szCs w:val="28"/>
        </w:rPr>
      </w:pPr>
      <w:bookmarkStart w:colFirst="0" w:colLast="0" w:name="_yuhq3oueuh0o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In this part, we continue studying Windows operating system. It’s mandatory to read and understand previous class notes to continue with part 2.</w:t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2"/>
        </w:numPr>
        <w:rPr>
          <w:smallCaps w:val="1"/>
          <w:color w:val="669966"/>
          <w:sz w:val="28"/>
          <w:szCs w:val="28"/>
        </w:rPr>
      </w:pPr>
      <w:bookmarkStart w:colFirst="0" w:colLast="0" w:name="_xmborytka566" w:id="2"/>
      <w:bookmarkEnd w:id="2"/>
      <w:r w:rsidDel="00000000" w:rsidR="00000000" w:rsidRPr="00000000">
        <w:rPr>
          <w:rtl w:val="0"/>
        </w:rPr>
        <w:t xml:space="preserve">System properties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In this video, you can watch several ways to go to “System properties” in Windows 10</w:t>
      </w:r>
    </w:p>
    <w:p w:rsidR="00000000" w:rsidDel="00000000" w:rsidP="00000000" w:rsidRDefault="00000000" w:rsidRPr="00000000" w14:paraId="0000002A">
      <w:pPr>
        <w:ind w:left="0" w:firstLine="0"/>
        <w:rPr/>
      </w:pPr>
      <w:hyperlink r:id="rId9">
        <w:r w:rsidDel="00000000" w:rsidR="00000000" w:rsidRPr="00000000">
          <w:rPr>
            <w:color w:val="000080"/>
            <w:u w:val="single"/>
            <w:rtl w:val="0"/>
          </w:rPr>
          <w:t xml:space="preserve">http://www.isunshare.com/windows-10/6-ways-to-open-computer-or-system-properties-in-windows-10.html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 most common way to arrive is right click on “This PC” and then in properties.</w:t>
      </w:r>
    </w:p>
    <w:p w:rsidR="00000000" w:rsidDel="00000000" w:rsidP="00000000" w:rsidRDefault="00000000" w:rsidRPr="00000000" w14:paraId="0000002B">
      <w:pPr>
        <w:ind w:firstLine="113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2306002</wp:posOffset>
            </wp:positionH>
            <wp:positionV relativeFrom="paragraph">
              <wp:posOffset>635</wp:posOffset>
            </wp:positionV>
            <wp:extent cx="1508125" cy="1440180"/>
            <wp:effectExtent b="0" l="0" r="0" t="0"/>
            <wp:wrapTopAndBottom distB="0" dist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1440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System properties is a menu where we can check our system specs like CPU, RAM, Windows version, etc.</w:t>
      </w:r>
    </w:p>
    <w:p w:rsidR="00000000" w:rsidDel="00000000" w:rsidP="00000000" w:rsidRDefault="00000000" w:rsidRPr="00000000" w14:paraId="0000002D">
      <w:pPr>
        <w:ind w:firstLine="113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1153795</wp:posOffset>
            </wp:positionH>
            <wp:positionV relativeFrom="paragraph">
              <wp:posOffset>635</wp:posOffset>
            </wp:positionV>
            <wp:extent cx="3812540" cy="2879725"/>
            <wp:effectExtent b="0" l="0" r="0" t="0"/>
            <wp:wrapTopAndBottom distB="0" dist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287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We are going to study two sections of System properties: “Advanced system settings” and “Device manager”</w:t>
      </w:r>
    </w:p>
    <w:p w:rsidR="00000000" w:rsidDel="00000000" w:rsidP="00000000" w:rsidRDefault="00000000" w:rsidRPr="00000000" w14:paraId="0000002F">
      <w:pPr>
        <w:pStyle w:val="Heading2"/>
        <w:numPr>
          <w:ilvl w:val="1"/>
          <w:numId w:val="2"/>
        </w:numPr>
        <w:jc w:val="both"/>
        <w:rPr>
          <w:color w:val="669966"/>
        </w:rPr>
      </w:pPr>
      <w:bookmarkStart w:colFirst="0" w:colLast="0" w:name="_7kxlv14dyic6" w:id="3"/>
      <w:bookmarkEnd w:id="3"/>
      <w:r w:rsidDel="00000000" w:rsidR="00000000" w:rsidRPr="00000000">
        <w:rPr>
          <w:rtl w:val="0"/>
        </w:rPr>
        <w:t xml:space="preserve">Advanced system settings</w:t>
      </w:r>
    </w:p>
    <w:p w:rsidR="00000000" w:rsidDel="00000000" w:rsidP="00000000" w:rsidRDefault="00000000" w:rsidRPr="00000000" w14:paraId="00000030">
      <w:pPr>
        <w:ind w:firstLine="113"/>
        <w:rPr/>
      </w:pPr>
      <w:r w:rsidDel="00000000" w:rsidR="00000000" w:rsidRPr="00000000">
        <w:rPr>
          <w:rtl w:val="0"/>
        </w:rPr>
        <w:t xml:space="preserve">In “Advanced system settings” we have several tabs, each one with a lot of options to modify.</w:t>
      </w:r>
    </w:p>
    <w:p w:rsidR="00000000" w:rsidDel="00000000" w:rsidP="00000000" w:rsidRDefault="00000000" w:rsidRPr="00000000" w14:paraId="00000031">
      <w:pPr>
        <w:ind w:firstLine="113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1972945</wp:posOffset>
            </wp:positionH>
            <wp:positionV relativeFrom="paragraph">
              <wp:posOffset>635</wp:posOffset>
            </wp:positionV>
            <wp:extent cx="2174240" cy="2520315"/>
            <wp:effectExtent b="0" l="0" r="0" t="0"/>
            <wp:wrapTopAndBottom distB="0" dist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The most important functions are: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Tab “Advanced options”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  <w:t xml:space="preserve"> you can configure several things, like user profiles, start and recovery, performance and environment variables.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Most important features are: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1972945</wp:posOffset>
            </wp:positionH>
            <wp:positionV relativeFrom="paragraph">
              <wp:posOffset>635</wp:posOffset>
            </wp:positionV>
            <wp:extent cx="2174240" cy="2520315"/>
            <wp:effectExtent b="0" l="0" r="0" t="0"/>
            <wp:wrapTopAndBottom distB="0" dist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: you can configure how many resources uses your desktop (for example, deactivating effects for low computers) and configure how your system uses virtual memory.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Environment variables</w:t>
      </w:r>
      <w:r w:rsidDel="00000000" w:rsidR="00000000" w:rsidRPr="00000000">
        <w:rPr>
          <w:rtl w:val="0"/>
        </w:rPr>
        <w:t xml:space="preserve">: there you can define environment variables. It is useful to configure a lot of applications, like development environments.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Tab “System protection”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  <w:t xml:space="preserve"> you can configure things like “System restoration”. We recommend do not use system restoration (Disable it) and use other programs to make backups of your system, like “Clonezilla” </w:t>
      </w:r>
      <w:hyperlink r:id="rId14">
        <w:r w:rsidDel="00000000" w:rsidR="00000000" w:rsidRPr="00000000">
          <w:rPr>
            <w:color w:val="000080"/>
            <w:u w:val="single"/>
            <w:rtl w:val="0"/>
          </w:rPr>
          <w:t xml:space="preserve">http://clonezilla.org/</w:t>
        </w:r>
      </w:hyperlink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1972945</wp:posOffset>
            </wp:positionH>
            <wp:positionV relativeFrom="paragraph">
              <wp:posOffset>635</wp:posOffset>
            </wp:positionV>
            <wp:extent cx="2174240" cy="2520315"/>
            <wp:effectExtent b="0" l="0" r="0" t="0"/>
            <wp:wrapTopAndBottom distB="0" dist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Tab “Computer name”</w:t>
      </w:r>
      <w:r w:rsidDel="00000000" w:rsidR="00000000" w:rsidRPr="00000000">
        <w:rPr>
          <w:rtl w:val="0"/>
        </w:rPr>
        <w:t xml:space="preserve">: you can change computer name, and also you can configure your Windows to be in a workgroup or to join a domain.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2009140</wp:posOffset>
            </wp:positionH>
            <wp:positionV relativeFrom="paragraph">
              <wp:posOffset>600075</wp:posOffset>
            </wp:positionV>
            <wp:extent cx="2174240" cy="2520315"/>
            <wp:effectExtent b="0" l="0" r="0" t="0"/>
            <wp:wrapTopAndBottom distB="0" dist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113"/>
        <w:rPr/>
      </w:pPr>
      <w:r w:rsidDel="00000000" w:rsidR="00000000" w:rsidRPr="00000000">
        <w:rPr>
          <w:b w:val="1"/>
          <w:u w:val="single"/>
          <w:rtl w:val="0"/>
        </w:rPr>
        <w:t xml:space="preserve">Tab “Remote access”</w:t>
      </w:r>
      <w:r w:rsidDel="00000000" w:rsidR="00000000" w:rsidRPr="00000000">
        <w:rPr>
          <w:rtl w:val="0"/>
        </w:rPr>
        <w:t xml:space="preserve">: there you can configure if you can receive remote assistance (for example, to receive support through Internet).</w:t>
      </w:r>
    </w:p>
    <w:p w:rsidR="00000000" w:rsidDel="00000000" w:rsidP="00000000" w:rsidRDefault="00000000" w:rsidRPr="00000000" w14:paraId="0000003E">
      <w:pPr>
        <w:ind w:firstLine="113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1972945</wp:posOffset>
            </wp:positionH>
            <wp:positionV relativeFrom="paragraph">
              <wp:posOffset>635</wp:posOffset>
            </wp:positionV>
            <wp:extent cx="2174240" cy="2520315"/>
            <wp:effectExtent b="0" l="0" r="0" t="0"/>
            <wp:wrapTopAndBottom distB="0" dist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ind w:firstLine="113"/>
        <w:rPr/>
      </w:pPr>
      <w:r w:rsidDel="00000000" w:rsidR="00000000" w:rsidRPr="00000000">
        <w:rPr>
          <w:b w:val="1"/>
          <w:u w:val="single"/>
          <w:rtl w:val="0"/>
        </w:rPr>
        <w:t xml:space="preserve">Tab “Hardware”</w:t>
      </w:r>
      <w:r w:rsidDel="00000000" w:rsidR="00000000" w:rsidRPr="00000000">
        <w:rPr>
          <w:rtl w:val="0"/>
        </w:rPr>
        <w:t xml:space="preserve">: you can access to device manager and run a manager to add new devices.</w:t>
      </w:r>
    </w:p>
    <w:p w:rsidR="00000000" w:rsidDel="00000000" w:rsidP="00000000" w:rsidRDefault="00000000" w:rsidRPr="00000000" w14:paraId="00000040">
      <w:pPr>
        <w:pStyle w:val="Heading2"/>
        <w:numPr>
          <w:ilvl w:val="1"/>
          <w:numId w:val="2"/>
        </w:numPr>
        <w:jc w:val="both"/>
        <w:rPr>
          <w:color w:val="669966"/>
        </w:rPr>
      </w:pPr>
      <w:bookmarkStart w:colFirst="0" w:colLast="0" w:name="_f8hao74g92bh" w:id="4"/>
      <w:bookmarkEnd w:id="4"/>
      <w:r w:rsidDel="00000000" w:rsidR="00000000" w:rsidRPr="00000000">
        <w:rPr>
          <w:rtl w:val="0"/>
        </w:rPr>
        <w:t xml:space="preserve">Device manager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1976438</wp:posOffset>
            </wp:positionH>
            <wp:positionV relativeFrom="paragraph">
              <wp:posOffset>0</wp:posOffset>
            </wp:positionV>
            <wp:extent cx="2174240" cy="2520315"/>
            <wp:effectExtent b="0" l="0" r="0" t="0"/>
            <wp:wrapTopAndBottom distB="0" dist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Device manager is a menu to manage devices of our computer. In this Video, you can watch several ways to go to “Device Manager” in Windows 10 </w:t>
      </w:r>
      <w:hyperlink r:id="rId19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https://www.youtube.com/watch?v=nEyQMq7bwlY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113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1331912</wp:posOffset>
            </wp:positionH>
            <wp:positionV relativeFrom="paragraph">
              <wp:posOffset>635</wp:posOffset>
            </wp:positionV>
            <wp:extent cx="3456305" cy="2520315"/>
            <wp:effectExtent b="0" l="0" r="0" t="0"/>
            <wp:wrapTopAndBottom distB="0" dist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Basic management is explained in </w:t>
      </w:r>
      <w:hyperlink r:id="rId21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https://www.youtube.com/watch?v=kXIDFUlWUDs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The main operations that we can do are: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Enable/Disable a device: useful when a component is causing trouble.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Update driver of a device.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Check state of a device.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Uninstall components: several times are useful to uninstall a device to run again Windows auto-configuration. It can solve a lot of problems.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Some devices let you do an advanced configuration (Example, configure energy saves in a Wi-Fi device). Those features depend on the installed driver.</w:t>
      </w:r>
    </w:p>
    <w:p w:rsidR="00000000" w:rsidDel="00000000" w:rsidP="00000000" w:rsidRDefault="00000000" w:rsidRPr="00000000" w14:paraId="0000004A">
      <w:pPr>
        <w:pStyle w:val="Heading1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2"/>
        </w:numPr>
        <w:jc w:val="both"/>
        <w:rPr>
          <w:smallCaps w:val="1"/>
          <w:color w:val="669966"/>
          <w:sz w:val="28"/>
          <w:szCs w:val="28"/>
        </w:rPr>
      </w:pPr>
      <w:bookmarkStart w:colFirst="0" w:colLast="0" w:name="_cr3ga5ms42pf" w:id="5"/>
      <w:bookmarkEnd w:id="5"/>
      <w:r w:rsidDel="00000000" w:rsidR="00000000" w:rsidRPr="00000000">
        <w:rPr>
          <w:rtl w:val="0"/>
        </w:rPr>
        <w:t xml:space="preserve">Security management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Windows 10 has several tools related to security. We are going to explain the most important tools available: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BitLocker</w:t>
      </w:r>
      <w:r w:rsidDel="00000000" w:rsidR="00000000" w:rsidRPr="00000000">
        <w:rPr>
          <w:rtl w:val="0"/>
        </w:rPr>
        <w:t xml:space="preserve">: BitLocker is a utility to cipher hard disk information. In this video, you have information of how to use BitLocker to cipher a hard disk </w:t>
      </w:r>
      <w:hyperlink r:id="rId22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https://www.youtube.com/watch?v=nLh0jSfv6jA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1629092</wp:posOffset>
            </wp:positionH>
            <wp:positionV relativeFrom="paragraph">
              <wp:posOffset>635</wp:posOffset>
            </wp:positionV>
            <wp:extent cx="2861945" cy="2160270"/>
            <wp:effectExtent b="0" l="0" r="0" t="0"/>
            <wp:wrapTopAndBottom distB="0" dist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Firewall</w:t>
      </w:r>
      <w:r w:rsidDel="00000000" w:rsidR="00000000" w:rsidRPr="00000000">
        <w:rPr>
          <w:rtl w:val="0"/>
        </w:rPr>
        <w:t xml:space="preserve">: a firewall is a tool that monitors connections in our system and decides if a connection is accepted or denied. Firewall could be enabled or disabled.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spacing w:after="0" w:afterAutospacing="0" w:before="0" w:beforeAutospacing="0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this video, you can watch how to enable/disable firewall on Windows 10 </w:t>
      </w:r>
      <w:hyperlink r:id="rId24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https://www.youtube.com/watch?v=QhbzE6EBCno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spacing w:before="0" w:beforeAutospacing="0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this video, you can watch how to add a rule on the firewall </w:t>
      </w:r>
      <w:hyperlink r:id="rId25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https://www.youtube.com/watch?v=2AcqibSJ8ng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000000" w:space="2" w:sz="4" w:val="single"/>
          <w:left w:color="000000" w:space="2" w:sz="4" w:val="single"/>
          <w:bottom w:color="000000" w:space="2" w:sz="4" w:val="single"/>
          <w:right w:color="000000" w:space="2" w:sz="4" w:val="single"/>
        </w:pBdr>
        <w:shd w:fill="cccc99" w:val="clear"/>
        <w:spacing w:after="113" w:before="85" w:lineRule="auto"/>
        <w:ind w:left="0" w:right="57" w:firstLine="0"/>
        <w:jc w:val="left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Fonts w:ascii="Arimo" w:cs="Arimo" w:eastAsia="Arimo" w:hAnsi="Arimo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If you have problems with a connection, the first step you have to do is disable your firewall to confirm if it is the problem.</w:t>
      </w:r>
    </w:p>
    <w:p w:rsidR="00000000" w:rsidDel="00000000" w:rsidP="00000000" w:rsidRDefault="00000000" w:rsidRPr="00000000" w14:paraId="00000053">
      <w:pPr>
        <w:ind w:firstLine="113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1630997</wp:posOffset>
            </wp:positionH>
            <wp:positionV relativeFrom="paragraph">
              <wp:posOffset>635</wp:posOffset>
            </wp:positionV>
            <wp:extent cx="2858135" cy="2160270"/>
            <wp:effectExtent b="0" l="0" r="0" t="0"/>
            <wp:wrapTopAndBottom distB="0" dist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Windows defender</w:t>
      </w:r>
      <w:r w:rsidDel="00000000" w:rsidR="00000000" w:rsidRPr="00000000">
        <w:rPr>
          <w:rtl w:val="0"/>
        </w:rPr>
        <w:t xml:space="preserve">: Windows defender is an antivirus created by Microsoft. Nowadays is a good alternative to other products like AVG, Avast, ….</w:t>
      </w:r>
    </w:p>
    <w:p w:rsidR="00000000" w:rsidDel="00000000" w:rsidP="00000000" w:rsidRDefault="00000000" w:rsidRPr="00000000" w14:paraId="00000055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use it properly, you have to update virus databases and periodically run a scan.</w:t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this video, you can watch how to run a scan </w:t>
      </w:r>
      <w:hyperlink r:id="rId27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https://www.youtube.com/watch?v=dy7rHgPcbQc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08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1533525</wp:posOffset>
            </wp:positionH>
            <wp:positionV relativeFrom="paragraph">
              <wp:posOffset>635</wp:posOffset>
            </wp:positionV>
            <wp:extent cx="3053080" cy="2160270"/>
            <wp:effectExtent b="0" l="0" r="0" t="0"/>
            <wp:wrapTopAndBottom distB="0" dist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2"/>
        </w:numPr>
        <w:rPr>
          <w:smallCaps w:val="1"/>
          <w:color w:val="669966"/>
          <w:sz w:val="28"/>
          <w:szCs w:val="28"/>
        </w:rPr>
      </w:pPr>
      <w:bookmarkStart w:colFirst="0" w:colLast="0" w:name="_d383tcsq5w4l" w:id="6"/>
      <w:bookmarkEnd w:id="6"/>
      <w:r w:rsidDel="00000000" w:rsidR="00000000" w:rsidRPr="00000000">
        <w:rPr>
          <w:rtl w:val="0"/>
        </w:rPr>
        <w:t xml:space="preserve">Disk Management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Disk management is menu to manage hard disk of our computer.</w:t>
      </w:r>
    </w:p>
    <w:p w:rsidR="00000000" w:rsidDel="00000000" w:rsidP="00000000" w:rsidRDefault="00000000" w:rsidRPr="00000000" w14:paraId="0000005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In this Video, you can watch several ways to go to “Disk Management” in Windows 10.</w:t>
      </w:r>
    </w:p>
    <w:p w:rsidR="00000000" w:rsidDel="00000000" w:rsidP="00000000" w:rsidRDefault="00000000" w:rsidRPr="00000000" w14:paraId="0000005B">
      <w:pPr>
        <w:ind w:left="0" w:firstLine="0"/>
        <w:jc w:val="left"/>
        <w:rPr/>
      </w:pPr>
      <w:hyperlink r:id="rId29">
        <w:r w:rsidDel="00000000" w:rsidR="00000000" w:rsidRPr="00000000">
          <w:rPr>
            <w:color w:val="000080"/>
            <w:u w:val="single"/>
            <w:rtl w:val="0"/>
          </w:rPr>
          <w:t xml:space="preserve">http://www.isunshare.com/windows-10/7-ways-to-open-disk-management-in-windows-10.html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113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113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1733550</wp:posOffset>
            </wp:positionH>
            <wp:positionV relativeFrom="paragraph">
              <wp:posOffset>98425</wp:posOffset>
            </wp:positionV>
            <wp:extent cx="2725420" cy="2160270"/>
            <wp:effectExtent b="0" l="0" r="0" t="0"/>
            <wp:wrapTopAndBottom distB="0" dist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Disk management has several important operations like:</w:t>
      </w:r>
    </w:p>
    <w:p w:rsidR="00000000" w:rsidDel="00000000" w:rsidP="00000000" w:rsidRDefault="00000000" w:rsidRPr="00000000" w14:paraId="0000005F">
      <w:pPr>
        <w:numPr>
          <w:ilvl w:val="1"/>
          <w:numId w:val="10"/>
        </w:numPr>
        <w:spacing w:after="0" w:afterAutospacing="0" w:before="0" w:beforeAutospacing="0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Create/Delete a partition.</w:t>
      </w:r>
    </w:p>
    <w:p w:rsidR="00000000" w:rsidDel="00000000" w:rsidP="00000000" w:rsidRDefault="00000000" w:rsidRPr="00000000" w14:paraId="00000060">
      <w:pPr>
        <w:numPr>
          <w:ilvl w:val="2"/>
          <w:numId w:val="10"/>
        </w:numPr>
        <w:spacing w:after="0" w:afterAutospacing="0" w:before="0" w:beforeAutospacing="0"/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this video, you can watch how to create a partition </w:t>
      </w:r>
      <w:hyperlink r:id="rId31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https://www.youtube.com/watch?v=f8WzSRQ2NtY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10"/>
        </w:numPr>
        <w:spacing w:after="0" w:afterAutospacing="0" w:before="0" w:beforeAutospacing="0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Shrink/Expand a partition.</w:t>
      </w:r>
    </w:p>
    <w:p w:rsidR="00000000" w:rsidDel="00000000" w:rsidP="00000000" w:rsidRDefault="00000000" w:rsidRPr="00000000" w14:paraId="00000062">
      <w:pPr>
        <w:numPr>
          <w:ilvl w:val="2"/>
          <w:numId w:val="10"/>
        </w:numPr>
        <w:spacing w:after="0" w:afterAutospacing="0" w:before="0" w:beforeAutospacing="0"/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this video, you can watch how to shrink and how to expand a partition </w:t>
      </w:r>
      <w:hyperlink r:id="rId32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https://www.youtube.com/watch?v=tJiakVgAtn4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10"/>
        </w:numPr>
        <w:spacing w:after="0" w:afterAutospacing="0" w:before="0" w:beforeAutospacing="0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Create and manage Virtual Units (a file that works as a virtual unit).</w:t>
      </w:r>
    </w:p>
    <w:p w:rsidR="00000000" w:rsidDel="00000000" w:rsidP="00000000" w:rsidRDefault="00000000" w:rsidRPr="00000000" w14:paraId="00000064">
      <w:pPr>
        <w:numPr>
          <w:ilvl w:val="2"/>
          <w:numId w:val="10"/>
        </w:numPr>
        <w:spacing w:before="0" w:beforeAutospacing="0"/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this video, you can watch how to manage Virtual Units </w:t>
      </w:r>
      <w:hyperlink r:id="rId33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https://www.youtube.com/watch?v=gDLtOehX7NQ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2"/>
        </w:numPr>
        <w:rPr>
          <w:smallCaps w:val="1"/>
          <w:color w:val="669966"/>
          <w:sz w:val="28"/>
          <w:szCs w:val="28"/>
        </w:rPr>
      </w:pPr>
      <w:bookmarkStart w:colFirst="0" w:colLast="0" w:name="_etdxaq2w2fw" w:id="7"/>
      <w:bookmarkEnd w:id="7"/>
      <w:r w:rsidDel="00000000" w:rsidR="00000000" w:rsidRPr="00000000">
        <w:rPr>
          <w:rtl w:val="0"/>
        </w:rPr>
        <w:t xml:space="preserve">Msconfig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Msconfig is a place where you can configure several things related with Windows 10 startup.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There are several ways to run Msconfig. The most common way is going to “Run” (Windows key + R) and type “msconfig”.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In this video, you can watch other method to access to Msconfig </w:t>
      </w:r>
      <w:hyperlink r:id="rId34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https://www.youtube.com/watch?v=D0X29Jt2CKY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Msconfig has several tabs: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General</w:t>
      </w:r>
      <w:r w:rsidDel="00000000" w:rsidR="00000000" w:rsidRPr="00000000">
        <w:rPr>
          <w:rtl w:val="0"/>
        </w:rPr>
        <w:t xml:space="preserve">: you can select how to boot your system (complete, diagnosis) or select which components load.</w:t>
      </w:r>
    </w:p>
    <w:p w:rsidR="00000000" w:rsidDel="00000000" w:rsidP="00000000" w:rsidRDefault="00000000" w:rsidRPr="00000000" w14:paraId="0000006B">
      <w:pPr>
        <w:ind w:firstLine="113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1445577</wp:posOffset>
            </wp:positionH>
            <wp:positionV relativeFrom="paragraph">
              <wp:posOffset>635</wp:posOffset>
            </wp:positionV>
            <wp:extent cx="3228975" cy="2160270"/>
            <wp:effectExtent b="0" l="0" r="0" t="0"/>
            <wp:wrapTopAndBottom distB="0" dist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Boot</w:t>
      </w:r>
      <w:r w:rsidDel="00000000" w:rsidR="00000000" w:rsidRPr="00000000">
        <w:rPr>
          <w:rtl w:val="0"/>
        </w:rPr>
        <w:t xml:space="preserve">: you can configure Windows 10 boot manager.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: you can select services that will be started automatically when you start your computer.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1445577</wp:posOffset>
            </wp:positionH>
            <wp:positionV relativeFrom="paragraph">
              <wp:posOffset>635</wp:posOffset>
            </wp:positionV>
            <wp:extent cx="3228975" cy="2160270"/>
            <wp:effectExtent b="0" l="0" r="0" t="0"/>
            <wp:wrapTopAndBottom distB="0" dist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Start</w:t>
      </w:r>
      <w:r w:rsidDel="00000000" w:rsidR="00000000" w:rsidRPr="00000000">
        <w:rPr>
          <w:rtl w:val="0"/>
        </w:rPr>
        <w:t xml:space="preserve">: you can enable/disable applications that run when Windows starts.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1445577</wp:posOffset>
            </wp:positionH>
            <wp:positionV relativeFrom="paragraph">
              <wp:posOffset>635</wp:posOffset>
            </wp:positionV>
            <wp:extent cx="3228975" cy="2160270"/>
            <wp:effectExtent b="0" l="0" r="0" t="0"/>
            <wp:wrapTopAndBottom distB="0" dist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ind w:firstLine="113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1751329</wp:posOffset>
            </wp:positionH>
            <wp:positionV relativeFrom="paragraph">
              <wp:posOffset>635</wp:posOffset>
            </wp:positionV>
            <wp:extent cx="2617470" cy="2520315"/>
            <wp:effectExtent b="0" l="0" r="0" t="0"/>
            <wp:wrapTopAndBottom distB="0" dist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Tools</w:t>
      </w:r>
      <w:r w:rsidDel="00000000" w:rsidR="00000000" w:rsidRPr="00000000">
        <w:rPr>
          <w:rtl w:val="0"/>
        </w:rPr>
        <w:t xml:space="preserve">: you can use this tab as a shortcut to several system tools.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1445577</wp:posOffset>
            </wp:positionH>
            <wp:positionV relativeFrom="paragraph">
              <wp:posOffset>635</wp:posOffset>
            </wp:positionV>
            <wp:extent cx="3228975" cy="2160270"/>
            <wp:effectExtent b="0" l="0" r="0" t="0"/>
            <wp:wrapTopAndBottom distB="0" dist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pStyle w:val="Heading1"/>
        <w:numPr>
          <w:ilvl w:val="0"/>
          <w:numId w:val="2"/>
        </w:numPr>
        <w:jc w:val="both"/>
        <w:rPr>
          <w:smallCaps w:val="1"/>
          <w:color w:val="669966"/>
          <w:sz w:val="28"/>
          <w:szCs w:val="28"/>
        </w:rPr>
      </w:pPr>
      <w:bookmarkStart w:colFirst="0" w:colLast="0" w:name="_jxmubga9qsiy" w:id="8"/>
      <w:bookmarkEnd w:id="8"/>
      <w:r w:rsidDel="00000000" w:rsidR="00000000" w:rsidRPr="00000000">
        <w:rPr>
          <w:rtl w:val="0"/>
        </w:rPr>
        <w:t xml:space="preserve">Additional material</w:t>
      </w:r>
    </w:p>
    <w:p w:rsidR="00000000" w:rsidDel="00000000" w:rsidP="00000000" w:rsidRDefault="00000000" w:rsidRPr="00000000" w14:paraId="00000073">
      <w:pPr>
        <w:ind w:firstLine="11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[1] Windows Training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https://learn.microsoft.com/es-es/training/courses/browse/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numPr>
          <w:ilvl w:val="0"/>
          <w:numId w:val="2"/>
        </w:numPr>
        <w:rPr>
          <w:smallCaps w:val="1"/>
          <w:color w:val="669966"/>
          <w:sz w:val="28"/>
          <w:szCs w:val="28"/>
        </w:rPr>
      </w:pPr>
      <w:bookmarkStart w:colFirst="0" w:colLast="0" w:name="_cpkanxeyxf8s" w:id="9"/>
      <w:bookmarkEnd w:id="9"/>
      <w:r w:rsidDel="00000000" w:rsidR="00000000" w:rsidRPr="00000000">
        <w:rPr>
          <w:rtl w:val="0"/>
        </w:rPr>
        <w:t xml:space="preserve">Bibliography</w:t>
      </w:r>
    </w:p>
    <w:p w:rsidR="00000000" w:rsidDel="00000000" w:rsidP="00000000" w:rsidRDefault="00000000" w:rsidRPr="00000000" w14:paraId="00000075">
      <w:pPr>
        <w:ind w:firstLine="113"/>
        <w:rPr/>
      </w:pPr>
      <w:r w:rsidDel="00000000" w:rsidR="00000000" w:rsidRPr="00000000">
        <w:rPr>
          <w:rtl w:val="0"/>
        </w:rPr>
        <w:t xml:space="preserve">[1] Windows 10 </w:t>
      </w:r>
      <w:hyperlink r:id="rId41">
        <w:r w:rsidDel="00000000" w:rsidR="00000000" w:rsidRPr="00000000">
          <w:rPr>
            <w:color w:val="000080"/>
            <w:u w:val="single"/>
            <w:rtl w:val="0"/>
          </w:rPr>
          <w:t xml:space="preserve">https://en.wikipedia.org/wiki/Windows_10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113"/>
        <w:rPr/>
      </w:pPr>
      <w:r w:rsidDel="00000000" w:rsidR="00000000" w:rsidRPr="00000000">
        <w:rPr>
          <w:rtl w:val="0"/>
        </w:rPr>
        <w:t xml:space="preserve">[2] Microsoft support </w:t>
      </w:r>
      <w:hyperlink r:id="rId42">
        <w:r w:rsidDel="00000000" w:rsidR="00000000" w:rsidRPr="00000000">
          <w:rPr>
            <w:color w:val="000080"/>
            <w:u w:val="single"/>
            <w:rtl w:val="0"/>
          </w:rPr>
          <w:t xml:space="preserve">https://support.microsoft.com/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headerReference r:id="rId43" w:type="default"/>
      <w:headerReference r:id="rId44" w:type="first"/>
      <w:footerReference r:id="rId45" w:type="default"/>
      <w:footerReference r:id="rId4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06 -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06. Windows administration - Part 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learn.microsoft.com/es-es/training/courses/browse/" TargetMode="External"/><Relationship Id="rId20" Type="http://schemas.openxmlformats.org/officeDocument/2006/relationships/image" Target="media/image13.png"/><Relationship Id="rId42" Type="http://schemas.openxmlformats.org/officeDocument/2006/relationships/hyperlink" Target="https://support.microsoft.com/" TargetMode="External"/><Relationship Id="rId41" Type="http://schemas.openxmlformats.org/officeDocument/2006/relationships/hyperlink" Target="https://en.wikipedia.org/wiki/Windows_10" TargetMode="External"/><Relationship Id="rId22" Type="http://schemas.openxmlformats.org/officeDocument/2006/relationships/hyperlink" Target="https://www.youtube.com/watch?v=nLh0jSfv6jA" TargetMode="External"/><Relationship Id="rId44" Type="http://schemas.openxmlformats.org/officeDocument/2006/relationships/header" Target="header2.xml"/><Relationship Id="rId21" Type="http://schemas.openxmlformats.org/officeDocument/2006/relationships/hyperlink" Target="https://www.youtube.com/watch?v=kXIDFUlWUDs" TargetMode="External"/><Relationship Id="rId43" Type="http://schemas.openxmlformats.org/officeDocument/2006/relationships/header" Target="header1.xml"/><Relationship Id="rId24" Type="http://schemas.openxmlformats.org/officeDocument/2006/relationships/hyperlink" Target="https://www.youtube.com/watch?v=QhbzE6EBCno" TargetMode="External"/><Relationship Id="rId46" Type="http://schemas.openxmlformats.org/officeDocument/2006/relationships/footer" Target="footer1.xml"/><Relationship Id="rId23" Type="http://schemas.openxmlformats.org/officeDocument/2006/relationships/image" Target="media/image14.png"/><Relationship Id="rId45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isunshare.com/windows-10/6-ways-to-open-computer-or-system-properties-in-windows-10.html" TargetMode="External"/><Relationship Id="rId26" Type="http://schemas.openxmlformats.org/officeDocument/2006/relationships/image" Target="media/image18.png"/><Relationship Id="rId25" Type="http://schemas.openxmlformats.org/officeDocument/2006/relationships/hyperlink" Target="https://www.youtube.com/watch?v=2AcqibSJ8ng" TargetMode="External"/><Relationship Id="rId28" Type="http://schemas.openxmlformats.org/officeDocument/2006/relationships/image" Target="media/image12.png"/><Relationship Id="rId27" Type="http://schemas.openxmlformats.org/officeDocument/2006/relationships/hyperlink" Target="https://www.youtube.com/watch?v=dy7rHgPcbQc" TargetMode="Externa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hyperlink" Target="http://www.isunshare.com/windows-10/7-ways-to-open-disk-management-in-windows-10.html" TargetMode="External"/><Relationship Id="rId7" Type="http://schemas.openxmlformats.org/officeDocument/2006/relationships/image" Target="media/image22.png"/><Relationship Id="rId8" Type="http://schemas.openxmlformats.org/officeDocument/2006/relationships/image" Target="media/image7.png"/><Relationship Id="rId31" Type="http://schemas.openxmlformats.org/officeDocument/2006/relationships/hyperlink" Target="https://www.youtube.com/watch?v=f8WzSRQ2NtY" TargetMode="External"/><Relationship Id="rId30" Type="http://schemas.openxmlformats.org/officeDocument/2006/relationships/image" Target="media/image17.png"/><Relationship Id="rId11" Type="http://schemas.openxmlformats.org/officeDocument/2006/relationships/image" Target="media/image10.png"/><Relationship Id="rId33" Type="http://schemas.openxmlformats.org/officeDocument/2006/relationships/hyperlink" Target="https://www.youtube.com/watch?v=gDLtOehX7NQ" TargetMode="External"/><Relationship Id="rId10" Type="http://schemas.openxmlformats.org/officeDocument/2006/relationships/image" Target="media/image3.png"/><Relationship Id="rId32" Type="http://schemas.openxmlformats.org/officeDocument/2006/relationships/hyperlink" Target="https://www.youtube.com/watch?v=tJiakVgAtn4" TargetMode="External"/><Relationship Id="rId13" Type="http://schemas.openxmlformats.org/officeDocument/2006/relationships/image" Target="media/image15.png"/><Relationship Id="rId35" Type="http://schemas.openxmlformats.org/officeDocument/2006/relationships/image" Target="media/image4.png"/><Relationship Id="rId12" Type="http://schemas.openxmlformats.org/officeDocument/2006/relationships/image" Target="media/image8.png"/><Relationship Id="rId34" Type="http://schemas.openxmlformats.org/officeDocument/2006/relationships/hyperlink" Target="https://www.youtube.com/watch?v=D0X29Jt2CKY" TargetMode="External"/><Relationship Id="rId15" Type="http://schemas.openxmlformats.org/officeDocument/2006/relationships/image" Target="media/image20.png"/><Relationship Id="rId37" Type="http://schemas.openxmlformats.org/officeDocument/2006/relationships/image" Target="media/image9.png"/><Relationship Id="rId14" Type="http://schemas.openxmlformats.org/officeDocument/2006/relationships/hyperlink" Target="http://clonezilla.org/" TargetMode="External"/><Relationship Id="rId36" Type="http://schemas.openxmlformats.org/officeDocument/2006/relationships/image" Target="media/image21.png"/><Relationship Id="rId17" Type="http://schemas.openxmlformats.org/officeDocument/2006/relationships/image" Target="media/image23.png"/><Relationship Id="rId39" Type="http://schemas.openxmlformats.org/officeDocument/2006/relationships/image" Target="media/image5.png"/><Relationship Id="rId16" Type="http://schemas.openxmlformats.org/officeDocument/2006/relationships/image" Target="media/image19.png"/><Relationship Id="rId38" Type="http://schemas.openxmlformats.org/officeDocument/2006/relationships/image" Target="media/image16.png"/><Relationship Id="rId19" Type="http://schemas.openxmlformats.org/officeDocument/2006/relationships/hyperlink" Target="https://www.youtube.com/watch?v=nEyQMq7bwlY" TargetMode="External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