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27/11/2023 to 21/12/2023.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05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basics using Windows 10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command console.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Python instructions to run commands in an operating system.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Window 10 features.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File systems.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Applications.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Managing user accounts.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Basic use of console.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Help command.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System properties.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Security manager.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management.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Msconfig.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Users and groups.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NTFS Permissions.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instructions to run commands in an operating system.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One solved activity as example of command line usage.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Several activities about Windows administration.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A">
      <w:pPr>
        <w:ind w:firstLine="113"/>
        <w:rPr/>
      </w:pPr>
      <w:r w:rsidDel="00000000" w:rsidR="00000000" w:rsidRPr="00000000">
        <w:rPr>
          <w:rtl w:val="0"/>
        </w:rPr>
        <w:t xml:space="preserve">Try to follow visual guides and video tutorials about how to administrate a Windows system, because text is not enough to understand the whole process.</w:t>
      </w:r>
    </w:p>
    <w:p w:rsidR="00000000" w:rsidDel="00000000" w:rsidP="00000000" w:rsidRDefault="00000000" w:rsidRPr="00000000" w14:paraId="0000002B">
      <w:pPr>
        <w:ind w:firstLine="113"/>
        <w:rPr/>
      </w:pPr>
      <w:r w:rsidDel="00000000" w:rsidR="00000000" w:rsidRPr="00000000">
        <w:rPr>
          <w:rtl w:val="0"/>
        </w:rPr>
        <w:t xml:space="preserve">The activities help you to order and clarify ideas. Besides, there are tests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