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07. Glossary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December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07. Hardware components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Vocabulary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b w:val="1"/>
          <w:rtl w:val="0"/>
        </w:rPr>
        <w:t xml:space="preserve">General: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pinout: </w:t>
      </w:r>
      <w:r w:rsidDel="00000000" w:rsidR="00000000" w:rsidRPr="00000000">
        <w:rPr>
          <w:rtl w:val="0"/>
        </w:rPr>
        <w:t xml:space="preserve">patillaje.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casing: </w:t>
      </w:r>
      <w:r w:rsidDel="00000000" w:rsidR="00000000" w:rsidRPr="00000000">
        <w:rPr>
          <w:rtl w:val="0"/>
        </w:rPr>
        <w:t xml:space="preserve">caja, chasis.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plug: </w:t>
      </w:r>
      <w:r w:rsidDel="00000000" w:rsidR="00000000" w:rsidRPr="00000000">
        <w:rPr>
          <w:rtl w:val="0"/>
        </w:rPr>
        <w:t xml:space="preserve">enchufe.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anchors: </w:t>
      </w:r>
      <w:r w:rsidDel="00000000" w:rsidR="00000000" w:rsidRPr="00000000">
        <w:rPr>
          <w:rtl w:val="0"/>
        </w:rPr>
        <w:t xml:space="preserve">anclajes.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screw: </w:t>
      </w:r>
      <w:r w:rsidDel="00000000" w:rsidR="00000000" w:rsidRPr="00000000">
        <w:rPr>
          <w:rtl w:val="0"/>
        </w:rPr>
        <w:t xml:space="preserve">tornillos.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device: </w:t>
      </w:r>
      <w:r w:rsidDel="00000000" w:rsidR="00000000" w:rsidRPr="00000000">
        <w:rPr>
          <w:rtl w:val="0"/>
        </w:rPr>
        <w:t xml:space="preserve">dispositivo.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sticker: </w:t>
      </w:r>
      <w:r w:rsidDel="00000000" w:rsidR="00000000" w:rsidRPr="00000000">
        <w:rPr>
          <w:rtl w:val="0"/>
        </w:rPr>
        <w:t xml:space="preserve">pegatina.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hub: </w:t>
      </w:r>
      <w:r w:rsidDel="00000000" w:rsidR="00000000" w:rsidRPr="00000000">
        <w:rPr>
          <w:rtl w:val="0"/>
        </w:rPr>
        <w:t xml:space="preserve">concentrador.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heat sink/sink: </w:t>
      </w:r>
      <w:r w:rsidDel="00000000" w:rsidR="00000000" w:rsidRPr="00000000">
        <w:rPr>
          <w:rtl w:val="0"/>
        </w:rPr>
        <w:t xml:space="preserve">disipador.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core: </w:t>
      </w:r>
      <w:r w:rsidDel="00000000" w:rsidR="00000000" w:rsidRPr="00000000">
        <w:rPr>
          <w:rtl w:val="0"/>
        </w:rPr>
        <w:t xml:space="preserve">núcleo.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stage: </w:t>
      </w:r>
      <w:r w:rsidDel="00000000" w:rsidR="00000000" w:rsidRPr="00000000">
        <w:rPr>
          <w:rtl w:val="0"/>
        </w:rPr>
        <w:t xml:space="preserve">etapa.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flow rate: </w:t>
      </w:r>
      <w:r w:rsidDel="00000000" w:rsidR="00000000" w:rsidRPr="00000000">
        <w:rPr>
          <w:rtl w:val="0"/>
        </w:rPr>
        <w:t xml:space="preserve">caudal.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random: </w:t>
      </w:r>
      <w:r w:rsidDel="00000000" w:rsidR="00000000" w:rsidRPr="00000000">
        <w:rPr>
          <w:rtl w:val="0"/>
        </w:rPr>
        <w:t xml:space="preserve">aleatorio.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grid: </w:t>
      </w:r>
      <w:r w:rsidDel="00000000" w:rsidR="00000000" w:rsidRPr="00000000">
        <w:rPr>
          <w:rtl w:val="0"/>
        </w:rPr>
        <w:t xml:space="preserve">rejilla.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Verbos: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lay out: </w:t>
      </w:r>
      <w:r w:rsidDel="00000000" w:rsidR="00000000" w:rsidRPr="00000000">
        <w:rPr>
          <w:rtl w:val="0"/>
        </w:rPr>
        <w:t xml:space="preserve">disponer, ubicados.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run out: </w:t>
      </w:r>
      <w:r w:rsidDel="00000000" w:rsidR="00000000" w:rsidRPr="00000000">
        <w:rPr>
          <w:rtl w:val="0"/>
        </w:rPr>
        <w:t xml:space="preserve">agotarse.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rise: </w:t>
      </w:r>
      <w:r w:rsidDel="00000000" w:rsidR="00000000" w:rsidRPr="00000000">
        <w:rPr>
          <w:rtl w:val="0"/>
        </w:rPr>
        <w:t xml:space="preserve">subir.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spacing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avoid: </w:t>
      </w:r>
      <w:r w:rsidDel="00000000" w:rsidR="00000000" w:rsidRPr="00000000">
        <w:rPr>
          <w:rtl w:val="0"/>
        </w:rPr>
        <w:t xml:space="preserve">evitar.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07 -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A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5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07. Hardware components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