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06.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Noviembre 2024</w:t>
      </w:r>
    </w:p>
    <w:p w:rsidR="00000000" w:rsidDel="00000000" w:rsidP="00000000" w:rsidRDefault="00000000" w:rsidRPr="00000000" w14:paraId="0000000D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color w:val="336633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Fecha de 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Observaciones previas a la realización de tareas evaluables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Actividad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gkce722qi3k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Actividad 02</w:t>
            </w:r>
          </w:hyperlink>
          <w:hyperlink w:anchor="_egkce722qi3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0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UD06. Actividades evaluables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numPr>
          <w:ilvl w:val="0"/>
          <w:numId w:val="4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24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Lunes 18 de noviembre a las 23:55.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La actividad será evaluada cuando haya pasado la fecha límite de la entrega.</w:t>
      </w:r>
    </w:p>
    <w:p w:rsidR="00000000" w:rsidDel="00000000" w:rsidP="00000000" w:rsidRDefault="00000000" w:rsidRPr="00000000" w14:paraId="0000002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</w:p>
    <w:p w:rsidR="00000000" w:rsidDel="00000000" w:rsidP="00000000" w:rsidRDefault="00000000" w:rsidRPr="00000000" w14:paraId="00000027">
      <w:pPr>
        <w:pStyle w:val="Heading1"/>
        <w:numPr>
          <w:ilvl w:val="0"/>
          <w:numId w:val="4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Salvo excepciones que lo indique en cada actividad, deberás generar un único documento para todo el boletín y en ese documento incluir la respuesta a cada actividad.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Si 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Cuando se entreguen documentos, estos deben tener una buena presentación. Aunque el documento a entregar sea pequeño, debe tener portada, índice, cabecera, pie de página (con número de página), además de ser coherente en estilo.</w:t>
      </w:r>
    </w:p>
    <w:p w:rsidR="00000000" w:rsidDel="00000000" w:rsidP="00000000" w:rsidRDefault="00000000" w:rsidRPr="00000000" w14:paraId="0000002B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El índice solo será necesario si el documento (sin contar portada) ocupa más de una página y tiene más de un apartado. 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spacing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2D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puntos.</w:t>
      </w:r>
    </w:p>
    <w:p w:rsidR="00000000" w:rsidDel="00000000" w:rsidP="00000000" w:rsidRDefault="00000000" w:rsidRPr="00000000" w14:paraId="0000002E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owcmsjlyn6b" w:id="3"/>
      <w:bookmarkEnd w:id="3"/>
      <w:r w:rsidDel="00000000" w:rsidR="00000000" w:rsidRPr="00000000">
        <w:rPr>
          <w:rtl w:val="0"/>
        </w:rPr>
        <w:t xml:space="preserve">Actividad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Para esta actividad, instalaremos un servidor Windows Server 2022. El servidor debe llamarse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“WS2022_inicialnombre1erapellido.com”, por ejemplo, en mi caso, “Sergi García,”, se llamaría “WS2022_sgarcia.com”. </w:t>
      </w:r>
    </w:p>
    <w:p w:rsidR="00000000" w:rsidDel="00000000" w:rsidP="00000000" w:rsidRDefault="00000000" w:rsidRPr="00000000" w14:paraId="00000031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  <w:t xml:space="preserve">Una vez instalado realiza las siguientes tareas propuestas</w:t>
      </w:r>
      <w:r w:rsidDel="00000000" w:rsidR="00000000" w:rsidRPr="00000000">
        <w:rPr>
          <w:b w:val="1"/>
          <w:u w:val="single"/>
          <w:rtl w:val="0"/>
        </w:rPr>
        <w:t xml:space="preserve"> usando la interfaz gráfica: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Crea un dominio que se llame SERRA_inicialnombre1erapellido.com, por ejemplo, en mi caso, “Sergi García”, se llamaría “SERRA_sgarcia.com”.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Une un sistema “Windows 10 Pro” al dominio creado en tu servidor de dominio.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Crea un usuario “prueba” en el servidor de dominio Windows Server y comprueba que puedes loguearte con ese usuario en la máquina Windows 10 que se ha unido al dominio.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documento con capturas explicando todo el proceso.</w:t>
      </w:r>
    </w:p>
    <w:p w:rsidR="00000000" w:rsidDel="00000000" w:rsidP="00000000" w:rsidRDefault="00000000" w:rsidRPr="00000000" w14:paraId="00000036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egkce722qi3k" w:id="4"/>
      <w:bookmarkEnd w:id="4"/>
      <w:r w:rsidDel="00000000" w:rsidR="00000000" w:rsidRPr="00000000">
        <w:rPr>
          <w:rtl w:val="0"/>
        </w:rPr>
        <w:t xml:space="preserve">Actividad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La diferencia de esta actividad con la anterior es que utilizaremos únicamente comandos.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Para esta actividad, instalaremos un servidor Windows Server 2022. El servidor debe llamarse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“WS2022_inicialnombre1erapellido.com”, por ejemplo, en mi caso, “Sergi García,”, se llamaría “WS2022_sgarcia.com”. </w:t>
      </w:r>
    </w:p>
    <w:p w:rsidR="00000000" w:rsidDel="00000000" w:rsidP="00000000" w:rsidRDefault="00000000" w:rsidRPr="00000000" w14:paraId="0000003A">
      <w:pPr>
        <w:rPr>
          <w:b w:val="1"/>
          <w:u w:val="single"/>
        </w:rPr>
      </w:pPr>
      <w:r w:rsidDel="00000000" w:rsidR="00000000" w:rsidRPr="00000000">
        <w:rPr>
          <w:rtl w:val="0"/>
        </w:rPr>
        <w:t xml:space="preserve">Una vez instalado, realiza las siguientes tareas propuestas</w:t>
      </w:r>
      <w:r w:rsidDel="00000000" w:rsidR="00000000" w:rsidRPr="00000000">
        <w:rPr>
          <w:b w:val="1"/>
          <w:u w:val="single"/>
          <w:rtl w:val="0"/>
        </w:rPr>
        <w:t xml:space="preserve"> usando comandos PowerShell: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Crea en Windows Server un dominio que se llame SERRA_inicialnombre1erapellido.com, por ejemplo, en mi caso, “Sergi García”, se llamaría “SERRA_sgarcia.com”.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Une un sistema “Windows 10 Pro” al dominio creado en tu servidor de dominio.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Crea un usuario “prueba” en el servidor de dominio Windows Server y comprueba que puedes loguearte con ese usuario en la máquina Windows 10 que se ha unido al dominio.</w:t>
      </w:r>
    </w:p>
    <w:p w:rsidR="00000000" w:rsidDel="00000000" w:rsidP="00000000" w:rsidRDefault="00000000" w:rsidRPr="00000000" w14:paraId="0000003E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documento con capturas, explicando todo el proceso y también en texto cada uno de los comandos utilizados, explicando en detalle el comando.</w:t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3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4">
    <w:pPr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</w:t>
      <w:tab/>
      <w:tab/>
      <w:t xml:space="preserve">Unidad 06 -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5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</w:t>
      <w:tab/>
      <w:tab/>
      <w:t xml:space="preserve">Unidad 06. Actividades evaluables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2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