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03 - Proxy Nginx y balanceo escalado con Docker Compose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0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5518014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Directorio “Apache”: ficheros “Dockerfile” e “index.php”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3. </w:t>
          </w:r>
          <w:hyperlink w:anchor="_xu52i3hvtkkw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de configuración “./nginxproxy/nginx.conf”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_xu52i3hvtkkw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4. </w:t>
          </w:r>
          <w:hyperlink w:anchor="_pext87mvnrlq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de configuración “docker-compose.yml”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_pext87mvnrlq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5. </w:t>
          </w:r>
          <w:hyperlink w:anchor="_3b05p2f899fh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1: Poniendo en marcha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6. </w:t>
          </w:r>
          <w:hyperlink w:anchor="_azyrdwgi0kv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2: Escalando localmente para aumentar nuevos servidores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_azyrdwgi0kv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7. </w:t>
          </w:r>
          <w:hyperlink w:anchor="_72yv1gty1dke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_72yv1gty1dke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 sistema de balanceo de carga, aprovechando el propio escalado que nos brinda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”. Tendremos como punto de entrada un proxy utilizando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” y los encargados de servir las imágenes serán servidores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+ PHP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0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Directorio “Apache”: ficheros “Dockerfile” e “index.php”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práctico, construiremos una imagen con un servidor web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+ PHP</w:t>
      </w:r>
      <w:r w:rsidDel="00000000" w:rsidR="00000000" w:rsidRPr="00000000">
        <w:rPr>
          <w:rtl w:val="0"/>
        </w:rPr>
        <w:t xml:space="preserve">”. Para construirlo tenemos dos ficheros: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”. Aquí el contenido del primero: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#Imagen base: PHP 7.2 con apache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php: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7.2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-apache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#Copiamos del anfitrión "index.php" a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index.php /var/www/html/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Este parte de una imagen base y simplemente copia del anfitrión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 al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” de la imagen.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 es el siguiente: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 por: Servidor con IP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&lt;?php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$_SERVER[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'SERVER_ADDR'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?&gt;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  <w:tab/>
              <w:t xml:space="preserve"> y hostname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&lt;?php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gethostname();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?&gt;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Básicamente, imprimirá la IP desde la que se sirve la petición y el hostname de la máquina que lo sirve (que en este caso, será el identificador Docker de la imagen).</w:t>
      </w:r>
    </w:p>
    <w:p w:rsidR="00000000" w:rsidDel="00000000" w:rsidP="00000000" w:rsidRDefault="00000000" w:rsidRPr="00000000" w14:paraId="00000028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xu52i3hvtkkw" w:id="3"/>
      <w:bookmarkEnd w:id="3"/>
      <w:r w:rsidDel="00000000" w:rsidR="00000000" w:rsidRPr="00000000">
        <w:rPr>
          <w:rtl w:val="0"/>
        </w:rPr>
        <w:t xml:space="preserve">Fichero de configuración “./nginxproxy/nginx.conf”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./nginxproxy/nginx.conf</w:t>
      </w:r>
      <w:r w:rsidDel="00000000" w:rsidR="00000000" w:rsidRPr="00000000">
        <w:rPr>
          <w:rtl w:val="0"/>
        </w:rPr>
        <w:t xml:space="preserve">” es un fichero que enlazaremos desde nuestro anfitrión con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” que usaremos en “Docker Compose” y que nos permitirá configurar un proxy para tener un acceso común al sistema. Su contenido es el siguiente: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nginx;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6"/>
                <w:szCs w:val="16"/>
                <w:shd w:fill="f8f8f8" w:val="clear"/>
                <w:rtl w:val="0"/>
              </w:rPr>
              <w:t xml:space="preserve">events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worker_connections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6"/>
                <w:szCs w:val="16"/>
                <w:shd w:fill="f8f8f8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6"/>
                <w:szCs w:val="16"/>
                <w:shd w:fill="f8f8f8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{</w:t>
              <w:br w:type="textWrapping"/>
              <w:t xml:space="preserve">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;</w:t>
              <w:br w:type="textWrapping"/>
              <w:t xml:space="preserve">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/ {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proxy_pass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http://apache:80;</w:t>
              <w:br w:type="textWrapping"/>
              <w:t xml:space="preserve">          </w:t>
              <w:tab/>
              <w:t xml:space="preserve">}</w:t>
              <w:br w:type="textWrapping"/>
              <w:t xml:space="preserve">    </w:t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Este fichero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” escuchará en el puerto 4000 y hará de proxy con el host llamado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 en el puerto 80. El propio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encargará de que ese host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 se balancee entre las imágenes que escalemos.</w:t>
      </w:r>
    </w:p>
    <w:p w:rsidR="00000000" w:rsidDel="00000000" w:rsidP="00000000" w:rsidRDefault="00000000" w:rsidRPr="00000000" w14:paraId="0000002C">
      <w:pPr>
        <w:pStyle w:val="Heading1"/>
        <w:pageBreakBefore w:val="0"/>
        <w:numPr>
          <w:ilvl w:val="0"/>
          <w:numId w:val="2"/>
        </w:numPr>
        <w:ind w:left="432"/>
        <w:jc w:val="both"/>
      </w:pPr>
      <w:bookmarkStart w:colFirst="0" w:colLast="0" w:name="_pext87mvnrlq" w:id="4"/>
      <w:bookmarkEnd w:id="4"/>
      <w:r w:rsidDel="00000000" w:rsidR="00000000" w:rsidRPr="00000000">
        <w:rPr>
          <w:rtl w:val="0"/>
        </w:rPr>
        <w:t xml:space="preserve">Fichero de configuración “docker-compose.yml”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del fichero docker-compose 3.9. No obligatorio desde la versión de docker-compose 1.27.0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servicios a lanzar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 del servicio "apache"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apache: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#Lo construimos con el Dockerfile del directorio "apache"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build: ./apache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siempre que el servicio finalice, se reiniciará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restart: always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#Expone el puerto 80 de cada contenedor creado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#Plantilla de nginx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nginxproxy:</w:t>
              <w:br w:type="textWrapping"/>
              <w:tab/>
              <w:t xml:space="preserve">image: nginx:latest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#Mapeamos el fichero de configuración de nuestro anfitrión al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  <w:t xml:space="preserve">- ./nginxproxy/nginx.conf:/etc/nginx/nginx.conf:ro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depende de apache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</w:t>
              <w:tab/>
              <w:t xml:space="preserve">- apache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#Enlaza el puerto 4000 del contenedor con el 4000 del anfitrión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"4000:4000"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Este fichero realiza las siguientes acciones: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la plantilla para Apache, indicando que su imagen debe construirse con un “Dockerfile” situado en el directorio “./apache”. Los contenedores con esta plantilla: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reiniciará si se detienen.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Tendrán expuesto el puerto 80.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la plantilla “nginx”. Esta plantilla: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 de al menos un contenedor “apache” funcionando. 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Enlaza el fichero de configuración de “Nginx” desde al anfitrión-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Mapea puerto 4000 del contenedor en 4000 del anfitrión.</w:t>
      </w:r>
    </w:p>
    <w:p w:rsidR="00000000" w:rsidDel="00000000" w:rsidP="00000000" w:rsidRDefault="00000000" w:rsidRPr="00000000" w14:paraId="00000038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5"/>
      <w:bookmarkEnd w:id="5"/>
      <w:r w:rsidDel="00000000" w:rsidR="00000000" w:rsidRPr="00000000">
        <w:rPr>
          <w:rtl w:val="0"/>
        </w:rPr>
        <w:t xml:space="preserve">Paso 1: Poniendo en marcha el sistema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Podemos poner en marcha todo el sistema montado, simplemente con 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”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ejecute en segundo plano.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”, descarga y construye imágenes (si no estaban ya). Tras ello lanza los contenedores asociados, siguiendo orden de dependencia.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Si todo ha ido bien, el sistema comenzará a crear y descargar imágenes en orden de dependencia, obteniendo un mensaje similar a este: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117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Una vez finalizado el sistema de puesta en marcha, podemos, probar que todo funciona OK accediendo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http://localhost:4000</w:t>
        </w:r>
      </w:hyperlink>
      <w:r w:rsidDel="00000000" w:rsidR="00000000" w:rsidRPr="00000000">
        <w:rPr>
          <w:rtl w:val="0"/>
        </w:rPr>
        <w:t xml:space="preserve"> donde observaremos algo similar a:</w:t>
      </w:r>
    </w:p>
    <w:p w:rsidR="00000000" w:rsidDel="00000000" w:rsidP="00000000" w:rsidRDefault="00000000" w:rsidRPr="00000000" w14:paraId="00000044">
      <w:pPr>
        <w:pageBreakBefore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622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Este mensaje indica la IP y hostname (ID contenedor Docker) de la máquina que lo ha servido.</w:t>
      </w:r>
    </w:p>
    <w:p w:rsidR="00000000" w:rsidDel="00000000" w:rsidP="00000000" w:rsidRDefault="00000000" w:rsidRPr="00000000" w14:paraId="00000046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En este caso, al haber realizado simplemente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 up -d</w:t>
      </w:r>
      <w:r w:rsidDel="00000000" w:rsidR="00000000" w:rsidRPr="00000000">
        <w:rPr>
          <w:rtl w:val="0"/>
        </w:rPr>
        <w:t xml:space="preserve">” solo nos ha creado un servidor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”, por lo cual aunque recarguemos la página, obtendremos el mismo mensaje.</w:t>
      </w:r>
    </w:p>
    <w:p w:rsidR="00000000" w:rsidDel="00000000" w:rsidP="00000000" w:rsidRDefault="00000000" w:rsidRPr="00000000" w14:paraId="00000047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zyrdwgi0kv" w:id="6"/>
      <w:bookmarkEnd w:id="6"/>
      <w:r w:rsidDel="00000000" w:rsidR="00000000" w:rsidRPr="00000000">
        <w:rPr>
          <w:rtl w:val="0"/>
        </w:rPr>
        <w:t xml:space="preserve">Paso 2: Escalando localmente para aumentar nuevos servidores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Con el sistema en marcha y un contenedor lanzado, si aplicamos la siguiente orden: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 --scale apache=4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se añadirán 3 contenedores más “apache”, hasta un total de 4, de forma similar a: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838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Si ahora accedemos 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http://localhost:4000</w:t>
        </w:r>
      </w:hyperlink>
      <w:r w:rsidDel="00000000" w:rsidR="00000000" w:rsidRPr="00000000">
        <w:rPr>
          <w:rtl w:val="0"/>
        </w:rPr>
        <w:t xml:space="preserve">, cada vez que recarguemos la página, obtendremos una IP y un hostname diferente, dependiendo de cuál de los 4 contenedores te sirva la petición.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¿Cómo es esto posible, si no hemos especificado ni nombre de contenedor ni IP ni ningún otro dato?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En este caso,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encarga que las peticiones al host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 (nombre que le hemos dado al servicio en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”)  se repartan de forma transparente  usando “round robin” entre los servidores escalados a partir de ese servicio.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Aquí los 4 ejemplos según quien haya servido la petición.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85213" cy="27333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213" cy="27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6759" cy="28488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759" cy="28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47113" cy="28414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113" cy="28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47113" cy="27957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113" cy="27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7"/>
      <w:bookmarkEnd w:id="7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5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hyperlink" Target="http://localhost:4000" TargetMode="External"/><Relationship Id="rId21" Type="http://schemas.openxmlformats.org/officeDocument/2006/relationships/header" Target="header2.xml"/><Relationship Id="rId13" Type="http://schemas.openxmlformats.org/officeDocument/2006/relationships/hyperlink" Target="http://localhost:4000" TargetMode="External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yperlink" Target="https://docs.docker.com/compose/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docs.docker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