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03 - Apache 2 con PHP desde Alpine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qbo60tdb3oo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Descargando la aplicación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Preparando el Dockerfile y creando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14wpn6n5xh6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Probando la imagen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sz w:val="18"/>
              <w:szCs w:val="18"/>
              <w:u w:val="none"/>
            </w:rPr>
          </w:pPr>
          <w:hyperlink w:anchor="_72yv1gty1dk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“imagen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bo60tdb3ooa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Antes de empezar, debemos crear un directorio  (por ejemplo, “Caso4-3”) y en el descargar la sencilla aplicación con la aplicación que ejecuta el comando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que encontraremos tanto en un fichero comprimido “zip” de este curso como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Asimismo, de los ficheros proporcionados en el caso práctico obtendremos el script “</w:t>
      </w:r>
      <w:r w:rsidDel="00000000" w:rsidR="00000000" w:rsidRPr="00000000">
        <w:rPr>
          <w:b w:val="1"/>
          <w:i w:val="1"/>
          <w:rtl w:val="0"/>
        </w:rPr>
        <w:t xml:space="preserve">start.sh</w:t>
      </w:r>
      <w:r w:rsidDel="00000000" w:rsidR="00000000" w:rsidRPr="00000000">
        <w:rPr>
          <w:rtl w:val="0"/>
        </w:rPr>
        <w:t xml:space="preserve">” que deberá estar situado en el directorio que hemos creado. El contenido de dicho script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#!/bin/sh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#Lanzamos servicio Apache2 en segundo plano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/usr/sbin/httpd -D FOREGROUND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#Podría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(donde veremos un mensaje similar a “It works!”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 donde veremos el contenido de la llamada a la función “</w:t>
      </w:r>
      <w:r w:rsidDel="00000000" w:rsidR="00000000" w:rsidRPr="00000000">
        <w:rPr>
          <w:b w:val="1"/>
          <w:i w:val="1"/>
          <w:rtl w:val="0"/>
        </w:rPr>
        <w:t xml:space="preserve">php_info()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