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Manuales de despliegue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Configuración de Proxy Inverso con Traefik y Docker en VPS para Contenedores Individuales</w:t>
      </w:r>
    </w:p>
    <w:p w:rsidR="00000000" w:rsidDel="00000000" w:rsidP="00000000" w:rsidRDefault="00000000" w:rsidRPr="00000000" w14:paraId="00000002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bookmarkStart w:colFirst="0" w:colLast="0" w:name="_pkq9e0jz2bcp" w:id="1"/>
      <w:bookmarkEnd w:id="1"/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60iqnuqau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Manual: Configuración de Proxy Inverso con Traefik y Docker en OVH para Contenedores Individuales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fgajpwxga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Previos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1wgkbbaz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Pasos a Seguir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8vsmvrej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Configuración de DNS en OVH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mmdyrw14i0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Creación del Contenedor Traefik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opjrcgrqf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Creación de Contenedores de Aplicaciones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1zc0mzvh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de Contenedor app1 (Apache HTTP Server):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mmg1q11bm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de Contenedor app2 (Nginx):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adhm4wefk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de Contenedor app3 (Ubuntu con SSH):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ul3fryvq3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Acceso a los Contenedores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fb3jzsb7ni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Configuración de Puertos SSH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33pd9sih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center"/>
        <w:rPr>
          <w:sz w:val="20"/>
          <w:szCs w:val="20"/>
        </w:rPr>
      </w:pPr>
      <w:r w:rsidDel="00000000" w:rsidR="00000000" w:rsidRPr="00000000">
        <w:rPr>
          <w:smallCaps w:val="1"/>
          <w:color w:val="336633"/>
          <w:sz w:val="28"/>
          <w:szCs w:val="28"/>
          <w:rtl w:val="0"/>
        </w:rPr>
        <w:t xml:space="preserve">Configuración de Proxy Inverso con Traefik y Docker en OVH para Contenedores Individuales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spacing w:after="120" w:before="480" w:lineRule="auto"/>
        <w:jc w:val="both"/>
        <w:rPr>
          <w:b w:val="1"/>
          <w:smallCaps w:val="0"/>
          <w:color w:val="000000"/>
          <w:sz w:val="46"/>
          <w:szCs w:val="46"/>
        </w:rPr>
      </w:pPr>
      <w:bookmarkStart w:colFirst="0" w:colLast="0" w:name="_i60iqnuqaul4" w:id="2"/>
      <w:bookmarkEnd w:id="2"/>
      <w:r w:rsidDel="00000000" w:rsidR="00000000" w:rsidRPr="00000000">
        <w:rPr>
          <w:b w:val="1"/>
          <w:smallCaps w:val="0"/>
          <w:color w:val="000000"/>
          <w:sz w:val="46"/>
          <w:szCs w:val="46"/>
          <w:rtl w:val="0"/>
        </w:rPr>
        <w:t xml:space="preserve">Manual: Configuración de Proxy Inverso con Traefik y Docker en OVH para Contenedores Individuales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manual te guiará a través del proceso de configuración de un sistema de Proxy Inverso utilizando Traefik y Docker en un VPS de OVH para contenedores individuales. Aunque este ejemplo se ha ejecutado en OVH, los pasos descritos pueden extrapolarse a otros servicios en la nube como AWS, Azure, Google Cloud, entre otros. Aquí encontrarás las instrucciones necesarias para configurar Traefik como proxy inverso y dirigir el tráfico a diferentes contenedores Docker que ejecutan diversas aplicaciones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spacing w:after="80" w:before="360" w:lineRule="auto"/>
        <w:ind w:left="0"/>
        <w:jc w:val="both"/>
        <w:rPr>
          <w:b w:val="1"/>
          <w:color w:val="000000"/>
          <w:sz w:val="34"/>
          <w:szCs w:val="34"/>
        </w:rPr>
      </w:pPr>
      <w:bookmarkStart w:colFirst="0" w:colLast="0" w:name="_9ffgajpwxga2" w:id="3"/>
      <w:bookmarkEnd w:id="3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Requisitos Previos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Acceso a un VPS de OVH.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Conocimientos básicos de Docker y administración de servidores Linux.</w:t>
      </w:r>
    </w:p>
    <w:p w:rsidR="00000000" w:rsidDel="00000000" w:rsidP="00000000" w:rsidRDefault="00000000" w:rsidRPr="00000000" w14:paraId="0000002B">
      <w:pPr>
        <w:pStyle w:val="Heading2"/>
        <w:keepNext w:val="0"/>
        <w:spacing w:after="80" w:before="360" w:lineRule="auto"/>
        <w:ind w:left="0"/>
        <w:jc w:val="both"/>
        <w:rPr>
          <w:b w:val="1"/>
          <w:color w:val="000000"/>
          <w:sz w:val="34"/>
          <w:szCs w:val="34"/>
        </w:rPr>
      </w:pPr>
      <w:bookmarkStart w:colFirst="0" w:colLast="0" w:name="_lw1wgkbbaz0p" w:id="4"/>
      <w:bookmarkEnd w:id="4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Pasos a Seguir</w:t>
      </w:r>
    </w:p>
    <w:p w:rsidR="00000000" w:rsidDel="00000000" w:rsidP="00000000" w:rsidRDefault="00000000" w:rsidRPr="00000000" w14:paraId="0000002C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58vsmvrej3a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1. Configuración de DNS en OVH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Accede al panel de control DNS de OVH.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Agrega un nuevo registro DNS para cada subdominio que desees asociar con un contenedor.</w:t>
      </w:r>
    </w:p>
    <w:p w:rsidR="00000000" w:rsidDel="00000000" w:rsidP="00000000" w:rsidRDefault="00000000" w:rsidRPr="00000000" w14:paraId="0000002F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ummdyrw14i0k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2. Creación del Contenedor Traefik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docker run -d --name traefik --network=host --volume /var/run/docker.sock:/var/run/docker.sock traefik:v3.0 \</w:t>
              <w:br w:type="textWrapping"/>
              <w:t xml:space="preserve">--api.insecure=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--providers.docker=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--providers.docker.exposedbydefault=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--entrypoints.web.address=:80 --entrypoints.websecure.address=:443 --api.dashboard=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--providers.docker.exposedbydefault=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copjrcgrqf3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3. Creación de Contenedores de Aplicaciones</w:t>
      </w:r>
    </w:p>
    <w:p w:rsidR="00000000" w:rsidDel="00000000" w:rsidP="00000000" w:rsidRDefault="00000000" w:rsidRPr="00000000" w14:paraId="00000032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2v1zc0mzvhwk" w:id="8"/>
      <w:bookmarkEnd w:id="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Ejemplo de Contenedor app1 (Apache HTTP Server):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docker run -d --name app1 --label traefik.enable=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--label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"traefik.http.routers.app1.rule=Host(\`app1.fptxurdinaga.in\`)"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--label traefik.http.services.app1.loadbalancer.server.port=80 --network=bridge \</w:t>
              <w:br w:type="textWrapping"/>
              <w:t xml:space="preserve">--publish 2221:80 httpd:latest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e7sw4f1o3ch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5mmg1q11bm3p" w:id="10"/>
      <w:bookmarkEnd w:id="1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Ejemplo de Contenedor app2 (Nginx):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docker run -d --name app2 --label traefik.enable=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--label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"traefik.http.routers.app2.rule=Host(\`app2.fptxurdinaga.in\`)"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--label traefik.http.services.app2.loadbalancer.server.port=80 --network=bridge \</w:t>
              <w:br w:type="textWrapping"/>
              <w:t xml:space="preserve">--publish 2222:80 nginx:latest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w5adhm4wefka" w:id="11"/>
      <w:bookmarkEnd w:id="1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Ejemplo de Contenedor app3 (Ubuntu con SSH):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docker run -d --name app3 --label traefik.enable=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--label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"traefik.http.routers.app3.rule=Host(\`app3.fptxurdinaga.in\`)"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\</w:t>
              <w:br w:type="textWrapping"/>
              <w:t xml:space="preserve">--label traefik.http.services.app3.loadbalancer.server.port=80 --network=bridge \</w:t>
              <w:br w:type="textWrapping"/>
              <w:t xml:space="preserve">--publish 2223:80 ubuntu:latest tail -f &lt; /dev/null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ful3fryvq30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4. Acceso a los Contenedores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Utiliza el comando </w:t>
      </w:r>
      <w:r w:rsidDel="00000000" w:rsidR="00000000" w:rsidRPr="00000000">
        <w:rPr>
          <w:b w:val="1"/>
          <w:rtl w:val="0"/>
        </w:rPr>
        <w:t xml:space="preserve">docker exec </w:t>
      </w:r>
      <w:r w:rsidDel="00000000" w:rsidR="00000000" w:rsidRPr="00000000">
        <w:rPr>
          <w:rtl w:val="0"/>
        </w:rPr>
        <w:t xml:space="preserve">para acceder a los contenedores y realizar configuraciones internas si es necesario.</w:t>
      </w:r>
    </w:p>
    <w:p w:rsidR="00000000" w:rsidDel="00000000" w:rsidP="00000000" w:rsidRDefault="00000000" w:rsidRPr="00000000" w14:paraId="0000003C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lfb3jzsb7niw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5. Configuración de Puertos SSH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Para cada contenedor que necesite acceso SSH, asegúrate de configurar un puerto SSH único y realizar el mapeo correspondiente en el contenedor.</w:t>
      </w:r>
    </w:p>
    <w:p w:rsidR="00000000" w:rsidDel="00000000" w:rsidP="00000000" w:rsidRDefault="00000000" w:rsidRPr="00000000" w14:paraId="0000003E">
      <w:pPr>
        <w:pStyle w:val="Heading2"/>
        <w:keepNext w:val="0"/>
        <w:spacing w:after="80" w:before="360" w:lineRule="auto"/>
        <w:ind w:left="0"/>
        <w:jc w:val="both"/>
        <w:rPr>
          <w:b w:val="1"/>
          <w:color w:val="000000"/>
          <w:sz w:val="34"/>
          <w:szCs w:val="34"/>
        </w:rPr>
      </w:pPr>
      <w:bookmarkStart w:colFirst="0" w:colLast="0" w:name="_4933pd9sih9q" w:id="14"/>
      <w:bookmarkEnd w:id="14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Conclusiones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manual te ha proporcionado una guía paso a paso para configurar un sistema de Proxy Inverso utilizando Traefik y Docker en un VPS de OVH para contenedores individuales. Siguiendo estos pasos, podrás dirigir el tráfico de manera eficiente a través de diferentes aplicaciones web alojadas en tu servidor VPS. Recuerda mantener la seguridad de tus contenedores y realizar configuraciones adicionales según sea necesario.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Configuración de Proxy Inverso con Traefik y Docker en OVH para Contenedores Individuales</w:t>
      <w:tab/>
      <w:t xml:space="preserve">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ab/>
      <w:t xml:space="preserve">                                                   Configuración de Proxy Inverso con Traefik y Docker en OVH para Contenedores Individuales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