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cTop y Glances, monitores de Docker en consola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“cTop”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“cTop”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0kl6n10bud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“Glances” y puesta en marcha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_g0kl6n10bud4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tratar con dos herramientas de consola utilizadas para monitorizar información de nuestros contenedores Docker: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“cTop”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esta parte del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un monitor de contenedores Docker al estilo de “</w:t>
      </w:r>
      <w:r w:rsidDel="00000000" w:rsidR="00000000" w:rsidRPr="00000000">
        <w:rPr>
          <w:b w:val="1"/>
          <w:i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” para procesos. Además incluye algunas ligeras utilidades para gestión de Docker desde consola. Su website oficial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, que nos enlaza con su repositorio oficial de Github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la sección de su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https://github.com/bcicen/ctop#install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primer lugar, descargamos el comando en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wget https://github.com/bcicen/ctop/releases/download/v0.7.5/ctop-0.7.5-linux-amd64 -O /usr/local/bin/ctop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y tras ello, damos permisos de ejecución al fichero descargado con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chmod +x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se instalará dentro de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”. En pantalla obtendremos algo similar a:</w:t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9188" cy="179556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188" cy="179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“cTop”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 y nos aparecerá una interfaz similar a esta mostrando contenedores en ejecución: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36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Para movernos entre los contenedores, utilizaremos los cursores teclado. Si pulsamos “intro” se nos mostrarán algunas opciones del contenedor seleccionado como se ve en la siguiente imágen: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57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Estas opciones permiten: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vista detallada del contenedor (single view).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logs del contenedor.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Lanzar/Detener/pausar/reiniciar el contenedor.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 una shell asociada a ese contenedor.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Cancelar acción.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Además de las citadas, algunas de las teclas más importantes son: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“s”:</w:t>
      </w:r>
      <w:r w:rsidDel="00000000" w:rsidR="00000000" w:rsidRPr="00000000">
        <w:rPr>
          <w:rtl w:val="0"/>
        </w:rPr>
        <w:t xml:space="preserve"> nos permite elegir el criterio de ordenación de los contenedores mostrados.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“l”</w:t>
      </w:r>
      <w:r w:rsidDel="00000000" w:rsidR="00000000" w:rsidRPr="00000000">
        <w:rPr>
          <w:rtl w:val="0"/>
        </w:rPr>
        <w:t xml:space="preserve">: nos permite observar los logs del contenedor seleccionado.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“r” </w:t>
      </w:r>
      <w:r w:rsidDel="00000000" w:rsidR="00000000" w:rsidRPr="00000000">
        <w:rPr>
          <w:rtl w:val="0"/>
        </w:rPr>
        <w:t xml:space="preserve">: invierte el orden de los contenedores.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“f”:</w:t>
      </w:r>
      <w:r w:rsidDel="00000000" w:rsidR="00000000" w:rsidRPr="00000000">
        <w:rPr>
          <w:rtl w:val="0"/>
        </w:rPr>
        <w:t xml:space="preserve"> permite filtrar contenedores por nombre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“c”</w:t>
      </w:r>
      <w:r w:rsidDel="00000000" w:rsidR="00000000" w:rsidRPr="00000000">
        <w:rPr>
          <w:rtl w:val="0"/>
        </w:rPr>
        <w:t xml:space="preserve">: permite elegir qué columnas mostrar.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“a”</w:t>
      </w:r>
      <w:r w:rsidDel="00000000" w:rsidR="00000000" w:rsidRPr="00000000">
        <w:rPr>
          <w:rtl w:val="0"/>
        </w:rPr>
        <w:t xml:space="preserve">: permite mostrar/ocultar contenedores parados.</w:t>
      </w:r>
    </w:p>
    <w:p w:rsidR="00000000" w:rsidDel="00000000" w:rsidP="00000000" w:rsidRDefault="00000000" w:rsidRPr="00000000" w14:paraId="0000003E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0kl6n10bud4" w:id="4"/>
      <w:bookmarkEnd w:id="4"/>
      <w:r w:rsidDel="00000000" w:rsidR="00000000" w:rsidRPr="00000000">
        <w:rPr>
          <w:rtl w:val="0"/>
        </w:rPr>
        <w:t xml:space="preserve">Instalando “Glances” y puesta en marcha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es un monitor de recursos del sistema multiplataforma. Su documentación está disponible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https://glances.readthedocs.io/en/latest/index.html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Para instalar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en Ubuntu, sencillamente haremos: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Una vez instalado, accederemos simplemente ejecutando el siguiente comando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Obtendremos un resultado similar a este, donde hay información del sistema, incluida información relacionada con los contenedorres</w:t>
      </w:r>
    </w:p>
    <w:p w:rsidR="00000000" w:rsidDel="00000000" w:rsidP="00000000" w:rsidRDefault="00000000" w:rsidRPr="00000000" w14:paraId="0000004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9588" cy="2355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235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cTop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 y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Glances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lances.readthedocs.io" TargetMode="External"/><Relationship Id="rId11" Type="http://schemas.openxmlformats.org/officeDocument/2006/relationships/hyperlink" Target="https://github.com/bcicen/ctop#install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github.com/bcicen/ctop" TargetMode="External"/><Relationship Id="rId21" Type="http://schemas.openxmlformats.org/officeDocument/2006/relationships/header" Target="header1.xml"/><Relationship Id="rId13" Type="http://schemas.openxmlformats.org/officeDocument/2006/relationships/image" Target="media/image6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top.sh/" TargetMode="External"/><Relationship Id="rId15" Type="http://schemas.openxmlformats.org/officeDocument/2006/relationships/hyperlink" Target="https://glances.readthedocs.io/en/latest/index.html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github.com/bcicen/ctop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ctop.sh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