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Caso práctico 02 - Análisis de resumen (Individual) Parte 2</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8">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1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Descripción del caso práctico</w:t>
              <w:tab/>
              <w:t xml:space="preserve">3</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fc7q4t6mm5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Herramientas utilizadas durante el caso práctico</w:t>
              <w:tab/>
              <w:t xml:space="preserve">3</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shebzc0i9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Análisis del resumen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8hxodmblro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“Prompt” sugerido para análisis de resúmenes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k8vtqjxlbg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Ejemplo de respuesta ante el “prompt” sugerido</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yspqz4azms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Actuaciones</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bbhtsfi9p9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“Prompt” sugerido para, tras recibir el análisis del resumen, sugerir actuaciones</w:t>
              <w:tab/>
              <w:t xml:space="preserve">6</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r5gblfhasd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Ejemplo de respuesta ante el “prompt” sugerido</w:t>
              <w:tab/>
              <w:t xml:space="preserve">6</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mthzm8fdk9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Bibliografía</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02 - Análisis de resumen (Individual)</w:t>
      </w:r>
      <w:r w:rsidDel="00000000" w:rsidR="00000000" w:rsidRPr="00000000">
        <w:rPr>
          <w:rtl w:val="0"/>
        </w:rPr>
      </w:r>
    </w:p>
    <w:p w:rsidR="00000000" w:rsidDel="00000000" w:rsidP="00000000" w:rsidRDefault="00000000" w:rsidRPr="00000000" w14:paraId="00000022">
      <w:pPr>
        <w:pStyle w:val="Heading1"/>
        <w:pageBreakBefore w:val="0"/>
        <w:numPr>
          <w:ilvl w:val="0"/>
          <w:numId w:val="5"/>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3">
      <w:pPr>
        <w:rPr/>
      </w:pPr>
      <w:r w:rsidDel="00000000" w:rsidR="00000000" w:rsidRPr="00000000">
        <w:rPr>
          <w:rtl w:val="0"/>
        </w:rPr>
        <w:t xml:space="preserve">En este caso práctico, para ilustrar cómo puede utilizarse ChatGPT para aplicarse en el análisis de resúmenes, vamos a tomar como ejemplo una de las obras más conocidas y destacadas: “El Quijote”, de Miguel de Cervantes</w:t>
      </w:r>
      <w:r w:rsidDel="00000000" w:rsidR="00000000" w:rsidRPr="00000000">
        <w:rPr>
          <w:rtl w:val="0"/>
        </w:rPr>
      </w:r>
    </w:p>
    <w:p w:rsidR="00000000" w:rsidDel="00000000" w:rsidP="00000000" w:rsidRDefault="00000000" w:rsidRPr="00000000" w14:paraId="00000024">
      <w:pPr>
        <w:pageBreakBefore w:val="0"/>
        <w:ind w:left="0" w:firstLine="0"/>
        <w:rPr/>
      </w:pPr>
      <w:r w:rsidDel="00000000" w:rsidR="00000000" w:rsidRPr="00000000">
        <w:rPr>
          <w:rtl w:val="0"/>
        </w:rPr>
        <w:t xml:space="preserve">En este ejemplo, no vamos a dar ninguna fuente de información extra, y nos basaremos en el conocimiento experto que posee ChatGPT sobre el “El Quijote”.</w:t>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Aclarado esto, analizaremos un resumen propuesto a un alumno, cuyo umbral de palabras esperado es de entre </w:t>
      </w:r>
      <w:r w:rsidDel="00000000" w:rsidR="00000000" w:rsidRPr="00000000">
        <w:rPr>
          <w:b w:val="1"/>
          <w:rtl w:val="0"/>
        </w:rPr>
        <w:t xml:space="preserve">150 y 200 palabras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6">
      <w:pPr>
        <w:pStyle w:val="Heading1"/>
        <w:pageBreakBefore w:val="0"/>
        <w:numPr>
          <w:ilvl w:val="0"/>
          <w:numId w:val="5"/>
        </w:numPr>
        <w:ind w:left="432"/>
      </w:pPr>
      <w:bookmarkStart w:colFirst="0" w:colLast="0" w:name="_ufc7q4t6mm5g" w:id="2"/>
      <w:bookmarkEnd w:id="2"/>
      <w:r w:rsidDel="00000000" w:rsidR="00000000" w:rsidRPr="00000000">
        <w:rPr>
          <w:rtl w:val="0"/>
        </w:rPr>
        <w:t xml:space="preserve">Herramientas utilizadas durante el caso práctico</w:t>
      </w:r>
    </w:p>
    <w:p w:rsidR="00000000" w:rsidDel="00000000" w:rsidP="00000000" w:rsidRDefault="00000000" w:rsidRPr="00000000" w14:paraId="00000027">
      <w:pPr>
        <w:pageBreakBefore w:val="0"/>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28">
      <w:pPr>
        <w:pageBreakBefore w:val="0"/>
        <w:numPr>
          <w:ilvl w:val="0"/>
          <w:numId w:val="1"/>
        </w:numPr>
        <w:ind w:left="720" w:hanging="360"/>
        <w:rPr>
          <w:u w:val="none"/>
        </w:rPr>
      </w:pPr>
      <w:r w:rsidDel="00000000" w:rsidR="00000000" w:rsidRPr="00000000">
        <w:rPr>
          <w:rtl w:val="0"/>
        </w:rPr>
        <w:t xml:space="preserve">ChatGPT: </w:t>
      </w:r>
      <w:hyperlink r:id="rId8">
        <w:r w:rsidDel="00000000" w:rsidR="00000000" w:rsidRPr="00000000">
          <w:rPr>
            <w:color w:val="1155cc"/>
            <w:u w:val="single"/>
            <w:rtl w:val="0"/>
          </w:rPr>
          <w:t xml:space="preserve">https://chat.openai.com/</w:t>
        </w:r>
      </w:hyperlink>
      <w:r w:rsidDel="00000000" w:rsidR="00000000" w:rsidRPr="00000000">
        <w:rPr>
          <w:rtl w:val="0"/>
        </w:rPr>
      </w:r>
    </w:p>
    <w:p w:rsidR="00000000" w:rsidDel="00000000" w:rsidP="00000000" w:rsidRDefault="00000000" w:rsidRPr="00000000" w14:paraId="00000029">
      <w:pPr>
        <w:pStyle w:val="Heading1"/>
        <w:pageBreakBefore w:val="0"/>
        <w:numPr>
          <w:ilvl w:val="0"/>
          <w:numId w:val="5"/>
        </w:numPr>
        <w:ind w:left="432"/>
      </w:pPr>
      <w:bookmarkStart w:colFirst="0" w:colLast="0" w:name="_tshebzc0i9g" w:id="3"/>
      <w:bookmarkEnd w:id="3"/>
      <w:r w:rsidDel="00000000" w:rsidR="00000000" w:rsidRPr="00000000">
        <w:rPr>
          <w:rtl w:val="0"/>
        </w:rPr>
        <w:t xml:space="preserve">Análisis del resumen</w:t>
      </w:r>
    </w:p>
    <w:p w:rsidR="00000000" w:rsidDel="00000000" w:rsidP="00000000" w:rsidRDefault="00000000" w:rsidRPr="00000000" w14:paraId="0000002A">
      <w:pPr>
        <w:pStyle w:val="Heading2"/>
        <w:pageBreakBefore w:val="0"/>
        <w:numPr>
          <w:ilvl w:val="1"/>
          <w:numId w:val="5"/>
        </w:numPr>
        <w:ind w:left="576"/>
        <w:rPr/>
      </w:pPr>
      <w:bookmarkStart w:colFirst="0" w:colLast="0" w:name="_k8hxodmblroa" w:id="4"/>
      <w:bookmarkEnd w:id="4"/>
      <w:r w:rsidDel="00000000" w:rsidR="00000000" w:rsidRPr="00000000">
        <w:rPr>
          <w:rtl w:val="0"/>
        </w:rPr>
        <w:t xml:space="preserve">“Prompt” sugerido para análisis de resúmenes</w:t>
      </w:r>
    </w:p>
    <w:p w:rsidR="00000000" w:rsidDel="00000000" w:rsidP="00000000" w:rsidRDefault="00000000" w:rsidRPr="00000000" w14:paraId="0000002B">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 a efectos prácticos, el “prompt” es el texto que debemos escribir en una nueva conversación con ChatGPT para obtener información deseada.</w:t>
      </w:r>
    </w:p>
    <w:p w:rsidR="00000000" w:rsidDel="00000000" w:rsidP="00000000" w:rsidRDefault="00000000" w:rsidRPr="00000000" w14:paraId="0000002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Actúa como un experto analista de textos. El texto a analizar es un resumen de la obra "El Quijote". Muestra algunas métricas interesantes del texto (incluyendo número de palabras, número de oraciones, promedio de palabras por oración, diversidad léxica, coherencia, cohesión, estructura del texto, estilo y tono, palabras clave de la obra que sean necesarias, pero no hayan sido utilizadas, así como otras que consideres útiles) presentándolas en una tabla e indicando observaciones en ellas. Tras ello indica palabras clave detectadas en el resumen e indica si son adecuadas a la obra, así como evalúa del 1 al 10 cuanto de adecuado es el resumen a su contexto. Finalmente, propón mejoras concretas al resumen realizado tanto a nivel de redacción como a nivel de contenido.</w:t>
      </w:r>
    </w:p>
    <w:p w:rsidR="00000000" w:rsidDel="00000000" w:rsidP="00000000" w:rsidRDefault="00000000" w:rsidRPr="00000000" w14:paraId="0000002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El texto a analizar es:</w:t>
      </w:r>
    </w:p>
    <w:p w:rsidR="00000000" w:rsidDel="00000000" w:rsidP="00000000" w:rsidRDefault="00000000" w:rsidRPr="00000000" w14:paraId="0000002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El principal argumento de "El Quijote de la Mancha" narra la historia de un caballero que tras haber leído muchos libros de caballería, pierde la cabeza y decide convertirse en el caballero de su Doncella, Dulcinea del Toboso.</w:t>
      </w:r>
    </w:p>
    <w:p w:rsidR="00000000" w:rsidDel="00000000" w:rsidP="00000000" w:rsidRDefault="00000000" w:rsidRPr="00000000" w14:paraId="0000002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Dispuesto a vivir aventuras a los lomos de su caballo Rocinante y en compañía de su fiel lacayo Sancho Panza, Don Quijote se lanza a recorrer caminos para encontrar sus propias aventuras que le dieran nombre y fama, además de el eterno amor de su Doncella.</w:t>
      </w:r>
    </w:p>
    <w:p w:rsidR="00000000" w:rsidDel="00000000" w:rsidP="00000000" w:rsidRDefault="00000000" w:rsidRPr="00000000" w14:paraId="0000003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Sin embargo, en el mundo de Don Quijote y de Sancho, las cosas no son lo que parecen ser.Con los molinos convertidos en gigantes, plebeyas en princesas y con ataques de moros que en realidad son títeres que recorren pueblo tras pueblo.</w:t>
      </w:r>
    </w:p>
    <w:p w:rsidR="00000000" w:rsidDel="00000000" w:rsidP="00000000" w:rsidRDefault="00000000" w:rsidRPr="00000000" w14:paraId="0000003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Con el tiempo ambos se convierten en el blanco de las burlas y los engaños de aquellos que se cruzan en su camino, para llegar a un inevitable final:</w:t>
      </w:r>
    </w:p>
    <w:p w:rsidR="00000000" w:rsidDel="00000000" w:rsidP="00000000" w:rsidRDefault="00000000" w:rsidRPr="00000000" w14:paraId="0000003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¿Cuál es el precio de recuperar la cordura?</w:t>
      </w:r>
    </w:p>
    <w:p w:rsidR="00000000" w:rsidDel="00000000" w:rsidP="00000000" w:rsidRDefault="00000000" w:rsidRPr="00000000" w14:paraId="00000033">
      <w:pPr>
        <w:pStyle w:val="Heading2"/>
        <w:numPr>
          <w:ilvl w:val="1"/>
          <w:numId w:val="5"/>
        </w:numPr>
        <w:rPr>
          <w:color w:val="669966"/>
        </w:rPr>
      </w:pPr>
      <w:bookmarkStart w:colFirst="0" w:colLast="0" w:name="_sk8vtqjxlbgy" w:id="5"/>
      <w:bookmarkEnd w:id="5"/>
      <w:r w:rsidDel="00000000" w:rsidR="00000000" w:rsidRPr="00000000">
        <w:rPr>
          <w:rtl w:val="0"/>
        </w:rPr>
        <w:t xml:space="preserve">Ejemplo de respuesta ante el “prompt” sugerido</w:t>
      </w:r>
    </w:p>
    <w:p w:rsidR="00000000" w:rsidDel="00000000" w:rsidP="00000000" w:rsidRDefault="00000000" w:rsidRPr="00000000" w14:paraId="00000034">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 la respuesta ante un mismo “prompt” nunca será exactamente igual. Esto es así debido a las propias características de los LLM como ChatGPT, donde la salida cada vez se genera de nuevo.</w:t>
      </w:r>
    </w:p>
    <w:p w:rsidR="00000000" w:rsidDel="00000000" w:rsidP="00000000" w:rsidRDefault="00000000" w:rsidRPr="00000000" w14:paraId="00000035">
      <w:pPr>
        <w:rPr/>
      </w:pPr>
      <w:r w:rsidDel="00000000" w:rsidR="00000000" w:rsidRPr="00000000">
        <w:rPr>
          <w:rtl w:val="0"/>
        </w:rPr>
      </w:r>
    </w:p>
    <w:tbl>
      <w:tblPr>
        <w:tblStyle w:val="Table1"/>
        <w:tblW w:w="9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4230"/>
        <w:gridCol w:w="3270"/>
        <w:tblGridChange w:id="0">
          <w:tblGrid>
            <w:gridCol w:w="2310"/>
            <w:gridCol w:w="4230"/>
            <w:gridCol w:w="3270"/>
          </w:tblGrid>
        </w:tblGridChange>
      </w:tblGrid>
      <w:tr>
        <w:trPr>
          <w:cantSplit w:val="0"/>
          <w:trHeight w:val="1656.0000000000002" w:hRule="atLeast"/>
          <w:tblHeader w:val="0"/>
        </w:trPr>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36">
            <w:pPr>
              <w:spacing w:after="380" w:before="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Métrica</w:t>
            </w:r>
            <w:r w:rsidDel="00000000" w:rsidR="00000000" w:rsidRPr="00000000">
              <w:rPr>
                <w:rtl w:val="0"/>
              </w:rPr>
            </w:r>
          </w:p>
        </w:tc>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37">
            <w:pPr>
              <w:spacing w:after="380" w:before="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Valor</w:t>
            </w:r>
            <w:r w:rsidDel="00000000" w:rsidR="00000000" w:rsidRPr="00000000">
              <w:rPr>
                <w:rtl w:val="0"/>
              </w:rPr>
            </w:r>
          </w:p>
        </w:tc>
        <w:tc>
          <w:tcPr>
            <w:tcBorders>
              <w:top w:color="d9d9e3" w:space="0" w:sz="5" w:val="single"/>
              <w:left w:color="d9d9e3" w:space="0" w:sz="5" w:val="single"/>
              <w:bottom w:color="d9d9e3" w:space="0" w:sz="5" w:val="single"/>
              <w:right w:color="d9d9e3" w:space="0" w:sz="5" w:val="single"/>
            </w:tcBorders>
            <w:tcMar>
              <w:top w:w="100.0" w:type="dxa"/>
              <w:left w:w="100.0" w:type="dxa"/>
              <w:bottom w:w="100.0" w:type="dxa"/>
              <w:right w:w="100.0" w:type="dxa"/>
            </w:tcMar>
            <w:vAlign w:val="bottom"/>
          </w:tcPr>
          <w:p w:rsidR="00000000" w:rsidDel="00000000" w:rsidP="00000000" w:rsidRDefault="00000000" w:rsidRPr="00000000" w14:paraId="00000038">
            <w:pPr>
              <w:spacing w:after="380" w:before="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Observaciones</w:t>
            </w:r>
            <w:r w:rsidDel="00000000" w:rsidR="00000000" w:rsidRPr="00000000">
              <w:rPr>
                <w:rtl w:val="0"/>
              </w:rPr>
            </w:r>
          </w:p>
        </w:tc>
      </w:tr>
      <w:tr>
        <w:trPr>
          <w:cantSplit w:val="0"/>
          <w:trHeight w:val="1656.0000000000002"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9">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Número de palabras</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A">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153</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3B">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El resumen es conciso y presenta la información de manera breve.</w:t>
            </w:r>
          </w:p>
        </w:tc>
      </w:tr>
      <w:tr>
        <w:trPr>
          <w:cantSplit w:val="0"/>
          <w:trHeight w:val="1656.0000000000002"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C">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Número de oraciones</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D">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9</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3E">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Las oraciones son relativamente cortas, lo que facilita la comprensión.</w:t>
            </w:r>
          </w:p>
        </w:tc>
      </w:tr>
      <w:tr>
        <w:trPr>
          <w:cantSplit w:val="0"/>
          <w:trHeight w:val="1656.0000000000002"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F">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Promedio de palabras por oración</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0">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17</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1">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La longitud promedio de las oraciones es moderada, contribuyendo a la claridad del texto.</w:t>
            </w:r>
          </w:p>
        </w:tc>
      </w:tr>
      <w:tr>
        <w:trPr>
          <w:cantSplit w:val="0"/>
          <w:trHeight w:val="1656.0000000000002"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2">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Diversidad léxica</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3">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Moderada</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4">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Se utilizan términos variados, pero hay oportunidad para enriquecer el vocabulario con palabras más específicas.</w:t>
            </w:r>
          </w:p>
        </w:tc>
      </w:tr>
      <w:tr>
        <w:trPr>
          <w:cantSplit w:val="0"/>
          <w:trHeight w:val="1656.0000000000002"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5">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Coherencia</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6">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Buena</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7">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La conexión entre las ideas es clara, siguiendo la secuencia lógica del argumento de la obra.</w:t>
            </w:r>
          </w:p>
        </w:tc>
      </w:tr>
      <w:tr>
        <w:trPr>
          <w:cantSplit w:val="0"/>
          <w:trHeight w:val="1656.0000000000002"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8">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Cohesión</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9">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Satisfactoria</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A">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Se utilizan conectores y referencias adecuadas para mantener la cohesión del texto.</w:t>
            </w:r>
          </w:p>
        </w:tc>
      </w:tr>
      <w:tr>
        <w:trPr>
          <w:cantSplit w:val="0"/>
          <w:trHeight w:val="1656.0000000000002"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B">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Estructura del texto</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C">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Equilibrada</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D">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El resumen tiene una estructura equilibrada con una introducción, desarrollo y conclusión.</w:t>
            </w:r>
          </w:p>
        </w:tc>
      </w:tr>
      <w:tr>
        <w:trPr>
          <w:cantSplit w:val="0"/>
          <w:trHeight w:val="1656.0000000000002"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E">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Estilo y tono</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F">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Formal</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0">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El estilo es formal, acorde con el tema clásico de "El Quijote". El tono refleja la seriedad de la obra.</w:t>
            </w:r>
          </w:p>
        </w:tc>
      </w:tr>
      <w:tr>
        <w:trPr>
          <w:cantSplit w:val="0"/>
          <w:trHeight w:val="1656.0000000000002"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1">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Palabras clave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2">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Quijote, caballero, aventuras, molinos, Doncella, Sancho Panza, cordura</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3">
            <w:pPr>
              <w:spacing w:after="380" w:before="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Las palabras clave son relevantes y se ajustan al tema de la obra.</w:t>
            </w:r>
          </w:p>
        </w:tc>
      </w:tr>
    </w:tbl>
    <w:p w:rsidR="00000000" w:rsidDel="00000000" w:rsidP="00000000" w:rsidRDefault="00000000" w:rsidRPr="00000000" w14:paraId="00000054">
      <w:pPr>
        <w:rPr/>
      </w:pPr>
      <w:r w:rsidDel="00000000" w:rsidR="00000000" w:rsidRPr="00000000">
        <w:rPr>
          <w:rtl w:val="0"/>
        </w:rPr>
        <w:t xml:space="preserve">Palabras clave adicionales: libros de caballería, Rocinante, Dulcinea del Toboso, gigantes, plebeyas, princesas, moros, títeres.</w:t>
      </w:r>
    </w:p>
    <w:p w:rsidR="00000000" w:rsidDel="00000000" w:rsidP="00000000" w:rsidRDefault="00000000" w:rsidRPr="00000000" w14:paraId="00000055">
      <w:pPr>
        <w:rPr/>
      </w:pPr>
      <w:r w:rsidDel="00000000" w:rsidR="00000000" w:rsidRPr="00000000">
        <w:rPr>
          <w:rtl w:val="0"/>
        </w:rPr>
        <w:t xml:space="preserve">Evaluación del resumen (del 1 al 10): 8</w:t>
      </w:r>
    </w:p>
    <w:p w:rsidR="00000000" w:rsidDel="00000000" w:rsidP="00000000" w:rsidRDefault="00000000" w:rsidRPr="00000000" w14:paraId="00000056">
      <w:pPr>
        <w:rPr/>
      </w:pPr>
      <w:r w:rsidDel="00000000" w:rsidR="00000000" w:rsidRPr="00000000">
        <w:rPr>
          <w:rtl w:val="0"/>
        </w:rPr>
        <w:t xml:space="preserve">El resumen es bastante adecuado al contexto de "El Quijote", pero podría mejorar en la diversidad léxica y la profundidad de la descripción de ciertos elementos clave de la obra.</w:t>
      </w:r>
    </w:p>
    <w:p w:rsidR="00000000" w:rsidDel="00000000" w:rsidP="00000000" w:rsidRDefault="00000000" w:rsidRPr="00000000" w14:paraId="00000057">
      <w:pPr>
        <w:rPr/>
      </w:pPr>
      <w:r w:rsidDel="00000000" w:rsidR="00000000" w:rsidRPr="00000000">
        <w:rPr>
          <w:rtl w:val="0"/>
        </w:rPr>
        <w:t xml:space="preserve">Propuestas de mejora:</w:t>
      </w:r>
    </w:p>
    <w:p w:rsidR="00000000" w:rsidDel="00000000" w:rsidP="00000000" w:rsidRDefault="00000000" w:rsidRPr="00000000" w14:paraId="00000058">
      <w:pPr>
        <w:numPr>
          <w:ilvl w:val="0"/>
          <w:numId w:val="8"/>
        </w:numPr>
        <w:spacing w:after="0" w:afterAutospacing="0"/>
        <w:ind w:left="720" w:hanging="360"/>
        <w:rPr>
          <w:u w:val="none"/>
        </w:rPr>
      </w:pPr>
      <w:r w:rsidDel="00000000" w:rsidR="00000000" w:rsidRPr="00000000">
        <w:rPr>
          <w:rtl w:val="0"/>
        </w:rPr>
        <w:t xml:space="preserve">Introducir términos más específicos para enriquecer la diversidad léxica.</w:t>
      </w:r>
    </w:p>
    <w:p w:rsidR="00000000" w:rsidDel="00000000" w:rsidP="00000000" w:rsidRDefault="00000000" w:rsidRPr="00000000" w14:paraId="00000059">
      <w:pPr>
        <w:numPr>
          <w:ilvl w:val="0"/>
          <w:numId w:val="8"/>
        </w:numPr>
        <w:spacing w:after="0" w:afterAutospacing="0" w:before="0" w:beforeAutospacing="0"/>
        <w:ind w:left="720" w:hanging="360"/>
        <w:rPr>
          <w:u w:val="none"/>
        </w:rPr>
      </w:pPr>
      <w:r w:rsidDel="00000000" w:rsidR="00000000" w:rsidRPr="00000000">
        <w:rPr>
          <w:rtl w:val="0"/>
        </w:rPr>
        <w:t xml:space="preserve">Ampliar la descripción de algunos elementos clave, como los molinos que se convierten en gigantes.</w:t>
      </w:r>
    </w:p>
    <w:p w:rsidR="00000000" w:rsidDel="00000000" w:rsidP="00000000" w:rsidRDefault="00000000" w:rsidRPr="00000000" w14:paraId="0000005A">
      <w:pPr>
        <w:numPr>
          <w:ilvl w:val="0"/>
          <w:numId w:val="8"/>
        </w:numPr>
        <w:spacing w:after="0" w:afterAutospacing="0" w:before="0" w:beforeAutospacing="0"/>
        <w:ind w:left="720" w:hanging="360"/>
        <w:rPr>
          <w:u w:val="none"/>
        </w:rPr>
      </w:pPr>
      <w:r w:rsidDel="00000000" w:rsidR="00000000" w:rsidRPr="00000000">
        <w:rPr>
          <w:rtl w:val="0"/>
        </w:rPr>
        <w:t xml:space="preserve">Añadir una breve mención sobre la influencia de los libros de caballería en la pérdida de cordura de Don Quijote.</w:t>
      </w:r>
    </w:p>
    <w:p w:rsidR="00000000" w:rsidDel="00000000" w:rsidP="00000000" w:rsidRDefault="00000000" w:rsidRPr="00000000" w14:paraId="0000005B">
      <w:pPr>
        <w:numPr>
          <w:ilvl w:val="0"/>
          <w:numId w:val="8"/>
        </w:numPr>
        <w:spacing w:before="0" w:beforeAutospacing="0"/>
        <w:ind w:left="720" w:hanging="360"/>
        <w:rPr>
          <w:u w:val="none"/>
        </w:rPr>
      </w:pPr>
      <w:r w:rsidDel="00000000" w:rsidR="00000000" w:rsidRPr="00000000">
        <w:rPr>
          <w:rtl w:val="0"/>
        </w:rPr>
        <w:t xml:space="preserve">Destacar la dualidad entre la realidad y la percepción distorsionada de Don Quijote en su búsqueda de aventuras.</w:t>
      </w:r>
    </w:p>
    <w:p w:rsidR="00000000" w:rsidDel="00000000" w:rsidP="00000000" w:rsidRDefault="00000000" w:rsidRPr="00000000" w14:paraId="0000005C">
      <w:pPr>
        <w:pStyle w:val="Heading1"/>
        <w:pageBreakBefore w:val="0"/>
        <w:numPr>
          <w:ilvl w:val="0"/>
          <w:numId w:val="5"/>
        </w:numPr>
        <w:ind w:left="432"/>
      </w:pPr>
      <w:bookmarkStart w:colFirst="0" w:colLast="0" w:name="_kyspqz4azms1" w:id="6"/>
      <w:bookmarkEnd w:id="6"/>
      <w:r w:rsidDel="00000000" w:rsidR="00000000" w:rsidRPr="00000000">
        <w:rPr>
          <w:rtl w:val="0"/>
        </w:rPr>
        <w:t xml:space="preserve">Actuaciones</w:t>
      </w:r>
    </w:p>
    <w:p w:rsidR="00000000" w:rsidDel="00000000" w:rsidP="00000000" w:rsidRDefault="00000000" w:rsidRPr="00000000" w14:paraId="0000005D">
      <w:pPr>
        <w:rPr/>
      </w:pPr>
      <w:r w:rsidDel="00000000" w:rsidR="00000000" w:rsidRPr="00000000">
        <w:rPr>
          <w:rtl w:val="0"/>
        </w:rPr>
        <w:t xml:space="preserve">Para mostrar la potencia de ChatGPT para proponer actuaciones, vamos a ver un ejemplo a través de un “prompt.”</w:t>
      </w:r>
    </w:p>
    <w:p w:rsidR="00000000" w:rsidDel="00000000" w:rsidP="00000000" w:rsidRDefault="00000000" w:rsidRPr="00000000" w14:paraId="0000005E">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actuaciones SIEMPRE deben estar supervisadas por un experto humano.</w:t>
      </w:r>
      <w:r w:rsidDel="00000000" w:rsidR="00000000" w:rsidRPr="00000000">
        <w:rPr>
          <w:rtl w:val="0"/>
        </w:rPr>
      </w:r>
    </w:p>
    <w:p w:rsidR="00000000" w:rsidDel="00000000" w:rsidP="00000000" w:rsidRDefault="00000000" w:rsidRPr="00000000" w14:paraId="0000005F">
      <w:pPr>
        <w:pStyle w:val="Heading2"/>
        <w:numPr>
          <w:ilvl w:val="1"/>
          <w:numId w:val="5"/>
        </w:numPr>
      </w:pPr>
      <w:bookmarkStart w:colFirst="0" w:colLast="0" w:name="_hbbhtsfi9p96" w:id="7"/>
      <w:bookmarkEnd w:id="7"/>
      <w:r w:rsidDel="00000000" w:rsidR="00000000" w:rsidRPr="00000000">
        <w:rPr>
          <w:rtl w:val="0"/>
        </w:rPr>
        <w:t xml:space="preserve">“Prompt” sugerido para, tras recibir el análisis del resumen, sugerir actuaciones</w:t>
      </w:r>
    </w:p>
    <w:p w:rsidR="00000000" w:rsidDel="00000000" w:rsidP="00000000" w:rsidRDefault="00000000" w:rsidRPr="00000000" w14:paraId="00000060">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 Este “prompt” debe ser parte de la conversación con ChatGPT en el contexto del análisis del resumen.</w:t>
      </w:r>
    </w:p>
    <w:p w:rsidR="00000000" w:rsidDel="00000000" w:rsidP="00000000" w:rsidRDefault="00000000" w:rsidRPr="00000000" w14:paraId="0000006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Actúa como un experto en docencia y análisis de resúmenes. Haz sugerencias de actuaciones que debe realizar el profesorado hacia el alumno que ha realizado el resumen analizado.</w:t>
      </w:r>
    </w:p>
    <w:p w:rsidR="00000000" w:rsidDel="00000000" w:rsidP="00000000" w:rsidRDefault="00000000" w:rsidRPr="00000000" w14:paraId="00000062">
      <w:pPr>
        <w:pStyle w:val="Heading2"/>
        <w:numPr>
          <w:ilvl w:val="1"/>
          <w:numId w:val="5"/>
        </w:numPr>
      </w:pPr>
      <w:bookmarkStart w:colFirst="0" w:colLast="0" w:name="_gr5gblfhasd2" w:id="8"/>
      <w:bookmarkEnd w:id="8"/>
      <w:r w:rsidDel="00000000" w:rsidR="00000000" w:rsidRPr="00000000">
        <w:rPr>
          <w:rtl w:val="0"/>
        </w:rPr>
        <w:t xml:space="preserve">Ejemplo de respuesta ante el “prompt” sugerido</w:t>
      </w:r>
    </w:p>
    <w:p w:rsidR="00000000" w:rsidDel="00000000" w:rsidP="00000000" w:rsidRDefault="00000000" w:rsidRPr="00000000" w14:paraId="00000063">
      <w:pPr>
        <w:rPr/>
      </w:pPr>
      <w:r w:rsidDel="00000000" w:rsidR="00000000" w:rsidRPr="00000000">
        <w:rPr>
          <w:rtl w:val="0"/>
        </w:rPr>
        <w:t xml:space="preserve">Como experto en docencia y análisis de resúmenes, aquí tienes algunas sugerencias para el profesorado hacia el alumno que ha realizado el resumen analizado:</w:t>
      </w:r>
    </w:p>
    <w:p w:rsidR="00000000" w:rsidDel="00000000" w:rsidP="00000000" w:rsidRDefault="00000000" w:rsidRPr="00000000" w14:paraId="00000064">
      <w:pPr>
        <w:rPr>
          <w:b w:val="1"/>
        </w:rPr>
      </w:pPr>
      <w:r w:rsidDel="00000000" w:rsidR="00000000" w:rsidRPr="00000000">
        <w:rPr>
          <w:b w:val="1"/>
          <w:rtl w:val="0"/>
        </w:rPr>
        <w:t xml:space="preserve">1. Reconocer Aspectos Positivos:</w:t>
      </w:r>
    </w:p>
    <w:p w:rsidR="00000000" w:rsidDel="00000000" w:rsidP="00000000" w:rsidRDefault="00000000" w:rsidRPr="00000000" w14:paraId="00000065">
      <w:pPr>
        <w:numPr>
          <w:ilvl w:val="0"/>
          <w:numId w:val="10"/>
        </w:numPr>
        <w:spacing w:after="0" w:afterAutospacing="0"/>
        <w:ind w:left="720" w:hanging="360"/>
        <w:rPr>
          <w:u w:val="none"/>
        </w:rPr>
      </w:pPr>
      <w:r w:rsidDel="00000000" w:rsidR="00000000" w:rsidRPr="00000000">
        <w:rPr>
          <w:rtl w:val="0"/>
        </w:rPr>
        <w:t xml:space="preserve">Destaca las fortalezas del resumen, como su concisión, claridad en la estructura y la cohesión entre las ideas.</w:t>
      </w:r>
    </w:p>
    <w:p w:rsidR="00000000" w:rsidDel="00000000" w:rsidP="00000000" w:rsidRDefault="00000000" w:rsidRPr="00000000" w14:paraId="00000066">
      <w:pPr>
        <w:numPr>
          <w:ilvl w:val="0"/>
          <w:numId w:val="10"/>
        </w:numPr>
        <w:spacing w:before="0" w:beforeAutospacing="0"/>
        <w:ind w:left="720" w:hanging="360"/>
        <w:rPr>
          <w:u w:val="none"/>
        </w:rPr>
      </w:pPr>
      <w:r w:rsidDel="00000000" w:rsidR="00000000" w:rsidRPr="00000000">
        <w:rPr>
          <w:rtl w:val="0"/>
        </w:rPr>
        <w:t xml:space="preserve">Resalta la elección de palabras clave relevantes para el tema de "El Quijote".</w:t>
      </w:r>
    </w:p>
    <w:p w:rsidR="00000000" w:rsidDel="00000000" w:rsidP="00000000" w:rsidRDefault="00000000" w:rsidRPr="00000000" w14:paraId="00000067">
      <w:pPr>
        <w:rPr>
          <w:b w:val="1"/>
        </w:rPr>
      </w:pPr>
      <w:r w:rsidDel="00000000" w:rsidR="00000000" w:rsidRPr="00000000">
        <w:rPr>
          <w:b w:val="1"/>
          <w:rtl w:val="0"/>
        </w:rPr>
        <w:t xml:space="preserve">2. Fomentar Diversidad Léxica:</w:t>
      </w:r>
    </w:p>
    <w:p w:rsidR="00000000" w:rsidDel="00000000" w:rsidP="00000000" w:rsidRDefault="00000000" w:rsidRPr="00000000" w14:paraId="00000068">
      <w:pPr>
        <w:numPr>
          <w:ilvl w:val="0"/>
          <w:numId w:val="9"/>
        </w:numPr>
        <w:ind w:left="720" w:hanging="360"/>
        <w:rPr>
          <w:u w:val="none"/>
        </w:rPr>
      </w:pPr>
      <w:r w:rsidDel="00000000" w:rsidR="00000000" w:rsidRPr="00000000">
        <w:rPr>
          <w:rtl w:val="0"/>
        </w:rPr>
        <w:t xml:space="preserve">Sugiere al alumno incorporar un vocabulario más diverso y específico para enriquecer el resumen y expresar con mayor precisión las ideas clave.</w:t>
      </w:r>
    </w:p>
    <w:p w:rsidR="00000000" w:rsidDel="00000000" w:rsidP="00000000" w:rsidRDefault="00000000" w:rsidRPr="00000000" w14:paraId="00000069">
      <w:pPr>
        <w:rPr>
          <w:b w:val="1"/>
        </w:rPr>
      </w:pPr>
      <w:r w:rsidDel="00000000" w:rsidR="00000000" w:rsidRPr="00000000">
        <w:rPr>
          <w:b w:val="1"/>
          <w:rtl w:val="0"/>
        </w:rPr>
        <w:t xml:space="preserve">3. Profundizar en Descripciones Clave:</w:t>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Anima al estudiante a expandir la descripción de elementos importantes de la obra, como los molinos que se convierten en gigantes, para proporcionar más detalles y contextos.</w:t>
      </w:r>
    </w:p>
    <w:p w:rsidR="00000000" w:rsidDel="00000000" w:rsidP="00000000" w:rsidRDefault="00000000" w:rsidRPr="00000000" w14:paraId="0000006B">
      <w:pPr>
        <w:rPr>
          <w:b w:val="1"/>
        </w:rPr>
      </w:pPr>
      <w:r w:rsidDel="00000000" w:rsidR="00000000" w:rsidRPr="00000000">
        <w:rPr>
          <w:b w:val="1"/>
          <w:rtl w:val="0"/>
        </w:rPr>
        <w:t xml:space="preserve">4. Conectar con la Influencia de los Libros de Caballería:</w:t>
      </w:r>
    </w:p>
    <w:p w:rsidR="00000000" w:rsidDel="00000000" w:rsidP="00000000" w:rsidRDefault="00000000" w:rsidRPr="00000000" w14:paraId="0000006C">
      <w:pPr>
        <w:numPr>
          <w:ilvl w:val="0"/>
          <w:numId w:val="7"/>
        </w:numPr>
        <w:ind w:left="720" w:hanging="360"/>
        <w:rPr>
          <w:u w:val="none"/>
        </w:rPr>
      </w:pPr>
      <w:r w:rsidDel="00000000" w:rsidR="00000000" w:rsidRPr="00000000">
        <w:rPr>
          <w:rtl w:val="0"/>
        </w:rPr>
        <w:t xml:space="preserve">Sugiere que el alumno realice una breve mención sobre cómo la lectura excesiva de libros de caballería afecta la cordura de Don Quijote, añadiendo más profundidad al análisis.</w:t>
      </w:r>
    </w:p>
    <w:p w:rsidR="00000000" w:rsidDel="00000000" w:rsidP="00000000" w:rsidRDefault="00000000" w:rsidRPr="00000000" w14:paraId="0000006D">
      <w:pPr>
        <w:rPr>
          <w:b w:val="1"/>
        </w:rPr>
      </w:pPr>
      <w:r w:rsidDel="00000000" w:rsidR="00000000" w:rsidRPr="00000000">
        <w:rPr>
          <w:b w:val="1"/>
          <w:rtl w:val="0"/>
        </w:rPr>
        <w:t xml:space="preserve">5. Destacar la Dualidad entre Realidad y Percepción:</w:t>
      </w:r>
    </w:p>
    <w:p w:rsidR="00000000" w:rsidDel="00000000" w:rsidP="00000000" w:rsidRDefault="00000000" w:rsidRPr="00000000" w14:paraId="0000006E">
      <w:pPr>
        <w:numPr>
          <w:ilvl w:val="0"/>
          <w:numId w:val="12"/>
        </w:numPr>
        <w:ind w:left="720" w:hanging="360"/>
        <w:rPr>
          <w:u w:val="none"/>
        </w:rPr>
      </w:pPr>
      <w:r w:rsidDel="00000000" w:rsidR="00000000" w:rsidRPr="00000000">
        <w:rPr>
          <w:rtl w:val="0"/>
        </w:rPr>
        <w:t xml:space="preserve">Indica al alumno la importancia de resaltar la dualidad entre la realidad y la percepción distorsionada de Don Quijote en su búsqueda de aventuras, ofreciendo una visión más completa de la obra.</w:t>
      </w:r>
    </w:p>
    <w:p w:rsidR="00000000" w:rsidDel="00000000" w:rsidP="00000000" w:rsidRDefault="00000000" w:rsidRPr="00000000" w14:paraId="0000006F">
      <w:pPr>
        <w:rPr>
          <w:b w:val="1"/>
        </w:rPr>
      </w:pPr>
      <w:r w:rsidDel="00000000" w:rsidR="00000000" w:rsidRPr="00000000">
        <w:rPr>
          <w:b w:val="1"/>
          <w:rtl w:val="0"/>
        </w:rPr>
        <w:t xml:space="preserve">6. Facilitar Recursos para Mejorar:</w:t>
      </w:r>
    </w:p>
    <w:p w:rsidR="00000000" w:rsidDel="00000000" w:rsidP="00000000" w:rsidRDefault="00000000" w:rsidRPr="00000000" w14:paraId="00000070">
      <w:pPr>
        <w:numPr>
          <w:ilvl w:val="0"/>
          <w:numId w:val="6"/>
        </w:numPr>
        <w:ind w:left="720" w:hanging="360"/>
        <w:rPr>
          <w:u w:val="none"/>
        </w:rPr>
      </w:pPr>
      <w:r w:rsidDel="00000000" w:rsidR="00000000" w:rsidRPr="00000000">
        <w:rPr>
          <w:rtl w:val="0"/>
        </w:rPr>
        <w:t xml:space="preserve">Proporciona recursos adicionales, como libros, artículos o fuentes relacionadas con "El Quijote", para que el estudiante pueda profundizar en su comprensión y mejorar su resumen.</w:t>
      </w:r>
    </w:p>
    <w:p w:rsidR="00000000" w:rsidDel="00000000" w:rsidP="00000000" w:rsidRDefault="00000000" w:rsidRPr="00000000" w14:paraId="00000071">
      <w:pPr>
        <w:rPr>
          <w:b w:val="1"/>
        </w:rPr>
      </w:pPr>
      <w:r w:rsidDel="00000000" w:rsidR="00000000" w:rsidRPr="00000000">
        <w:rPr>
          <w:b w:val="1"/>
          <w:rtl w:val="0"/>
        </w:rPr>
        <w:t xml:space="preserve">7. Promover la Creatividad:</w:t>
      </w:r>
    </w:p>
    <w:p w:rsidR="00000000" w:rsidDel="00000000" w:rsidP="00000000" w:rsidRDefault="00000000" w:rsidRPr="00000000" w14:paraId="00000072">
      <w:pPr>
        <w:numPr>
          <w:ilvl w:val="0"/>
          <w:numId w:val="13"/>
        </w:numPr>
        <w:ind w:left="720" w:hanging="360"/>
        <w:rPr>
          <w:u w:val="none"/>
        </w:rPr>
      </w:pPr>
      <w:r w:rsidDel="00000000" w:rsidR="00000000" w:rsidRPr="00000000">
        <w:rPr>
          <w:rtl w:val="0"/>
        </w:rPr>
        <w:t xml:space="preserve">Anima al alumno a utilizar un lenguaje creativo para hacer que el resumen sea más atractivo y envolvente, captando la esencia de la obra de una manera única.</w:t>
      </w:r>
    </w:p>
    <w:p w:rsidR="00000000" w:rsidDel="00000000" w:rsidP="00000000" w:rsidRDefault="00000000" w:rsidRPr="00000000" w14:paraId="00000073">
      <w:pPr>
        <w:rPr>
          <w:b w:val="1"/>
        </w:rPr>
      </w:pPr>
      <w:r w:rsidDel="00000000" w:rsidR="00000000" w:rsidRPr="00000000">
        <w:rPr>
          <w:b w:val="1"/>
          <w:rtl w:val="0"/>
        </w:rPr>
        <w:t xml:space="preserve">8. Reforzar la Importancia de la Estructura del Resumen:</w:t>
      </w:r>
    </w:p>
    <w:p w:rsidR="00000000" w:rsidDel="00000000" w:rsidP="00000000" w:rsidRDefault="00000000" w:rsidRPr="00000000" w14:paraId="00000074">
      <w:pPr>
        <w:numPr>
          <w:ilvl w:val="0"/>
          <w:numId w:val="11"/>
        </w:numPr>
        <w:ind w:left="720" w:hanging="360"/>
        <w:rPr>
          <w:u w:val="none"/>
        </w:rPr>
      </w:pPr>
      <w:r w:rsidDel="00000000" w:rsidR="00000000" w:rsidRPr="00000000">
        <w:rPr>
          <w:rtl w:val="0"/>
        </w:rPr>
        <w:t xml:space="preserve">Destaca la importancia de mantener una estructura equilibrada en el resumen, asegurándose de que haya una introducción clara, un desarrollo coherente y una conclusión adecuada.</w:t>
      </w:r>
    </w:p>
    <w:p w:rsidR="00000000" w:rsidDel="00000000" w:rsidP="00000000" w:rsidRDefault="00000000" w:rsidRPr="00000000" w14:paraId="00000075">
      <w:pPr>
        <w:rPr>
          <w:b w:val="1"/>
        </w:rPr>
      </w:pPr>
      <w:r w:rsidDel="00000000" w:rsidR="00000000" w:rsidRPr="00000000">
        <w:rPr>
          <w:b w:val="1"/>
          <w:rtl w:val="0"/>
        </w:rPr>
        <w:t xml:space="preserve">9. Establecer Objetivos de Mejora Personalizados:</w:t>
      </w:r>
    </w:p>
    <w:p w:rsidR="00000000" w:rsidDel="00000000" w:rsidP="00000000" w:rsidRDefault="00000000" w:rsidRPr="00000000" w14:paraId="00000076">
      <w:pPr>
        <w:numPr>
          <w:ilvl w:val="0"/>
          <w:numId w:val="3"/>
        </w:numPr>
        <w:ind w:left="720" w:hanging="360"/>
        <w:rPr>
          <w:u w:val="none"/>
        </w:rPr>
      </w:pPr>
      <w:r w:rsidDel="00000000" w:rsidR="00000000" w:rsidRPr="00000000">
        <w:rPr>
          <w:rtl w:val="0"/>
        </w:rPr>
        <w:t xml:space="preserve">Colabora con el alumno para establecer objetivos de mejora específicos, teniendo en cuenta las áreas identificadas durante el análisis del resumen.</w:t>
      </w:r>
    </w:p>
    <w:p w:rsidR="00000000" w:rsidDel="00000000" w:rsidP="00000000" w:rsidRDefault="00000000" w:rsidRPr="00000000" w14:paraId="00000077">
      <w:pPr>
        <w:rPr>
          <w:b w:val="1"/>
        </w:rPr>
      </w:pPr>
      <w:r w:rsidDel="00000000" w:rsidR="00000000" w:rsidRPr="00000000">
        <w:rPr>
          <w:b w:val="1"/>
          <w:rtl w:val="0"/>
        </w:rPr>
        <w:t xml:space="preserve">10. Proporcionar Retroalimentación Constructiva:</w:t>
      </w:r>
    </w:p>
    <w:p w:rsidR="00000000" w:rsidDel="00000000" w:rsidP="00000000" w:rsidRDefault="00000000" w:rsidRPr="00000000" w14:paraId="00000078">
      <w:pPr>
        <w:numPr>
          <w:ilvl w:val="0"/>
          <w:numId w:val="4"/>
        </w:numPr>
        <w:ind w:left="720" w:hanging="360"/>
        <w:rPr>
          <w:u w:val="none"/>
        </w:rPr>
      </w:pPr>
      <w:r w:rsidDel="00000000" w:rsidR="00000000" w:rsidRPr="00000000">
        <w:rPr>
          <w:rtl w:val="0"/>
        </w:rPr>
        <w:t xml:space="preserve">Ofrece retroalimentación constructiva de manera positiva, señalando las áreas de mejora de manera constructiva y alentadora para motivar al estudiante a seguir perfeccionando sus habilidades de resumen y análisis.</w:t>
      </w:r>
    </w:p>
    <w:p w:rsidR="00000000" w:rsidDel="00000000" w:rsidP="00000000" w:rsidRDefault="00000000" w:rsidRPr="00000000" w14:paraId="0000007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7A">
      <w:pPr>
        <w:pStyle w:val="Heading1"/>
        <w:pageBreakBefore w:val="0"/>
        <w:numPr>
          <w:ilvl w:val="0"/>
          <w:numId w:val="5"/>
        </w:numPr>
        <w:ind w:left="432"/>
        <w:jc w:val="both"/>
        <w:rPr>
          <w:smallCaps w:val="1"/>
          <w:color w:val="669966"/>
          <w:sz w:val="28"/>
          <w:szCs w:val="28"/>
        </w:rPr>
      </w:pPr>
      <w:bookmarkStart w:colFirst="0" w:colLast="0" w:name="_6mthzm8fdk9x" w:id="9"/>
      <w:bookmarkEnd w:id="9"/>
      <w:r w:rsidDel="00000000" w:rsidR="00000000" w:rsidRPr="00000000">
        <w:rPr>
          <w:rtl w:val="0"/>
        </w:rPr>
        <w:t xml:space="preserve">Bibliografía</w:t>
      </w:r>
    </w:p>
    <w:p w:rsidR="00000000" w:rsidDel="00000000" w:rsidP="00000000" w:rsidRDefault="00000000" w:rsidRPr="00000000" w14:paraId="0000007B">
      <w:pPr>
        <w:pageBreakBefore w:val="0"/>
        <w:ind w:firstLine="113"/>
        <w:rPr/>
      </w:pPr>
      <w:r w:rsidDel="00000000" w:rsidR="00000000" w:rsidRPr="00000000">
        <w:rPr>
          <w:rtl w:val="0"/>
        </w:rPr>
        <w:t xml:space="preserve">[1] Awesome ChatGPT Prompts </w:t>
      </w:r>
      <w:hyperlink r:id="rId9">
        <w:r w:rsidDel="00000000" w:rsidR="00000000" w:rsidRPr="00000000">
          <w:rPr>
            <w:color w:val="1155cc"/>
            <w:u w:val="single"/>
            <w:rtl w:val="0"/>
          </w:rPr>
          <w:t xml:space="preserve">https://github.com/f/awesome-chatgpt-prompts</w:t>
        </w:r>
      </w:hyperlink>
      <w:r w:rsidDel="00000000" w:rsidR="00000000" w:rsidRPr="00000000">
        <w:rPr>
          <w:rtl w:val="0"/>
        </w:rPr>
      </w:r>
    </w:p>
    <w:p w:rsidR="00000000" w:rsidDel="00000000" w:rsidP="00000000" w:rsidRDefault="00000000" w:rsidRPr="00000000" w14:paraId="0000007C">
      <w:pPr>
        <w:pageBreakBefore w:val="0"/>
        <w:ind w:firstLine="113"/>
        <w:rPr/>
      </w:pPr>
      <w:r w:rsidDel="00000000" w:rsidR="00000000" w:rsidRPr="00000000">
        <w:rPr>
          <w:rtl w:val="0"/>
        </w:rPr>
      </w:r>
    </w:p>
    <w:p w:rsidR="00000000" w:rsidDel="00000000" w:rsidP="00000000" w:rsidRDefault="00000000" w:rsidRPr="00000000" w14:paraId="0000007D">
      <w:pPr>
        <w:pageBreakBefore w:val="0"/>
        <w:ind w:firstLine="113"/>
        <w:rPr/>
      </w:pPr>
      <w:r w:rsidDel="00000000" w:rsidR="00000000" w:rsidRPr="00000000">
        <w:rPr>
          <w:rtl w:val="0"/>
        </w:rPr>
        <w:t xml:space="preserve">[2] Prompts ChatGPT para educación</w:t>
      </w:r>
    </w:p>
    <w:p w:rsidR="00000000" w:rsidDel="00000000" w:rsidP="00000000" w:rsidRDefault="00000000" w:rsidRPr="00000000" w14:paraId="0000007E">
      <w:pPr>
        <w:pageBreakBefore w:val="0"/>
        <w:ind w:firstLine="113"/>
        <w:rPr/>
      </w:pPr>
      <w:r w:rsidDel="00000000" w:rsidR="00000000" w:rsidRPr="00000000">
        <w:rPr>
          <w:rtl w:val="0"/>
        </w:rPr>
        <w:t xml:space="preserve"> </w:t>
      </w:r>
      <w:hyperlink r:id="rId10">
        <w:r w:rsidDel="00000000" w:rsidR="00000000" w:rsidRPr="00000000">
          <w:rPr>
            <w:color w:val="1155cc"/>
            <w:u w:val="single"/>
            <w:rtl w:val="0"/>
          </w:rPr>
          <w:t xml:space="preserve">https://github.com/sergarb1/AwesomeList-Prompts-ChatGPT-Educacion</w:t>
        </w:r>
      </w:hyperlink>
      <w:r w:rsidDel="00000000" w:rsidR="00000000" w:rsidRPr="00000000">
        <w:rPr>
          <w:rtl w:val="0"/>
        </w:rPr>
      </w:r>
    </w:p>
    <w:p w:rsidR="00000000" w:rsidDel="00000000" w:rsidP="00000000" w:rsidRDefault="00000000" w:rsidRPr="00000000" w14:paraId="0000007F">
      <w:pPr>
        <w:pageBreakBefore w:val="0"/>
        <w:ind w:firstLine="113"/>
        <w:rPr/>
      </w:pPr>
      <w:r w:rsidDel="00000000" w:rsidR="00000000" w:rsidRPr="00000000">
        <w:rPr>
          <w:rtl w:val="0"/>
        </w:rPr>
      </w:r>
    </w:p>
    <w:p w:rsidR="00000000" w:rsidDel="00000000" w:rsidP="00000000" w:rsidRDefault="00000000" w:rsidRPr="00000000" w14:paraId="00000080">
      <w:pPr>
        <w:pageBreakBefore w:val="0"/>
        <w:ind w:left="0" w:firstLine="0"/>
        <w:rPr/>
      </w:pPr>
      <w:r w:rsidDel="00000000" w:rsidR="00000000" w:rsidRPr="00000000">
        <w:rPr>
          <w:rtl w:val="0"/>
        </w:rPr>
      </w:r>
    </w:p>
    <w:sectPr>
      <w:headerReference r:id="rId11" w:type="default"/>
      <w:footerReference r:id="rId1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f7f7f8" w:val="clear"/>
    </w:tc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github.com/sergarb1/AwesomeList-Prompts-ChatGPT-Educacion"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f/awesome-chatgpt-prompt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chat.openai.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