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05. Learning Analytics aplicado a cuestionarios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jc w:val="left"/>
        <w:rPr>
          <w:rFonts w:ascii="Raleway" w:cs="Raleway" w:eastAsia="Raleway" w:hAnsi="Raleway"/>
          <w:b w:val="1"/>
          <w:smallCaps w:val="0"/>
          <w:color w:val="1a1a1a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Octubre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B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0"/>
          <w:szCs w:val="20"/>
          <w:rtl w:val="0"/>
        </w:rPr>
        <w:t xml:space="preserve">📖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6">
      <w:pPr>
        <w:pStyle w:val="Heading1"/>
        <w:pageBreakBefore w:val="0"/>
        <w:ind w:left="43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Índice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pageBreakBefore w:val="0"/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6aitq3odqz1f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¿Qué es un cuestionario?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_6aitq3odqz1f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hfl1llf0niwn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¿En qué contextos podemos usar cuestionarios?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_hfl1llf0niwn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3.1. </w:t>
          </w:r>
          <w:hyperlink w:anchor="_b49qrq1lciwq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Cuestionarios para evaluar al alumno.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_b49qrq1lciwq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3.2. </w:t>
          </w:r>
          <w:hyperlink w:anchor="_9junptjy3u3t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Cuestionarios para consolidar conocimientos.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_9junptjy3u3t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3.3. </w:t>
          </w:r>
          <w:hyperlink w:anchor="_hyfahpgw6muv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Cuestionarios para detectar conocimientos previos.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_hyfahpgw6muv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3.4. </w:t>
          </w:r>
          <w:hyperlink w:anchor="_60x5gmnbptu4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Cuestionarios para conocer progreso/repaso/detección de carencias.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_60x5gmnbptu4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3.5. </w:t>
          </w:r>
          <w:hyperlink w:anchor="_ygqf76jlcs2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Cuestionarios para formar grupos.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_ygqf76jlcs28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3.6. </w:t>
          </w:r>
          <w:hyperlink w:anchor="_ibrvga4k8ew1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Cuestionarios para autoevaluarse y para evaluar a otros alumnos (coevaluación).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_ibrvga4k8ew1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3.7. </w:t>
          </w:r>
          <w:hyperlink w:anchor="_i1nxz0fw2krl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Cuestionarios para evaluar recursos, proceso de aprendizaje y profesorado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_i1nxz0fw2krl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kzo808qrd9yz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Privacidad en los cuestionarios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_kzo808qrd9yz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9tczrgdp4etq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Analizando cuestionarios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_9tczrgdp4etq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5.1. </w:t>
          </w:r>
          <w:hyperlink w:anchor="_1wcjh58b61g4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¿Qué objetivos relacionados podemos definir?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_1wcjh58b61g4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5.2. </w:t>
          </w:r>
          <w:hyperlink w:anchor="_2g4ecs1a0pk0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¿Qué métricas podemos utilizar?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_2g4ecs1a0pk0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5.3. </w:t>
          </w:r>
          <w:hyperlink w:anchor="_ectvljaldmhq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¿Qué elementos podemos analizar?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_ectvljaldmhq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5.4. </w:t>
          </w:r>
          <w:hyperlink w:anchor="_1cpl2u42j9uq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¿Cómo podemos presentar la información obtenida?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_1cpl2u42j9uq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5.5. </w:t>
          </w:r>
          <w:hyperlink w:anchor="_updtshbman32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¿Qué actuaciones podemos realizar con los alumnos?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_updtshbman32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5.6. </w:t>
          </w:r>
          <w:hyperlink w:anchor="_gi63xyhh8c7t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¿Qué actuaciones podemos realizar sobre recursos, profesorado y proceso de aprendizaje?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_gi63xyhh8c7t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i0hw9jvczx2f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Conclusión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_i0hw9jvczx2f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pageBreakBefore w:val="0"/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7. </w:t>
          </w:r>
          <w:hyperlink w:anchor="_6mthzm8fdk9x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_6mthzm8fdk9x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C">
      <w:pPr>
        <w:pageBreakBefore w:val="0"/>
        <w:rPr/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5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Learning analytics aplicado a cuestionarios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pageBreakBefore w:val="0"/>
        <w:numPr>
          <w:ilvl w:val="0"/>
          <w:numId w:val="9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  <w:t xml:space="preserve">En esta unidad hablaremos del Learning Analytics aplicado a cuestionarios. Observaremos qué información podemos extraer de un cuestionario, veremos cómo analizarla y planteamos diversos contextos de uso de cuestionarios donde utilizaremos esta información.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9"/>
        </w:numPr>
        <w:ind w:left="432"/>
      </w:pPr>
      <w:bookmarkStart w:colFirst="0" w:colLast="0" w:name="_6aitq3odqz1f" w:id="2"/>
      <w:bookmarkEnd w:id="2"/>
      <w:r w:rsidDel="00000000" w:rsidR="00000000" w:rsidRPr="00000000">
        <w:rPr>
          <w:rtl w:val="0"/>
        </w:rPr>
        <w:t xml:space="preserve">¿Qué es un cuestionario?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Consideramos un cuestionario una actividad donde el alumno debe responder a una serie de preguntas. Estas preguntas pueden ser de distintos tipos:</w:t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6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Preguntas de test:</w:t>
      </w:r>
    </w:p>
    <w:p w:rsidR="00000000" w:rsidDel="00000000" w:rsidP="00000000" w:rsidRDefault="00000000" w:rsidRPr="00000000" w14:paraId="00000033">
      <w:pPr>
        <w:pageBreakBefore w:val="0"/>
        <w:numPr>
          <w:ilvl w:val="1"/>
          <w:numId w:val="6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Respuesta única.</w:t>
      </w:r>
    </w:p>
    <w:p w:rsidR="00000000" w:rsidDel="00000000" w:rsidP="00000000" w:rsidRDefault="00000000" w:rsidRPr="00000000" w14:paraId="00000034">
      <w:pPr>
        <w:pageBreakBefore w:val="0"/>
        <w:numPr>
          <w:ilvl w:val="1"/>
          <w:numId w:val="6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Respuesta múltiple.</w:t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6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Preguntas de respuestas tanto cortas como largas:</w:t>
      </w:r>
    </w:p>
    <w:p w:rsidR="00000000" w:rsidDel="00000000" w:rsidP="00000000" w:rsidRDefault="00000000" w:rsidRPr="00000000" w14:paraId="00000036">
      <w:pPr>
        <w:pageBreakBefore w:val="0"/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Definiciones.</w:t>
      </w:r>
    </w:p>
    <w:p w:rsidR="00000000" w:rsidDel="00000000" w:rsidP="00000000" w:rsidRDefault="00000000" w:rsidRPr="00000000" w14:paraId="00000037">
      <w:pPr>
        <w:pageBreakBefore w:val="0"/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Resultado de alguna operación.</w:t>
      </w:r>
    </w:p>
    <w:p w:rsidR="00000000" w:rsidDel="00000000" w:rsidP="00000000" w:rsidRDefault="00000000" w:rsidRPr="00000000" w14:paraId="00000038">
      <w:pPr>
        <w:pageBreakBefore w:val="0"/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Explicaciones de caso práctico.</w:t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6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Adjuntar algún tipo de recurso (imagen, PDF, etc.).</w:t>
      </w:r>
    </w:p>
    <w:p w:rsidR="00000000" w:rsidDel="00000000" w:rsidP="00000000" w:rsidRDefault="00000000" w:rsidRPr="00000000" w14:paraId="0000003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Los cuestionarios muchas veces son presentados y realizados de forma autónoma por el alumno, aunque una tendencia actual </w:t>
      </w:r>
      <w:r w:rsidDel="00000000" w:rsidR="00000000" w:rsidRPr="00000000">
        <w:rPr>
          <w:b w:val="1"/>
          <w:u w:val="single"/>
          <w:rtl w:val="0"/>
        </w:rPr>
        <w:t xml:space="preserve">es incrustarlos en otros recursos educativos</w:t>
      </w:r>
      <w:r w:rsidDel="00000000" w:rsidR="00000000" w:rsidRPr="00000000">
        <w:rPr>
          <w:rtl w:val="0"/>
        </w:rPr>
        <w:t xml:space="preserve"> (videos, juegos, etc.).</w:t>
      </w:r>
    </w:p>
    <w:p w:rsidR="00000000" w:rsidDel="00000000" w:rsidP="00000000" w:rsidRDefault="00000000" w:rsidRPr="00000000" w14:paraId="0000003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En concreto, </w:t>
      </w:r>
      <w:r w:rsidDel="00000000" w:rsidR="00000000" w:rsidRPr="00000000">
        <w:rPr>
          <w:b w:val="1"/>
          <w:u w:val="single"/>
          <w:rtl w:val="0"/>
        </w:rPr>
        <w:t xml:space="preserve">la incrustación en videos</w:t>
      </w:r>
      <w:r w:rsidDel="00000000" w:rsidR="00000000" w:rsidRPr="00000000">
        <w:rPr>
          <w:rtl w:val="0"/>
        </w:rPr>
        <w:t xml:space="preserve"> se ha vuelto muy popular, ya que permite que el alumno adquiera un concepto observando un video y pueda reforzarlo antes de pasar a otra parte del video.</w:t>
      </w:r>
    </w:p>
    <w:p w:rsidR="00000000" w:rsidDel="00000000" w:rsidP="00000000" w:rsidRDefault="00000000" w:rsidRPr="00000000" w14:paraId="0000003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Un buen diseño de estos videos enriquecidos guían al alumno durante el proceso de aprendizaje. Algunas buenas prácticas en el diseño de estos videos son:</w:t>
      </w:r>
    </w:p>
    <w:p w:rsidR="00000000" w:rsidDel="00000000" w:rsidP="00000000" w:rsidRDefault="00000000" w:rsidRPr="00000000" w14:paraId="0000003F">
      <w:pPr>
        <w:pageBreakBefore w:val="0"/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Intercalar preguntas durante el video y no dejarlas para el final.</w:t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Realizar preguntas esenciales, no preguntas que ahondan en detalles profundos.</w:t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Añadir de forma moderada anotaciones del tipo “parte importante” o “presta atención”.</w:t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 finalizar el video, si procede en el contexto, preguntar sobre el proceso de aprendizaje, partes más difíciles del video,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pageBreakBefore w:val="0"/>
        <w:numPr>
          <w:ilvl w:val="0"/>
          <w:numId w:val="9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hfl1llf0niwn" w:id="3"/>
      <w:bookmarkEnd w:id="3"/>
      <w:r w:rsidDel="00000000" w:rsidR="00000000" w:rsidRPr="00000000">
        <w:rPr>
          <w:rtl w:val="0"/>
        </w:rPr>
        <w:t xml:space="preserve">¿En qué contextos podemos usar cuestionarios?</w:t>
      </w:r>
    </w:p>
    <w:p w:rsidR="00000000" w:rsidDel="00000000" w:rsidP="00000000" w:rsidRDefault="00000000" w:rsidRPr="00000000" w14:paraId="0000004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Los cuestionarios son un recurso educativo que puede ser utilizado para numerosos fines. En esta sección vamos a describir los contextos más habituales donde podemos utilizar un cuestionario.</w:t>
      </w:r>
    </w:p>
    <w:p w:rsidR="00000000" w:rsidDel="00000000" w:rsidP="00000000" w:rsidRDefault="00000000" w:rsidRPr="00000000" w14:paraId="00000045">
      <w:pPr>
        <w:pStyle w:val="Heading2"/>
        <w:pageBreakBefore w:val="0"/>
        <w:numPr>
          <w:ilvl w:val="1"/>
          <w:numId w:val="9"/>
        </w:numPr>
        <w:jc w:val="both"/>
        <w:rPr>
          <w:color w:val="669966"/>
        </w:rPr>
      </w:pPr>
      <w:bookmarkStart w:colFirst="0" w:colLast="0" w:name="_b49qrq1lciwq" w:id="4"/>
      <w:bookmarkEnd w:id="4"/>
      <w:r w:rsidDel="00000000" w:rsidR="00000000" w:rsidRPr="00000000">
        <w:rPr>
          <w:rtl w:val="0"/>
        </w:rPr>
        <w:t xml:space="preserve">Cuestionarios para evaluar al alumno.</w:t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  <w:t xml:space="preserve">Son cuestionarios cuyo objetivo es evaluar una actividad del alumno. Generalmente, tienen unas condiciones concretas y claras para ser contestados (tiempo límite, número de intentos, etc.).</w:t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  <w:t xml:space="preserve">Su fin es evaluar al alumno y ayudar a establecer una calificación.</w:t>
      </w:r>
    </w:p>
    <w:p w:rsidR="00000000" w:rsidDel="00000000" w:rsidP="00000000" w:rsidRDefault="00000000" w:rsidRPr="00000000" w14:paraId="00000048">
      <w:pPr>
        <w:pStyle w:val="Heading2"/>
        <w:pageBreakBefore w:val="0"/>
        <w:numPr>
          <w:ilvl w:val="1"/>
          <w:numId w:val="9"/>
        </w:numPr>
        <w:jc w:val="both"/>
        <w:rPr>
          <w:color w:val="669966"/>
        </w:rPr>
      </w:pPr>
      <w:bookmarkStart w:colFirst="0" w:colLast="0" w:name="_9junptjy3u3t" w:id="5"/>
      <w:bookmarkEnd w:id="5"/>
      <w:r w:rsidDel="00000000" w:rsidR="00000000" w:rsidRPr="00000000">
        <w:rPr>
          <w:rtl w:val="0"/>
        </w:rPr>
        <w:t xml:space="preserve">Cuestionarios para consolidar conocimientos.</w:t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  <w:t xml:space="preserve">Es habitual que mientras impartimos conocimientos (en un video, durante una clase, a lo largo de una unidad, etc.), se pueden intercalar cuestionarios con el fin de que consolidemos conocimientos que hemos trabajado. </w:t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  <w:t xml:space="preserve">Esta práctica es muy habitual en los videos enriquecidos con cuestionarios, anotaciones, etc.</w:t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  <w:t xml:space="preserve">En ellos, el alumno recibe la explicación de uno o varios conceptos y al poco de asimilarlos, se le plantean cuestiones que trabajan y consolidan dichos conceptos.</w:t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  <w:t xml:space="preserve">Asimismo, también puede haber cuestionarios para consolidar conocimientos en otros periodos (al acabar un bloque de videos, un bloque de una unidad o una unidad en sí).</w:t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pageBreakBefore w:val="0"/>
        <w:numPr>
          <w:ilvl w:val="1"/>
          <w:numId w:val="9"/>
        </w:numPr>
        <w:jc w:val="both"/>
        <w:rPr>
          <w:color w:val="669966"/>
        </w:rPr>
      </w:pPr>
      <w:bookmarkStart w:colFirst="0" w:colLast="0" w:name="_hyfahpgw6muv" w:id="6"/>
      <w:bookmarkEnd w:id="6"/>
      <w:r w:rsidDel="00000000" w:rsidR="00000000" w:rsidRPr="00000000">
        <w:rPr>
          <w:rtl w:val="0"/>
        </w:rPr>
        <w:t xml:space="preserve">Cuestionarios para detectar conocimientos previos.</w:t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  <w:t xml:space="preserve">Es muy habitual al comenzar un curso, un trimestre y/o una nueva unidad realizar algún tipo de cuestionario que permita medir el nivel de conocimientos previos del alumnado.</w:t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  <w:t xml:space="preserve">Este tipo de cuestionarios suele servir para saber qué conocimientos previos tiene el alumnado respecto a los nuevos contenidos que serán impartidos.</w:t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  <w:t xml:space="preserve">Conocer estos conocimientos previos puede ayudarnos a diseñar el proceso de aprendizaje de una forma más personalizada para ese grupo de alumnos.</w:t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  <w:t xml:space="preserve">Los cuestionarios de conocimientos previos, además de centrarse en preguntas de la propia unidad, suelen incluir preguntas sobre contenidos de otras unidades/periodos que son bases para poder afrontar la nueva unidad/periodo con ciertas garantías.</w:t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pageBreakBefore w:val="0"/>
        <w:numPr>
          <w:ilvl w:val="1"/>
          <w:numId w:val="9"/>
        </w:numPr>
        <w:jc w:val="both"/>
        <w:rPr>
          <w:color w:val="669966"/>
        </w:rPr>
      </w:pPr>
      <w:bookmarkStart w:colFirst="0" w:colLast="0" w:name="_60x5gmnbptu4" w:id="7"/>
      <w:bookmarkEnd w:id="7"/>
      <w:r w:rsidDel="00000000" w:rsidR="00000000" w:rsidRPr="00000000">
        <w:rPr>
          <w:rtl w:val="0"/>
        </w:rPr>
        <w:t xml:space="preserve">Cuestionarios para conocer progreso/repaso/detección de carencias.</w:t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  <w:t xml:space="preserve">Este tipo de cuestionarios son similares a los cuestionarios de conocimientos previos (realizados al inicio del curso/trimestre/unidad), solo que estos pueden realizarse en cualquier otro periodo para comprobar si el proceso de aprendizaje está funcionando de la forma esperada.</w:t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  <w:t xml:space="preserve">La intención de estos cuestionarios es comprobar si ha habido incremento del conocimiento, como ha sido este y detectar carencias (si las hay) en el conocimiento de los alumnos.</w:t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  <w:t xml:space="preserve">Por ejemplo, una práctica habitual es realizar un cuestionario al inicio de una unidad para conocer el conocimiento previo y cuando la unidad avance, realizar el mismo cuestionario (o uno diferente, pero de dificultad similar) para que el profesorado pueda medir el incremento de conocimiento, detectar carencias y también que el propio alumno pueda ser consciente de su propio progreso.</w:t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  <w:t xml:space="preserve">Asimismo, estos cuestionarios acompañados de retroalimentación (feedback) adecuada de cada pregunta, son una excelente herramienta para que el alumno repase e interiorice conceptos.</w:t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pageBreakBefore w:val="0"/>
        <w:numPr>
          <w:ilvl w:val="1"/>
          <w:numId w:val="9"/>
        </w:numPr>
        <w:jc w:val="both"/>
      </w:pPr>
      <w:bookmarkStart w:colFirst="0" w:colLast="0" w:name="_ygqf76jlcs28" w:id="8"/>
      <w:bookmarkEnd w:id="8"/>
      <w:r w:rsidDel="00000000" w:rsidR="00000000" w:rsidRPr="00000000">
        <w:rPr>
          <w:rtl w:val="0"/>
        </w:rPr>
        <w:t xml:space="preserve">Cuestionarios para formar grupos.</w:t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  <w:t xml:space="preserve">Habitualmente, se organizan actividades en equipo, cooperativas o colaborativas. Si no conoces las diferencias, puedes visitar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https://grupo-ae.com/cooperativo-vs-colaborativo/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  <w:t xml:space="preserve">Para este tipo de actividades, </w:t>
      </w:r>
      <w:r w:rsidDel="00000000" w:rsidR="00000000" w:rsidRPr="00000000">
        <w:rPr>
          <w:rtl w:val="0"/>
        </w:rPr>
        <w:t xml:space="preserve">hay distintas formas de establecer los grupos que los forman (alumnos eligen a sus compañeros, los elige profesor,  grupos aleatorios, etc.) cada uno con pros y contras. </w:t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  <w:t xml:space="preserve">En este enlace hay algunas propuestas para formar grupos: </w:t>
      </w:r>
    </w:p>
    <w:p w:rsidR="00000000" w:rsidDel="00000000" w:rsidP="00000000" w:rsidRDefault="00000000" w:rsidRPr="00000000" w14:paraId="00000064">
      <w:pPr>
        <w:pageBreakBefore w:val="0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https://justificaturespuesta.com/aprendizaje-cooperativo-como-formar-equipos-de-aprendizaje-en-clase/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rtl w:val="0"/>
        </w:rPr>
        <w:t xml:space="preserve">Como ejemplo, planteamos un contexto donde dividimos a los alumnos en 3 grupos:</w:t>
      </w:r>
    </w:p>
    <w:p w:rsidR="00000000" w:rsidDel="00000000" w:rsidP="00000000" w:rsidRDefault="00000000" w:rsidRPr="00000000" w14:paraId="00000066">
      <w:pPr>
        <w:pageBreakBefore w:val="0"/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Alumnos que pueden ayudar a otros.</w:t>
      </w:r>
    </w:p>
    <w:p w:rsidR="00000000" w:rsidDel="00000000" w:rsidP="00000000" w:rsidRDefault="00000000" w:rsidRPr="00000000" w14:paraId="00000067">
      <w:pPr>
        <w:pageBreakBefore w:val="0"/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Alumnos que necesitan ayuda.</w:t>
      </w:r>
    </w:p>
    <w:p w:rsidR="00000000" w:rsidDel="00000000" w:rsidP="00000000" w:rsidRDefault="00000000" w:rsidRPr="00000000" w14:paraId="00000068">
      <w:pPr>
        <w:pageBreakBefore w:val="0"/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Resto de alumnos.</w:t>
      </w:r>
    </w:p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  <w:t xml:space="preserve">Con esta división del alumnado, intentamos formar equipos equilibrados, donde haya perfiles de todo tipo, con el objetivo de que los alumnos puedan trabajar juntos y aprender unos de otros.</w:t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  <w:t xml:space="preserve">Para detectar el perfil de cada alumno, especialmente en contextos donde conocemos poco a los alumnos (etapas tempranas del curso, educación a distancia, etc.) podemos usar cuestionarios.</w:t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pageBreakBefore w:val="0"/>
        <w:numPr>
          <w:ilvl w:val="1"/>
          <w:numId w:val="9"/>
        </w:numPr>
        <w:jc w:val="both"/>
      </w:pPr>
      <w:bookmarkStart w:colFirst="0" w:colLast="0" w:name="_ibrvga4k8ew1" w:id="9"/>
      <w:bookmarkEnd w:id="9"/>
      <w:r w:rsidDel="00000000" w:rsidR="00000000" w:rsidRPr="00000000">
        <w:rPr>
          <w:rtl w:val="0"/>
        </w:rPr>
        <w:t xml:space="preserve">Cuestionarios para autoevaluarse y para evaluar a otros alumnos (coevaluación).</w:t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  <w:t xml:space="preserve">Es habitual el uso de cuestionarios de autoevaluación con el fin de que el alumno sea consciente de su nivel actual, sus fortalezas, que debe mejorar, etc. </w:t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  <w:t xml:space="preserve">En contextos de aprendizaje en equipo (ya sea cooperativo o colaborativo) es habitual que un elemento de evaluación sea la coevaluación, donde miembros de un equipo evalúan a otros. Incluso hay contextos donde alumnos que no formen parte del equipo, puedan evaluar a otros alumnos.</w:t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pageBreakBefore w:val="0"/>
        <w:numPr>
          <w:ilvl w:val="1"/>
          <w:numId w:val="9"/>
        </w:numPr>
        <w:jc w:val="both"/>
        <w:rPr>
          <w:color w:val="669966"/>
        </w:rPr>
      </w:pPr>
      <w:bookmarkStart w:colFirst="0" w:colLast="0" w:name="_i1nxz0fw2krl" w:id="10"/>
      <w:bookmarkEnd w:id="10"/>
      <w:r w:rsidDel="00000000" w:rsidR="00000000" w:rsidRPr="00000000">
        <w:rPr>
          <w:rtl w:val="0"/>
        </w:rPr>
        <w:t xml:space="preserve">Cuestionarios para evaluar recursos, proceso de aprendizaje y profesorado</w:t>
      </w:r>
    </w:p>
    <w:p w:rsidR="00000000" w:rsidDel="00000000" w:rsidP="00000000" w:rsidRDefault="00000000" w:rsidRPr="00000000" w14:paraId="00000072">
      <w:pPr>
        <w:pageBreakBefore w:val="0"/>
        <w:ind w:left="0"/>
        <w:jc w:val="both"/>
        <w:rPr/>
      </w:pPr>
      <w:r w:rsidDel="00000000" w:rsidR="00000000" w:rsidRPr="00000000">
        <w:rPr>
          <w:rtl w:val="0"/>
        </w:rPr>
        <w:t xml:space="preserve">Los profesores debemos tener constante autocrítica para poder mejorar nuestra labor docente: reflexionar sobre recursos educativos utilizados, el proceso educativo diseñado, nuestras habilidades, la metodología utilizada, etc.</w:t>
      </w:r>
    </w:p>
    <w:p w:rsidR="00000000" w:rsidDel="00000000" w:rsidP="00000000" w:rsidRDefault="00000000" w:rsidRPr="00000000" w14:paraId="00000073">
      <w:pPr>
        <w:pageBreakBefore w:val="0"/>
        <w:ind w:lef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ind w:left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  <w:t xml:space="preserve">Esta autocrítica no es un síntoma de debilidad, sino todo lo contrario: un proceso para mejorar nuestras habilidades y </w:t>
      </w:r>
      <w:r w:rsidDel="00000000" w:rsidR="00000000" w:rsidRPr="00000000">
        <w:rPr>
          <w:b w:val="1"/>
          <w:u w:val="single"/>
          <w:rtl w:val="0"/>
        </w:rPr>
        <w:t xml:space="preserve">propio de los mejores profesionales.</w:t>
      </w:r>
    </w:p>
    <w:p w:rsidR="00000000" w:rsidDel="00000000" w:rsidP="00000000" w:rsidRDefault="00000000" w:rsidRPr="00000000" w14:paraId="00000075">
      <w:pPr>
        <w:pageBreakBefore w:val="0"/>
        <w:ind w:lef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ind w:left="0"/>
        <w:jc w:val="both"/>
        <w:rPr/>
      </w:pPr>
      <w:r w:rsidDel="00000000" w:rsidR="00000000" w:rsidRPr="00000000">
        <w:rPr>
          <w:rtl w:val="0"/>
        </w:rPr>
        <w:t xml:space="preserve">Para ello e</w:t>
      </w:r>
      <w:r w:rsidDel="00000000" w:rsidR="00000000" w:rsidRPr="00000000">
        <w:rPr>
          <w:rtl w:val="0"/>
        </w:rPr>
        <w:t xml:space="preserve">s habitual utilizar periódicamente herramientas para conocer qué piensan los alumnos de los recursos, el profesor y el proceso de enseñanza/aprendizaje. Conocer la opinión del alumnado nos facilita él “ponernos en su piel”, ver las cosas desde otro ángulo, conocer fortalezas, debilidades, etc.</w:t>
      </w:r>
    </w:p>
    <w:p w:rsidR="00000000" w:rsidDel="00000000" w:rsidP="00000000" w:rsidRDefault="00000000" w:rsidRPr="00000000" w14:paraId="00000077">
      <w:pPr>
        <w:pageBreakBefore w:val="0"/>
        <w:ind w:lef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ind w:left="0"/>
        <w:jc w:val="both"/>
        <w:rPr/>
      </w:pPr>
      <w:r w:rsidDel="00000000" w:rsidR="00000000" w:rsidRPr="00000000">
        <w:rPr>
          <w:rtl w:val="0"/>
        </w:rPr>
        <w:t xml:space="preserve">Este tipo de cuestionarios deben ser anónimos para facilitar la libre expresión de alumnado y no se sientan condicionados al responder. </w:t>
      </w:r>
    </w:p>
    <w:p w:rsidR="00000000" w:rsidDel="00000000" w:rsidP="00000000" w:rsidRDefault="00000000" w:rsidRPr="00000000" w14:paraId="00000079">
      <w:pPr>
        <w:pageBreakBefore w:val="0"/>
        <w:ind w:left="0"/>
        <w:jc w:val="both"/>
        <w:rPr/>
      </w:pPr>
      <w:r w:rsidDel="00000000" w:rsidR="00000000" w:rsidRPr="00000000">
        <w:rPr>
          <w:rtl w:val="0"/>
        </w:rPr>
        <w:t xml:space="preserve">También se debe solicitar que respondan con extrema objetividad. El objetivo de estos cuestionarios no es “realizar un concurso de popularidad”, sino detectar elementos de mejora.</w:t>
      </w:r>
    </w:p>
    <w:p w:rsidR="00000000" w:rsidDel="00000000" w:rsidP="00000000" w:rsidRDefault="00000000" w:rsidRPr="00000000" w14:paraId="0000007A">
      <w:pPr>
        <w:pageBreakBefore w:val="0"/>
        <w:ind w:lef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sz w:val="20"/>
          <w:szCs w:val="20"/>
          <w:rtl w:val="0"/>
        </w:rPr>
        <w:t xml:space="preserve">📖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Importante: </w:t>
      </w:r>
      <w:r w:rsidDel="00000000" w:rsidR="00000000" w:rsidRPr="00000000">
        <w:rPr>
          <w:rtl w:val="0"/>
        </w:rPr>
        <w:t xml:space="preserve">la información obtenida de este tipo de cuestionarios es solo una fuente más de información para valorar recurso, proceso de aprendizaje y profesorado. Esta información debe complementarse con otras fuentes para un análisis adecuado.</w:t>
      </w:r>
    </w:p>
    <w:p w:rsidR="00000000" w:rsidDel="00000000" w:rsidP="00000000" w:rsidRDefault="00000000" w:rsidRPr="00000000" w14:paraId="0000007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Este tipo de evaluaciones, deben incluir algún punto al estilo de </w:t>
      </w:r>
      <w:r w:rsidDel="00000000" w:rsidR="00000000" w:rsidRPr="00000000">
        <w:rPr>
          <w:b w:val="1"/>
          <w:rtl w:val="0"/>
        </w:rPr>
        <w:t xml:space="preserve">“Otras observaciones”</w:t>
      </w:r>
      <w:r w:rsidDel="00000000" w:rsidR="00000000" w:rsidRPr="00000000">
        <w:rPr>
          <w:rtl w:val="0"/>
        </w:rPr>
        <w:t xml:space="preserve"> donde el alumnado pueda tratar temas no incluidos en el cuestionario y/o aportar alguna valoración subjetiva que pueda ayudarnos a mejorar.</w:t>
      </w:r>
    </w:p>
    <w:p w:rsidR="00000000" w:rsidDel="00000000" w:rsidP="00000000" w:rsidRDefault="00000000" w:rsidRPr="00000000" w14:paraId="0000007D">
      <w:pPr>
        <w:pStyle w:val="Heading1"/>
        <w:pageBreakBefore w:val="0"/>
        <w:numPr>
          <w:ilvl w:val="0"/>
          <w:numId w:val="9"/>
        </w:numPr>
        <w:ind w:left="432"/>
      </w:pPr>
      <w:bookmarkStart w:colFirst="0" w:colLast="0" w:name="_kzo808qrd9yz" w:id="11"/>
      <w:bookmarkEnd w:id="11"/>
      <w:r w:rsidDel="00000000" w:rsidR="00000000" w:rsidRPr="00000000">
        <w:rPr>
          <w:rtl w:val="0"/>
        </w:rPr>
        <w:t xml:space="preserve">Privacidad en los cuestionarios</w:t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  <w:t xml:space="preserve">Muchas herramientas utilizadas para realizar cuestionarios a veces son externas a las proporcionadas oficialmente por los gobiernos y se debe cuidar la privacidad de nuestros alumnos al acceder a las mismas. Plataformas como Kahoot, Socrative, Khan Academy e incluso Google y sus derivados (Gmail, Form, Drive, Classroom, etc.) son herramientas donde no pueden almacenarse datos  personales de nuestros alumnos. Si se hace se puede estar incumpliendo la LOPDGDD, el RGPD e incluso leyes locales (en Comunidad Valenciana tenemos esta resolución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http://www.dogv.gva.es/datos/2018/12/03/pdf/2018_11040.pdf</w:t>
        </w:r>
      </w:hyperlink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>
          <w:rtl w:val="0"/>
        </w:rPr>
        <w:t xml:space="preserve">Para evitar estos incumplimientos, es recomendable que en plataformas externas se siga un proceso de anonimizado (Uso de alias, el profesor crea cuentas anónimas y los alumnos las usan, etc.).</w:t>
      </w:r>
    </w:p>
    <w:p w:rsidR="00000000" w:rsidDel="00000000" w:rsidP="00000000" w:rsidRDefault="00000000" w:rsidRPr="00000000" w14:paraId="00000080">
      <w:pPr>
        <w:pStyle w:val="Heading1"/>
        <w:pageBreakBefore w:val="0"/>
        <w:numPr>
          <w:ilvl w:val="0"/>
          <w:numId w:val="9"/>
        </w:numPr>
        <w:ind w:left="432"/>
      </w:pPr>
      <w:bookmarkStart w:colFirst="0" w:colLast="0" w:name="_9tczrgdp4etq" w:id="12"/>
      <w:bookmarkEnd w:id="12"/>
      <w:r w:rsidDel="00000000" w:rsidR="00000000" w:rsidRPr="00000000">
        <w:rPr>
          <w:rtl w:val="0"/>
        </w:rPr>
        <w:t xml:space="preserve">Analizando cuestionarios</w:t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  <w:t xml:space="preserve">En este punto comentaremos aspectos generales sobre análisis de cuestionarios.</w:t>
      </w:r>
    </w:p>
    <w:p w:rsidR="00000000" w:rsidDel="00000000" w:rsidP="00000000" w:rsidRDefault="00000000" w:rsidRPr="00000000" w14:paraId="00000082">
      <w:pPr>
        <w:pStyle w:val="Heading2"/>
        <w:pageBreakBefore w:val="0"/>
        <w:numPr>
          <w:ilvl w:val="1"/>
          <w:numId w:val="9"/>
        </w:numPr>
        <w:rPr>
          <w:color w:val="669966"/>
        </w:rPr>
      </w:pPr>
      <w:bookmarkStart w:colFirst="0" w:colLast="0" w:name="_1wcjh58b61g4" w:id="13"/>
      <w:bookmarkEnd w:id="13"/>
      <w:r w:rsidDel="00000000" w:rsidR="00000000" w:rsidRPr="00000000">
        <w:rPr>
          <w:rtl w:val="0"/>
        </w:rPr>
        <w:t xml:space="preserve">¿Qué objetivos relacionados podemos definir?</w:t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>
          <w:rtl w:val="0"/>
        </w:rPr>
        <w:t xml:space="preserve">Partiendo de la realización de actividades de cuestionario, podemos intentar definir unos objetivos tanto individuales como colectivos relacionados con estos.</w:t>
      </w:r>
    </w:p>
    <w:p w:rsidR="00000000" w:rsidDel="00000000" w:rsidP="00000000" w:rsidRDefault="00000000" w:rsidRPr="00000000" w14:paraId="0000008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los objetivos propuestos son simplemente ideas para saber qué objetivos podríamos plantearnos. </w:t>
      </w:r>
      <w:r w:rsidDel="00000000" w:rsidR="00000000" w:rsidRPr="00000000">
        <w:rPr>
          <w:b w:val="1"/>
          <w:u w:val="single"/>
          <w:rtl w:val="0"/>
        </w:rPr>
        <w:t xml:space="preserve">No es necesario plantearse todos los objetivos, solo aquellos que creamos nos puedan ayudar en un momento dado.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numPr>
          <w:ilvl w:val="0"/>
          <w:numId w:val="5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Cuestionarios diseñados para medir conocimiento</w:t>
      </w:r>
    </w:p>
    <w:p w:rsidR="00000000" w:rsidDel="00000000" w:rsidP="00000000" w:rsidRDefault="00000000" w:rsidRPr="00000000" w14:paraId="00000087">
      <w:pPr>
        <w:pageBreakBefore w:val="0"/>
        <w:numPr>
          <w:ilvl w:val="1"/>
          <w:numId w:val="5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Objetivos (Individuales)</w:t>
      </w:r>
    </w:p>
    <w:p w:rsidR="00000000" w:rsidDel="00000000" w:rsidP="00000000" w:rsidRDefault="00000000" w:rsidRPr="00000000" w14:paraId="00000088">
      <w:pPr>
        <w:pageBreakBefore w:val="0"/>
        <w:numPr>
          <w:ilvl w:val="2"/>
          <w:numId w:val="5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Sobre un único cuestionario.</w:t>
      </w:r>
    </w:p>
    <w:p w:rsidR="00000000" w:rsidDel="00000000" w:rsidP="00000000" w:rsidRDefault="00000000" w:rsidRPr="00000000" w14:paraId="00000089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Medir el desempeño obtenido en el cuestionario.</w:t>
      </w:r>
    </w:p>
    <w:p w:rsidR="00000000" w:rsidDel="00000000" w:rsidP="00000000" w:rsidRDefault="00000000" w:rsidRPr="00000000" w14:paraId="0000008A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Reconocer preguntas donde ha habido dificultades.</w:t>
      </w:r>
    </w:p>
    <w:p w:rsidR="00000000" w:rsidDel="00000000" w:rsidP="00000000" w:rsidRDefault="00000000" w:rsidRPr="00000000" w14:paraId="0000008B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Reconocer preguntas donde ha habido un buen desempeño.</w:t>
      </w:r>
    </w:p>
    <w:p w:rsidR="00000000" w:rsidDel="00000000" w:rsidP="00000000" w:rsidRDefault="00000000" w:rsidRPr="00000000" w14:paraId="0000008C">
      <w:pPr>
        <w:pageBreakBefore w:val="0"/>
        <w:numPr>
          <w:ilvl w:val="2"/>
          <w:numId w:val="5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Sobre un conjunto de cuestionarios de una misma temática.</w:t>
      </w:r>
    </w:p>
    <w:p w:rsidR="00000000" w:rsidDel="00000000" w:rsidP="00000000" w:rsidRDefault="00000000" w:rsidRPr="00000000" w14:paraId="0000008D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Medir progreso del alumno en esa temática. </w:t>
      </w:r>
    </w:p>
    <w:p w:rsidR="00000000" w:rsidDel="00000000" w:rsidP="00000000" w:rsidRDefault="00000000" w:rsidRPr="00000000" w14:paraId="0000008E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Detectar fortalezas y debilidades del alumnado en dicha temática.</w:t>
      </w:r>
    </w:p>
    <w:p w:rsidR="00000000" w:rsidDel="00000000" w:rsidP="00000000" w:rsidRDefault="00000000" w:rsidRPr="00000000" w14:paraId="0000008F">
      <w:pPr>
        <w:pageBreakBefore w:val="0"/>
        <w:numPr>
          <w:ilvl w:val="2"/>
          <w:numId w:val="5"/>
        </w:numPr>
        <w:spacing w:after="0" w:afterAutospacing="0" w:before="0" w:beforeAutospacing="0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Sobre cuestionarios de distintos temas</w:t>
      </w:r>
    </w:p>
    <w:p w:rsidR="00000000" w:rsidDel="00000000" w:rsidP="00000000" w:rsidRDefault="00000000" w:rsidRPr="00000000" w14:paraId="00000090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Medir incremento de la habilidad general para realizar y afrontar la evaluación mediante cuestionarios.</w:t>
      </w:r>
    </w:p>
    <w:p w:rsidR="00000000" w:rsidDel="00000000" w:rsidP="00000000" w:rsidRDefault="00000000" w:rsidRPr="00000000" w14:paraId="00000091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Detectar carencias en la realización de este tipo de pruebas.</w:t>
      </w:r>
    </w:p>
    <w:p w:rsidR="00000000" w:rsidDel="00000000" w:rsidP="00000000" w:rsidRDefault="00000000" w:rsidRPr="00000000" w14:paraId="00000092">
      <w:pPr>
        <w:pageBreakBefore w:val="0"/>
        <w:numPr>
          <w:ilvl w:val="1"/>
          <w:numId w:val="5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Objetivos (Colectivos)</w:t>
      </w:r>
    </w:p>
    <w:p w:rsidR="00000000" w:rsidDel="00000000" w:rsidP="00000000" w:rsidRDefault="00000000" w:rsidRPr="00000000" w14:paraId="00000093">
      <w:pPr>
        <w:pageBreakBefore w:val="0"/>
        <w:numPr>
          <w:ilvl w:val="2"/>
          <w:numId w:val="5"/>
        </w:numPr>
        <w:spacing w:after="0" w:afterAutospacing="0" w:before="0" w:beforeAutospacing="0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Sobre un único cuestionario.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Analizar el desempeño general en la realización del cuestionario.</w:t>
      </w:r>
    </w:p>
    <w:p w:rsidR="00000000" w:rsidDel="00000000" w:rsidP="00000000" w:rsidRDefault="00000000" w:rsidRPr="00000000" w14:paraId="00000095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Detecta fortalezas y debilidades grupales.</w:t>
      </w:r>
    </w:p>
    <w:p w:rsidR="00000000" w:rsidDel="00000000" w:rsidP="00000000" w:rsidRDefault="00000000" w:rsidRPr="00000000" w14:paraId="00000096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Detectar dificultad asociada a distintas preguntas.</w:t>
      </w:r>
    </w:p>
    <w:p w:rsidR="00000000" w:rsidDel="00000000" w:rsidP="00000000" w:rsidRDefault="00000000" w:rsidRPr="00000000" w14:paraId="00000097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Detectar sí los límites asociados al cuestionario (tiempo, intentos, etc.) son adecuados.</w:t>
      </w:r>
    </w:p>
    <w:p w:rsidR="00000000" w:rsidDel="00000000" w:rsidP="00000000" w:rsidRDefault="00000000" w:rsidRPr="00000000" w14:paraId="00000098">
      <w:pPr>
        <w:pageBreakBefore w:val="0"/>
        <w:numPr>
          <w:ilvl w:val="2"/>
          <w:numId w:val="5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b w:val="1"/>
          <w:rtl w:val="0"/>
        </w:rPr>
        <w:t xml:space="preserve">Sobre un conjunto de cuestionarios de una misma temática.</w:t>
      </w:r>
    </w:p>
    <w:p w:rsidR="00000000" w:rsidDel="00000000" w:rsidP="00000000" w:rsidRDefault="00000000" w:rsidRPr="00000000" w14:paraId="00000099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Comprobar si la clase está progresando en dicha temática.</w:t>
      </w:r>
    </w:p>
    <w:p w:rsidR="00000000" w:rsidDel="00000000" w:rsidP="00000000" w:rsidRDefault="00000000" w:rsidRPr="00000000" w14:paraId="0000009A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Detectar fortalezas y debilidades en dicha temática.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Cuestionarios utilizados para valorar a recursos, personas o procesos (autoevaluación, coevaluación, profesorado y proceso de enseñanza/aprendizaje)</w:t>
      </w:r>
    </w:p>
    <w:p w:rsidR="00000000" w:rsidDel="00000000" w:rsidP="00000000" w:rsidRDefault="00000000" w:rsidRPr="00000000" w14:paraId="0000009C">
      <w:pPr>
        <w:pageBreakBefore w:val="0"/>
        <w:numPr>
          <w:ilvl w:val="1"/>
          <w:numId w:val="5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Objetivos (Individuales)</w:t>
      </w:r>
    </w:p>
    <w:p w:rsidR="00000000" w:rsidDel="00000000" w:rsidP="00000000" w:rsidRDefault="00000000" w:rsidRPr="00000000" w14:paraId="0000009D">
      <w:pPr>
        <w:pageBreakBefore w:val="0"/>
        <w:numPr>
          <w:ilvl w:val="2"/>
          <w:numId w:val="5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b w:val="1"/>
          <w:rtl w:val="0"/>
        </w:rPr>
        <w:t xml:space="preserve">Sobre un único cuestionario.</w:t>
      </w:r>
    </w:p>
    <w:p w:rsidR="00000000" w:rsidDel="00000000" w:rsidP="00000000" w:rsidRDefault="00000000" w:rsidRPr="00000000" w14:paraId="0000009E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Detectar patrones extremos que puedan delatar una visión irreal, generalmente por ser extremadamente positiva o negativa.</w:t>
      </w:r>
    </w:p>
    <w:p w:rsidR="00000000" w:rsidDel="00000000" w:rsidP="00000000" w:rsidRDefault="00000000" w:rsidRPr="00000000" w14:paraId="0000009F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Obtener opiniones o detalles que, aunque no sean de opinión mayoritaria, puedan aportar información al elemento evaluado.</w:t>
      </w:r>
    </w:p>
    <w:p w:rsidR="00000000" w:rsidDel="00000000" w:rsidP="00000000" w:rsidRDefault="00000000" w:rsidRPr="00000000" w14:paraId="000000A0">
      <w:pPr>
        <w:pageBreakBefore w:val="0"/>
        <w:numPr>
          <w:ilvl w:val="2"/>
          <w:numId w:val="5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b w:val="1"/>
          <w:rtl w:val="0"/>
        </w:rPr>
        <w:t xml:space="preserve">Sobre un conjunto de cuestionarios.</w:t>
      </w:r>
    </w:p>
    <w:p w:rsidR="00000000" w:rsidDel="00000000" w:rsidP="00000000" w:rsidRDefault="00000000" w:rsidRPr="00000000" w14:paraId="000000A1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Obtener una visión con cierta objetividad sobre una persona o proceso.</w:t>
      </w:r>
    </w:p>
    <w:p w:rsidR="00000000" w:rsidDel="00000000" w:rsidP="00000000" w:rsidRDefault="00000000" w:rsidRPr="00000000" w14:paraId="000000A2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Detectar fortalezas y debilidades en el elemento evaluado.</w:t>
      </w:r>
    </w:p>
    <w:p w:rsidR="00000000" w:rsidDel="00000000" w:rsidP="00000000" w:rsidRDefault="00000000" w:rsidRPr="00000000" w14:paraId="000000A3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Procesar propuestas de mejora.</w:t>
      </w:r>
    </w:p>
    <w:p w:rsidR="00000000" w:rsidDel="00000000" w:rsidP="00000000" w:rsidRDefault="00000000" w:rsidRPr="00000000" w14:paraId="000000A4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Videos enriquecidos con cuestionarios, diseñados para asentar conocimientos</w:t>
      </w:r>
    </w:p>
    <w:p w:rsidR="00000000" w:rsidDel="00000000" w:rsidP="00000000" w:rsidRDefault="00000000" w:rsidRPr="00000000" w14:paraId="000000A5">
      <w:pPr>
        <w:pageBreakBefore w:val="0"/>
        <w:numPr>
          <w:ilvl w:val="1"/>
          <w:numId w:val="5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Se pueden aplicar los  objetivos generales a cualquier tipo de cuestionario, añadiendo los siguientes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A6">
      <w:pPr>
        <w:pageBreakBefore w:val="0"/>
        <w:numPr>
          <w:ilvl w:val="1"/>
          <w:numId w:val="5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Objetivos (Individuales)</w:t>
      </w:r>
    </w:p>
    <w:p w:rsidR="00000000" w:rsidDel="00000000" w:rsidP="00000000" w:rsidRDefault="00000000" w:rsidRPr="00000000" w14:paraId="000000A7">
      <w:pPr>
        <w:pageBreakBefore w:val="0"/>
        <w:numPr>
          <w:ilvl w:val="2"/>
          <w:numId w:val="5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b w:val="1"/>
          <w:rtl w:val="0"/>
        </w:rPr>
        <w:t xml:space="preserve">Sobre un único vídeo enriquecido.</w:t>
      </w:r>
    </w:p>
    <w:p w:rsidR="00000000" w:rsidDel="00000000" w:rsidP="00000000" w:rsidRDefault="00000000" w:rsidRPr="00000000" w14:paraId="000000A8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Detectar cuánto tiempo ha sido necesario visualizar el video para asentar conceptos.</w:t>
      </w:r>
    </w:p>
    <w:p w:rsidR="00000000" w:rsidDel="00000000" w:rsidP="00000000" w:rsidRDefault="00000000" w:rsidRPr="00000000" w14:paraId="000000A9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Detectar qué partes ha necesitado el alumno visualizar repetidas veces por importancia y/o dificultad.</w:t>
      </w:r>
    </w:p>
    <w:p w:rsidR="00000000" w:rsidDel="00000000" w:rsidP="00000000" w:rsidRDefault="00000000" w:rsidRPr="00000000" w14:paraId="000000AA">
      <w:pPr>
        <w:pageBreakBefore w:val="0"/>
        <w:numPr>
          <w:ilvl w:val="2"/>
          <w:numId w:val="5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b w:val="1"/>
          <w:rtl w:val="0"/>
        </w:rPr>
        <w:t xml:space="preserve">Sobre un conjunto de cuestionarios de una misma temática.</w:t>
      </w:r>
    </w:p>
    <w:p w:rsidR="00000000" w:rsidDel="00000000" w:rsidP="00000000" w:rsidRDefault="00000000" w:rsidRPr="00000000" w14:paraId="000000AB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Medir progreso del alumno basado en tiempo necesario de visualización y repetición de partes. </w:t>
      </w:r>
    </w:p>
    <w:p w:rsidR="00000000" w:rsidDel="00000000" w:rsidP="00000000" w:rsidRDefault="00000000" w:rsidRPr="00000000" w14:paraId="000000AC">
      <w:pPr>
        <w:pageBreakBefore w:val="0"/>
        <w:numPr>
          <w:ilvl w:val="3"/>
          <w:numId w:val="5"/>
        </w:numPr>
        <w:spacing w:before="0" w:beforeAutospacing="0"/>
        <w:ind w:left="2880" w:hanging="360"/>
      </w:pPr>
      <w:r w:rsidDel="00000000" w:rsidR="00000000" w:rsidRPr="00000000">
        <w:rPr>
          <w:rtl w:val="0"/>
        </w:rPr>
        <w:t xml:space="preserve">Detectar partes de visualizaciones en las cuales se arrastran carencias.</w:t>
      </w:r>
    </w:p>
    <w:p w:rsidR="00000000" w:rsidDel="00000000" w:rsidP="00000000" w:rsidRDefault="00000000" w:rsidRPr="00000000" w14:paraId="000000A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2"/>
        <w:pageBreakBefore w:val="0"/>
        <w:numPr>
          <w:ilvl w:val="1"/>
          <w:numId w:val="9"/>
        </w:numPr>
        <w:rPr>
          <w:color w:val="669966"/>
        </w:rPr>
      </w:pPr>
      <w:bookmarkStart w:colFirst="0" w:colLast="0" w:name="_2g4ecs1a0pk0" w:id="14"/>
      <w:bookmarkEnd w:id="14"/>
      <w:r w:rsidDel="00000000" w:rsidR="00000000" w:rsidRPr="00000000">
        <w:rPr>
          <w:rtl w:val="0"/>
        </w:rPr>
        <w:t xml:space="preserve">¿Qué métricas podemos utilizar?</w:t>
      </w:r>
    </w:p>
    <w:p w:rsidR="00000000" w:rsidDel="00000000" w:rsidP="00000000" w:rsidRDefault="00000000" w:rsidRPr="00000000" w14:paraId="000000B0">
      <w:pPr>
        <w:pageBreakBefore w:val="0"/>
        <w:rPr/>
      </w:pPr>
      <w:r w:rsidDel="00000000" w:rsidR="00000000" w:rsidRPr="00000000">
        <w:rPr>
          <w:rtl w:val="0"/>
        </w:rPr>
        <w:t xml:space="preserve">Observando los posibles objetivos propuestos, nos planteamos qué datos educativos queremos recolectar y qué métricas podemos usar para ello. </w:t>
      </w:r>
    </w:p>
    <w:p w:rsidR="00000000" w:rsidDel="00000000" w:rsidP="00000000" w:rsidRDefault="00000000" w:rsidRPr="00000000" w14:paraId="000000B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dada la naturaleza de los cuestionarios, algunas de las métricas relacionadas con cuestionarios, pueden ser similares a las obtenidas al análisis de calificaciones que vimos en la unidad 2, así que las omitiremos.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rPr/>
      </w:pPr>
      <w:r w:rsidDel="00000000" w:rsidR="00000000" w:rsidRPr="00000000">
        <w:rPr>
          <w:rtl w:val="0"/>
        </w:rPr>
        <w:t xml:space="preserve">Procedemos a definir posibles métricas.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numPr>
          <w:ilvl w:val="0"/>
          <w:numId w:val="7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Métricas extraíbles de las respuestas de un alumno a un cuestionario:</w:t>
      </w:r>
    </w:p>
    <w:p w:rsidR="00000000" w:rsidDel="00000000" w:rsidP="00000000" w:rsidRDefault="00000000" w:rsidRPr="00000000" w14:paraId="000000B5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Puntuación obtenida </w:t>
      </w:r>
      <w:r w:rsidDel="00000000" w:rsidR="00000000" w:rsidRPr="00000000">
        <w:rPr>
          <w:b w:val="1"/>
          <w:rtl w:val="0"/>
        </w:rPr>
        <w:t xml:space="preserve">[Entero, del 1 al 10].</w:t>
      </w:r>
    </w:p>
    <w:p w:rsidR="00000000" w:rsidDel="00000000" w:rsidP="00000000" w:rsidRDefault="00000000" w:rsidRPr="00000000" w14:paraId="000000B6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Porcentaje de preguntas correctas / incorrectas / no contestadas </w:t>
      </w:r>
      <w:r w:rsidDel="00000000" w:rsidR="00000000" w:rsidRPr="00000000">
        <w:rPr>
          <w:b w:val="1"/>
          <w:rtl w:val="0"/>
        </w:rPr>
        <w:t xml:space="preserve">[Porcentaje].</w:t>
      </w:r>
    </w:p>
    <w:p w:rsidR="00000000" w:rsidDel="00000000" w:rsidP="00000000" w:rsidRDefault="00000000" w:rsidRPr="00000000" w14:paraId="000000B7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Tiempo de realización del cuestionario, tiempo total, tiempo sobrante </w:t>
      </w:r>
      <w:r w:rsidDel="00000000" w:rsidR="00000000" w:rsidRPr="00000000">
        <w:rPr>
          <w:b w:val="1"/>
          <w:rtl w:val="0"/>
        </w:rPr>
        <w:t xml:space="preserve">[Segundos]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8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Tiempo disponible por pregunta (Segundos/Preguntas) </w:t>
      </w:r>
      <w:r w:rsidDel="00000000" w:rsidR="00000000" w:rsidRPr="00000000">
        <w:rPr>
          <w:b w:val="1"/>
          <w:rtl w:val="0"/>
        </w:rPr>
        <w:t xml:space="preserve">[Segundos].</w:t>
      </w:r>
    </w:p>
    <w:p w:rsidR="00000000" w:rsidDel="00000000" w:rsidP="00000000" w:rsidRDefault="00000000" w:rsidRPr="00000000" w14:paraId="000000B9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  <w:rPr>
          <w:b w:val="1"/>
          <w:u w:val="none"/>
        </w:rPr>
      </w:pPr>
      <w:r w:rsidDel="00000000" w:rsidR="00000000" w:rsidRPr="00000000">
        <w:rPr>
          <w:rtl w:val="0"/>
        </w:rPr>
        <w:t xml:space="preserve">Relación entre tiempo sobrante con el número de preguntas no contestadas (Segundos sobrantes/Preguntas no contestadas) </w:t>
      </w:r>
      <w:r w:rsidDel="00000000" w:rsidR="00000000" w:rsidRPr="00000000">
        <w:rPr>
          <w:b w:val="1"/>
          <w:rtl w:val="0"/>
        </w:rPr>
        <w:t xml:space="preserve">[Segundos].</w:t>
      </w:r>
    </w:p>
    <w:p w:rsidR="00000000" w:rsidDel="00000000" w:rsidP="00000000" w:rsidRDefault="00000000" w:rsidRPr="00000000" w14:paraId="000000BA">
      <w:pPr>
        <w:pageBreakBefore w:val="0"/>
        <w:numPr>
          <w:ilvl w:val="0"/>
          <w:numId w:val="7"/>
        </w:numPr>
        <w:spacing w:after="0" w:afterAutospacing="0"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Métricas extraídas de distintas respuestas a un mismo cuestionario:</w:t>
      </w:r>
    </w:p>
    <w:p w:rsidR="00000000" w:rsidDel="00000000" w:rsidP="00000000" w:rsidRDefault="00000000" w:rsidRPr="00000000" w14:paraId="000000BB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Media y otros valores de estadística descriptiva entre puntuaciones obtenidas.</w:t>
      </w:r>
    </w:p>
    <w:p w:rsidR="00000000" w:rsidDel="00000000" w:rsidP="00000000" w:rsidRDefault="00000000" w:rsidRPr="00000000" w14:paraId="000000BC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Media del porcentaje de preguntas correctas / incorrectas / no contestadas.</w:t>
      </w:r>
    </w:p>
    <w:p w:rsidR="00000000" w:rsidDel="00000000" w:rsidP="00000000" w:rsidRDefault="00000000" w:rsidRPr="00000000" w14:paraId="000000BD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Medidas de dificultad de una pregunta:</w:t>
      </w:r>
    </w:p>
    <w:p w:rsidR="00000000" w:rsidDel="00000000" w:rsidP="00000000" w:rsidRDefault="00000000" w:rsidRPr="00000000" w14:paraId="000000BE">
      <w:pPr>
        <w:pageBreakBefore w:val="0"/>
        <w:numPr>
          <w:ilvl w:val="2"/>
          <w:numId w:val="7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Índice de facilidad (porcentaje de alumnos correctos).</w:t>
      </w:r>
    </w:p>
    <w:p w:rsidR="00000000" w:rsidDel="00000000" w:rsidP="00000000" w:rsidRDefault="00000000" w:rsidRPr="00000000" w14:paraId="000000BF">
      <w:pPr>
        <w:pageBreakBefore w:val="0"/>
        <w:numPr>
          <w:ilvl w:val="2"/>
          <w:numId w:val="7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Ponderación real de una pregunta versus ponderación efectiva.</w:t>
      </w:r>
    </w:p>
    <w:p w:rsidR="00000000" w:rsidDel="00000000" w:rsidP="00000000" w:rsidRDefault="00000000" w:rsidRPr="00000000" w14:paraId="000000C0">
      <w:pPr>
        <w:pageBreakBefore w:val="0"/>
        <w:numPr>
          <w:ilvl w:val="2"/>
          <w:numId w:val="7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Índice de discriminación (correlación entre calificaciones en esa preguntas respecto al resultado en el resto del cuestionario).</w:t>
      </w:r>
    </w:p>
    <w:p w:rsidR="00000000" w:rsidDel="00000000" w:rsidP="00000000" w:rsidRDefault="00000000" w:rsidRPr="00000000" w14:paraId="000000C1">
      <w:pPr>
        <w:pageBreakBefore w:val="0"/>
        <w:numPr>
          <w:ilvl w:val="0"/>
          <w:numId w:val="7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Métricas obtenidas sobre distintos cuestionarios de una misma temática:</w:t>
      </w:r>
    </w:p>
    <w:p w:rsidR="00000000" w:rsidDel="00000000" w:rsidP="00000000" w:rsidRDefault="00000000" w:rsidRPr="00000000" w14:paraId="000000C2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Medición del desempeño en términos absolutos y relativos al grupo.</w:t>
      </w:r>
    </w:p>
    <w:p w:rsidR="00000000" w:rsidDel="00000000" w:rsidP="00000000" w:rsidRDefault="00000000" w:rsidRPr="00000000" w14:paraId="000000C3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Detección de persistencia o desaparición de fortalezas y debilidades.</w:t>
      </w:r>
    </w:p>
    <w:p w:rsidR="00000000" w:rsidDel="00000000" w:rsidP="00000000" w:rsidRDefault="00000000" w:rsidRPr="00000000" w14:paraId="000000C4">
      <w:pPr>
        <w:pageBreakBefore w:val="0"/>
        <w:numPr>
          <w:ilvl w:val="0"/>
          <w:numId w:val="7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Métricas extraíbles de las visualizaciones de un alumno en un video enriquecido:</w:t>
      </w:r>
    </w:p>
    <w:p w:rsidR="00000000" w:rsidDel="00000000" w:rsidP="00000000" w:rsidRDefault="00000000" w:rsidRPr="00000000" w14:paraId="000000C5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Se incluyen métricas asociadas a las repuestas de un alumno a un cuestionario.</w:t>
      </w:r>
    </w:p>
    <w:p w:rsidR="00000000" w:rsidDel="00000000" w:rsidP="00000000" w:rsidRDefault="00000000" w:rsidRPr="00000000" w14:paraId="000000C6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Tiempo de visualización total del video </w:t>
      </w:r>
      <w:r w:rsidDel="00000000" w:rsidR="00000000" w:rsidRPr="00000000">
        <w:rPr>
          <w:b w:val="1"/>
          <w:rtl w:val="0"/>
        </w:rPr>
        <w:t xml:space="preserve">[Segundos].</w:t>
      </w:r>
    </w:p>
    <w:p w:rsidR="00000000" w:rsidDel="00000000" w:rsidP="00000000" w:rsidRDefault="00000000" w:rsidRPr="00000000" w14:paraId="000000C7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Relación entre tiempo de visualización total y duración del video (total/duración) </w:t>
      </w:r>
      <w:r w:rsidDel="00000000" w:rsidR="00000000" w:rsidRPr="00000000">
        <w:rPr>
          <w:b w:val="1"/>
          <w:rtl w:val="0"/>
        </w:rPr>
        <w:t xml:space="preserve">[Segundos].</w:t>
      </w:r>
    </w:p>
    <w:p w:rsidR="00000000" w:rsidDel="00000000" w:rsidP="00000000" w:rsidRDefault="00000000" w:rsidRPr="00000000" w14:paraId="000000C8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Número de visualizaciones de cada una de las secciones </w:t>
      </w:r>
      <w:r w:rsidDel="00000000" w:rsidR="00000000" w:rsidRPr="00000000">
        <w:rPr>
          <w:b w:val="1"/>
          <w:rtl w:val="0"/>
        </w:rPr>
        <w:t xml:space="preserve">[Entero].</w:t>
      </w:r>
    </w:p>
    <w:p w:rsidR="00000000" w:rsidDel="00000000" w:rsidP="00000000" w:rsidRDefault="00000000" w:rsidRPr="00000000" w14:paraId="000000C9">
      <w:pPr>
        <w:pageBreakBefore w:val="0"/>
        <w:numPr>
          <w:ilvl w:val="0"/>
          <w:numId w:val="7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Métricas extraíbles de las visualizaciones de varios alumnos a un video enriquecido</w:t>
      </w:r>
    </w:p>
    <w:p w:rsidR="00000000" w:rsidDel="00000000" w:rsidP="00000000" w:rsidRDefault="00000000" w:rsidRPr="00000000" w14:paraId="000000CA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Media y otros valores estadísticos sobre el tiempo de visualización total del video.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Media y otros valores estadísticos sobre relación entre tiempo de visualización total y duración del video (total/duración).</w:t>
      </w:r>
    </w:p>
    <w:p w:rsidR="00000000" w:rsidDel="00000000" w:rsidP="00000000" w:rsidRDefault="00000000" w:rsidRPr="00000000" w14:paraId="000000CC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Media y otros valores estadísticos sobre relación sobre número de visualizaciones de cada una de las secciones.</w:t>
      </w:r>
    </w:p>
    <w:p w:rsidR="00000000" w:rsidDel="00000000" w:rsidP="00000000" w:rsidRDefault="00000000" w:rsidRPr="00000000" w14:paraId="000000CD">
      <w:pPr>
        <w:pageBreakBefore w:val="0"/>
        <w:numPr>
          <w:ilvl w:val="0"/>
          <w:numId w:val="7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Métricas extraíbles de respuestas a cuestionario de evaluación de recursos, profesorado y del proceso educativo:</w:t>
      </w:r>
    </w:p>
    <w:p w:rsidR="00000000" w:rsidDel="00000000" w:rsidP="00000000" w:rsidRDefault="00000000" w:rsidRPr="00000000" w14:paraId="000000CE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Media y otros valores estadísticos sobre cada uno de los apartados valorados.</w:t>
      </w:r>
    </w:p>
    <w:p w:rsidR="00000000" w:rsidDel="00000000" w:rsidP="00000000" w:rsidRDefault="00000000" w:rsidRPr="00000000" w14:paraId="000000CF">
      <w:pPr>
        <w:pageBreakBefore w:val="0"/>
        <w:numPr>
          <w:ilvl w:val="1"/>
          <w:numId w:val="7"/>
        </w:numPr>
        <w:spacing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Valoraciones subjetivas sobre profesorado y proceso educativo.</w:t>
      </w:r>
    </w:p>
    <w:p w:rsidR="00000000" w:rsidDel="00000000" w:rsidP="00000000" w:rsidRDefault="00000000" w:rsidRPr="00000000" w14:paraId="000000D0">
      <w:pPr>
        <w:pStyle w:val="Heading2"/>
        <w:pageBreakBefore w:val="0"/>
        <w:numPr>
          <w:ilvl w:val="1"/>
          <w:numId w:val="9"/>
        </w:numPr>
        <w:rPr>
          <w:color w:val="669966"/>
        </w:rPr>
      </w:pPr>
      <w:bookmarkStart w:colFirst="0" w:colLast="0" w:name="_ectvljaldmhq" w:id="15"/>
      <w:bookmarkEnd w:id="15"/>
      <w:r w:rsidDel="00000000" w:rsidR="00000000" w:rsidRPr="00000000">
        <w:rPr>
          <w:rtl w:val="0"/>
        </w:rPr>
        <w:t xml:space="preserve">¿Qué elementos podemos analizar?</w:t>
      </w:r>
    </w:p>
    <w:p w:rsidR="00000000" w:rsidDel="00000000" w:rsidP="00000000" w:rsidRDefault="00000000" w:rsidRPr="00000000" w14:paraId="000000D1">
      <w:pPr>
        <w:pageBreakBefore w:val="0"/>
        <w:rPr/>
      </w:pPr>
      <w:r w:rsidDel="00000000" w:rsidR="00000000" w:rsidRPr="00000000">
        <w:rPr>
          <w:rtl w:val="0"/>
        </w:rPr>
        <w:t xml:space="preserve">Una vez obtenida la información pertinente, podemos plantearnos cuestiones para analizar-</w:t>
      </w:r>
    </w:p>
    <w:p w:rsidR="00000000" w:rsidDel="00000000" w:rsidP="00000000" w:rsidRDefault="00000000" w:rsidRPr="00000000" w14:paraId="000000D2">
      <w:pPr>
        <w:pageBreakBefore w:val="0"/>
        <w:rPr/>
      </w:pPr>
      <w:r w:rsidDel="00000000" w:rsidR="00000000" w:rsidRPr="00000000">
        <w:rPr>
          <w:rtl w:val="0"/>
        </w:rPr>
        <w:t xml:space="preserve">A continuación vamos a presentar ejemplos de cuestiones que podrían analizarse: </w:t>
      </w:r>
    </w:p>
    <w:p w:rsidR="00000000" w:rsidDel="00000000" w:rsidP="00000000" w:rsidRDefault="00000000" w:rsidRPr="00000000" w14:paraId="000000D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>
          <w:b w:val="1"/>
          <w:u w:val="singl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las cuestiones para analizar aquí planteadas, son solo sugerencias. No es obligatorio analizar todas, solo a las que por nuestro contexto queremos buscar respuesta.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Individual</w:t>
      </w:r>
    </w:p>
    <w:p w:rsidR="00000000" w:rsidDel="00000000" w:rsidP="00000000" w:rsidRDefault="00000000" w:rsidRPr="00000000" w14:paraId="000000D5">
      <w:pPr>
        <w:pageBreakBefore w:val="0"/>
        <w:numPr>
          <w:ilvl w:val="0"/>
          <w:numId w:val="1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¿Por qué el alumno obtiene un desempeño determinado (absoluto/relativo al grupo)?</w:t>
      </w:r>
    </w:p>
    <w:p w:rsidR="00000000" w:rsidDel="00000000" w:rsidP="00000000" w:rsidRDefault="00000000" w:rsidRPr="00000000" w14:paraId="000000D6">
      <w:pPr>
        <w:pageBreakBefore w:val="0"/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¿Por qué un alumno tiene determinadas fortalezas y/o debilidades?</w:t>
      </w:r>
    </w:p>
    <w:p w:rsidR="00000000" w:rsidDel="00000000" w:rsidP="00000000" w:rsidRDefault="00000000" w:rsidRPr="00000000" w14:paraId="000000D7">
      <w:pPr>
        <w:pageBreakBefore w:val="0"/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¿Por qué un alumno ha visualizado en mayor proporción determinadas partes de un video?</w:t>
      </w:r>
    </w:p>
    <w:p w:rsidR="00000000" w:rsidDel="00000000" w:rsidP="00000000" w:rsidRDefault="00000000" w:rsidRPr="00000000" w14:paraId="000000D8">
      <w:pPr>
        <w:pageBreakBefore w:val="0"/>
        <w:numPr>
          <w:ilvl w:val="0"/>
          <w:numId w:val="10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¿Está progresando el alumno en la temática analizada?</w:t>
      </w:r>
    </w:p>
    <w:p w:rsidR="00000000" w:rsidDel="00000000" w:rsidP="00000000" w:rsidRDefault="00000000" w:rsidRPr="00000000" w14:paraId="000000D9">
      <w:pPr>
        <w:pageBreakBefore w:val="0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Colectivo</w:t>
      </w:r>
    </w:p>
    <w:p w:rsidR="00000000" w:rsidDel="00000000" w:rsidP="00000000" w:rsidRDefault="00000000" w:rsidRPr="00000000" w14:paraId="000000DA">
      <w:pPr>
        <w:pageBreakBefore w:val="0"/>
        <w:numPr>
          <w:ilvl w:val="0"/>
          <w:numId w:val="10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¿El desempeño del grupo es adecuado?</w:t>
      </w:r>
    </w:p>
    <w:p w:rsidR="00000000" w:rsidDel="00000000" w:rsidP="00000000" w:rsidRDefault="00000000" w:rsidRPr="00000000" w14:paraId="000000DB">
      <w:pPr>
        <w:pageBreakBefore w:val="0"/>
        <w:numPr>
          <w:ilvl w:val="0"/>
          <w:numId w:val="10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¿Por qué el grupo tiene determinadas fortalezas y/o debilidades?</w:t>
      </w:r>
    </w:p>
    <w:p w:rsidR="00000000" w:rsidDel="00000000" w:rsidP="00000000" w:rsidRDefault="00000000" w:rsidRPr="00000000" w14:paraId="000000DC">
      <w:pPr>
        <w:pageBreakBefore w:val="0"/>
        <w:numPr>
          <w:ilvl w:val="0"/>
          <w:numId w:val="10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¿Por qué el grupo ha visualizado en mayor proporción determinadas partes de un video?</w:t>
      </w:r>
    </w:p>
    <w:p w:rsidR="00000000" w:rsidDel="00000000" w:rsidP="00000000" w:rsidRDefault="00000000" w:rsidRPr="00000000" w14:paraId="000000DD">
      <w:pPr>
        <w:pageBreakBefore w:val="0"/>
        <w:numPr>
          <w:ilvl w:val="0"/>
          <w:numId w:val="10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¿Está progresando el grupo en la temática analizada?</w:t>
      </w:r>
    </w:p>
    <w:p w:rsidR="00000000" w:rsidDel="00000000" w:rsidP="00000000" w:rsidRDefault="00000000" w:rsidRPr="00000000" w14:paraId="000000DE">
      <w:pPr>
        <w:pageBreakBefore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Evaluación de recursos, profesorado y proceso educativo</w:t>
      </w:r>
    </w:p>
    <w:p w:rsidR="00000000" w:rsidDel="00000000" w:rsidP="00000000" w:rsidRDefault="00000000" w:rsidRPr="00000000" w14:paraId="000000DF">
      <w:pPr>
        <w:pageBreakBefore w:val="0"/>
        <w:numPr>
          <w:ilvl w:val="0"/>
          <w:numId w:val="10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¿Por qué los alumnos perciben determinadas fortalezas y debilidades?</w:t>
      </w:r>
    </w:p>
    <w:p w:rsidR="00000000" w:rsidDel="00000000" w:rsidP="00000000" w:rsidRDefault="00000000" w:rsidRPr="00000000" w14:paraId="000000E0">
      <w:pPr>
        <w:pageBreakBefore w:val="0"/>
        <w:numPr>
          <w:ilvl w:val="0"/>
          <w:numId w:val="10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¿Cómo podemos explotar las fortalezas detectadas?</w:t>
      </w:r>
    </w:p>
    <w:p w:rsidR="00000000" w:rsidDel="00000000" w:rsidP="00000000" w:rsidRDefault="00000000" w:rsidRPr="00000000" w14:paraId="000000E1">
      <w:pPr>
        <w:pageBreakBefore w:val="0"/>
        <w:numPr>
          <w:ilvl w:val="0"/>
          <w:numId w:val="10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¿Cómo podemos mejorar las debilidades?</w:t>
      </w:r>
    </w:p>
    <w:p w:rsidR="00000000" w:rsidDel="00000000" w:rsidP="00000000" w:rsidRDefault="00000000" w:rsidRPr="00000000" w14:paraId="000000E2">
      <w:pPr>
        <w:pageBreakBefore w:val="0"/>
        <w:numPr>
          <w:ilvl w:val="0"/>
          <w:numId w:val="10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¿Por qué el alumnado está realizando determinadas aportaciones subjetivas?</w:t>
      </w:r>
    </w:p>
    <w:p w:rsidR="00000000" w:rsidDel="00000000" w:rsidP="00000000" w:rsidRDefault="00000000" w:rsidRPr="00000000" w14:paraId="000000E3">
      <w:pPr>
        <w:pageBreakBefore w:val="0"/>
        <w:numPr>
          <w:ilvl w:val="0"/>
          <w:numId w:val="10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¿El grupo está satisfecho con los recursos, profesorado y/o proceso de enseñanza?</w:t>
      </w:r>
    </w:p>
    <w:p w:rsidR="00000000" w:rsidDel="00000000" w:rsidP="00000000" w:rsidRDefault="00000000" w:rsidRPr="00000000" w14:paraId="000000E4">
      <w:pPr>
        <w:pStyle w:val="Heading2"/>
        <w:pageBreakBefore w:val="0"/>
        <w:numPr>
          <w:ilvl w:val="1"/>
          <w:numId w:val="9"/>
        </w:numPr>
        <w:ind w:left="576"/>
        <w:rPr/>
      </w:pPr>
      <w:bookmarkStart w:colFirst="0" w:colLast="0" w:name="_1cpl2u42j9uq" w:id="16"/>
      <w:bookmarkEnd w:id="16"/>
      <w:r w:rsidDel="00000000" w:rsidR="00000000" w:rsidRPr="00000000">
        <w:rPr>
          <w:rtl w:val="0"/>
        </w:rPr>
        <w:t xml:space="preserve">¿Cómo podemos presentar la información obtenida?</w:t>
      </w:r>
    </w:p>
    <w:p w:rsidR="00000000" w:rsidDel="00000000" w:rsidP="00000000" w:rsidRDefault="00000000" w:rsidRPr="00000000" w14:paraId="000000E5">
      <w:pPr>
        <w:pageBreakBefore w:val="0"/>
        <w:rPr/>
      </w:pPr>
      <w:r w:rsidDel="00000000" w:rsidR="00000000" w:rsidRPr="00000000">
        <w:rPr>
          <w:rtl w:val="0"/>
        </w:rPr>
        <w:t xml:space="preserve">Tanto para complementar el análisis de las cuestiones planteadas en el punto anterior como para incluso usarlos como complemento dentro de las actuaciones a realizar, es necesario presentar la información obtenida.</w:t>
      </w:r>
    </w:p>
    <w:p w:rsidR="00000000" w:rsidDel="00000000" w:rsidP="00000000" w:rsidRDefault="00000000" w:rsidRPr="00000000" w14:paraId="000000E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>
          <w:b w:val="1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aquí planteamos algunos ejemplos de representación. Estas representaciones en la práctica deberán adaptarse a las características concretas de quien pueda observarlas para obtener información sobre ellos (analista, profesores, alumnos, etc.)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Gráficos circulares</w:t>
      </w:r>
    </w:p>
    <w:p w:rsidR="00000000" w:rsidDel="00000000" w:rsidP="00000000" w:rsidRDefault="00000000" w:rsidRPr="00000000" w14:paraId="000000E8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Gráfico circular, indicando a modo de “barra de progreso” el nivel de desempeño en un cuestionario, tanto individual como colectivo</w:t>
      </w:r>
    </w:p>
    <w:p w:rsidR="00000000" w:rsidDel="00000000" w:rsidP="00000000" w:rsidRDefault="00000000" w:rsidRPr="00000000" w14:paraId="000000E9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Gráfico circular, indicando a modo de “barra de progreso” el nivel de desempeño en una pregunta en particular, tanto individual como colectivamente.</w:t>
      </w:r>
    </w:p>
    <w:p w:rsidR="00000000" w:rsidDel="00000000" w:rsidP="00000000" w:rsidRDefault="00000000" w:rsidRPr="00000000" w14:paraId="000000EA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Gráfico circular, indicando porcentaje de alumnos que han contestado correctamente a una pregunta.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Mapas de calor</w:t>
      </w:r>
    </w:p>
    <w:p w:rsidR="00000000" w:rsidDel="00000000" w:rsidP="00000000" w:rsidRDefault="00000000" w:rsidRPr="00000000" w14:paraId="000000EC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Mapa de calor donde se indican alumnos y preguntas. La intensidad del color viene marcada por la puntuación obtenida en cada pregunta.</w:t>
      </w:r>
    </w:p>
    <w:p w:rsidR="00000000" w:rsidDel="00000000" w:rsidP="00000000" w:rsidRDefault="00000000" w:rsidRPr="00000000" w14:paraId="000000ED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Mapa de calor donde se indican alumnos y cuestionarios. La intensidad del color viene marcada por la puntuación obtenida en cada cuestionario.</w:t>
      </w:r>
    </w:p>
    <w:p w:rsidR="00000000" w:rsidDel="00000000" w:rsidP="00000000" w:rsidRDefault="00000000" w:rsidRPr="00000000" w14:paraId="000000EE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Resumen</w:t>
      </w:r>
    </w:p>
    <w:p w:rsidR="00000000" w:rsidDel="00000000" w:rsidP="00000000" w:rsidRDefault="00000000" w:rsidRPr="00000000" w14:paraId="000000EF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Media, mediana, desviación típica, curtosis u otros valores estadísticos sobre el desempeño en una pregunta concreta.</w:t>
      </w:r>
    </w:p>
    <w:p w:rsidR="00000000" w:rsidDel="00000000" w:rsidP="00000000" w:rsidRDefault="00000000" w:rsidRPr="00000000" w14:paraId="000000F0">
      <w:pPr>
        <w:pageBreakBefore w:val="0"/>
        <w:numPr>
          <w:ilvl w:val="1"/>
          <w:numId w:val="1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Media, mediana, desviación típica, curtosis u otros valores estadísticos sobre el desempeño de un test.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2"/>
        <w:pageBreakBefore w:val="0"/>
        <w:numPr>
          <w:ilvl w:val="1"/>
          <w:numId w:val="9"/>
        </w:numPr>
        <w:ind w:left="576"/>
        <w:rPr/>
      </w:pPr>
      <w:bookmarkStart w:colFirst="0" w:colLast="0" w:name="_updtshbman32" w:id="17"/>
      <w:bookmarkEnd w:id="17"/>
      <w:r w:rsidDel="00000000" w:rsidR="00000000" w:rsidRPr="00000000">
        <w:rPr>
          <w:rtl w:val="0"/>
        </w:rPr>
        <w:t xml:space="preserve">¿Qué actuaciones podemos realizar con los alumnos?</w:t>
      </w:r>
    </w:p>
    <w:p w:rsidR="00000000" w:rsidDel="00000000" w:rsidP="00000000" w:rsidRDefault="00000000" w:rsidRPr="00000000" w14:paraId="000000F2">
      <w:pPr>
        <w:pageBreakBefore w:val="0"/>
        <w:rPr/>
      </w:pPr>
      <w:r w:rsidDel="00000000" w:rsidR="00000000" w:rsidRPr="00000000">
        <w:rPr>
          <w:rtl w:val="0"/>
        </w:rPr>
        <w:t xml:space="preserve">Una vez obtenidos los datos, planteadas las preguntas y visualizados los datos, es posible que podamos plantearnos posibles actuaciones.</w:t>
      </w:r>
    </w:p>
    <w:p w:rsidR="00000000" w:rsidDel="00000000" w:rsidP="00000000" w:rsidRDefault="00000000" w:rsidRPr="00000000" w14:paraId="000000F3">
      <w:pPr>
        <w:pageBreakBefore w:val="0"/>
        <w:rPr/>
      </w:pPr>
      <w:r w:rsidDel="00000000" w:rsidR="00000000" w:rsidRPr="00000000">
        <w:rPr>
          <w:rtl w:val="0"/>
        </w:rPr>
        <w:t xml:space="preserve">A continuación, vamos a presentar algunos ejemplos de posibles medidas de actuación:</w:t>
      </w:r>
    </w:p>
    <w:p w:rsidR="00000000" w:rsidDel="00000000" w:rsidP="00000000" w:rsidRDefault="00000000" w:rsidRPr="00000000" w14:paraId="000000F4">
      <w:pPr>
        <w:pageBreakBefore w:val="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Individual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ageBreakBefore w:val="0"/>
        <w:numPr>
          <w:ilvl w:val="0"/>
          <w:numId w:val="8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Hacia el alumno con carencias en conocimiento particulares y diferentes a las del grupo</w:t>
      </w:r>
    </w:p>
    <w:p w:rsidR="00000000" w:rsidDel="00000000" w:rsidP="00000000" w:rsidRDefault="00000000" w:rsidRPr="00000000" w14:paraId="000000F6">
      <w:pPr>
        <w:pageBreakBefore w:val="0"/>
        <w:numPr>
          <w:ilvl w:val="1"/>
          <w:numId w:val="8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Ahondar en los motivos de las carencias concretas de ese alumno que no coincidan con las que afectan al grupo y paliar la situación con distintas medidas educativas (materiales de otros estilos, actividades de refuerzo, etc.).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ageBreakBefore w:val="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Colectivo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ageBreakBefore w:val="0"/>
        <w:numPr>
          <w:ilvl w:val="0"/>
          <w:numId w:val="8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Carencias detectadas que afectan a gran parte del grupo</w:t>
      </w:r>
    </w:p>
    <w:p w:rsidR="00000000" w:rsidDel="00000000" w:rsidP="00000000" w:rsidRDefault="00000000" w:rsidRPr="00000000" w14:paraId="000000F9">
      <w:pPr>
        <w:pageBreakBefore w:val="0"/>
        <w:numPr>
          <w:ilvl w:val="1"/>
          <w:numId w:val="8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El profesorado deberá realizar una profunda reflexión sobre la metodología que ha utilizado para hacer llegar los conceptos donde el alumnado no ha adquirido las destrezas necesarias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A">
      <w:pPr>
        <w:pageBreakBefore w:val="0"/>
        <w:numPr>
          <w:ilvl w:val="1"/>
          <w:numId w:val="8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Revisar si el alumnado conocía y dominaba conceptos previos necesarios sobre esa área de conocimiento para poder trabajar con soltura.</w:t>
      </w:r>
    </w:p>
    <w:p w:rsidR="00000000" w:rsidDel="00000000" w:rsidP="00000000" w:rsidRDefault="00000000" w:rsidRPr="00000000" w14:paraId="000000FB">
      <w:pPr>
        <w:pageBreakBefore w:val="0"/>
        <w:numPr>
          <w:ilvl w:val="1"/>
          <w:numId w:val="8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Revisar la validez de itinerarios de refuerzo.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2"/>
        <w:pageBreakBefore w:val="0"/>
        <w:numPr>
          <w:ilvl w:val="1"/>
          <w:numId w:val="9"/>
        </w:numPr>
        <w:rPr>
          <w:color w:val="669966"/>
        </w:rPr>
      </w:pPr>
      <w:bookmarkStart w:colFirst="0" w:colLast="0" w:name="_gi63xyhh8c7t" w:id="18"/>
      <w:bookmarkEnd w:id="18"/>
      <w:r w:rsidDel="00000000" w:rsidR="00000000" w:rsidRPr="00000000">
        <w:rPr>
          <w:rtl w:val="0"/>
        </w:rPr>
        <w:t xml:space="preserve">¿Qué actuaciones podemos realizar sobre recursos, profesorado y proceso de aprendizaje?</w:t>
      </w:r>
    </w:p>
    <w:p w:rsidR="00000000" w:rsidDel="00000000" w:rsidP="00000000" w:rsidRDefault="00000000" w:rsidRPr="00000000" w14:paraId="000000FD">
      <w:pPr>
        <w:pageBreakBefore w:val="0"/>
        <w:rPr/>
      </w:pPr>
      <w:r w:rsidDel="00000000" w:rsidR="00000000" w:rsidRPr="00000000">
        <w:rPr>
          <w:rtl w:val="0"/>
        </w:rPr>
        <w:t xml:space="preserve">A continuación, vamos a presentar algunos ejemplos de posibles medidas de actuación sobre análisis que hemos realizado sobre recursos, profesorado y el proceso de aprendizaje.</w:t>
      </w:r>
    </w:p>
    <w:p w:rsidR="00000000" w:rsidDel="00000000" w:rsidP="00000000" w:rsidRDefault="00000000" w:rsidRPr="00000000" w14:paraId="000000FE">
      <w:pPr>
        <w:pageBreakBefore w:val="0"/>
        <w:rPr/>
      </w:pPr>
      <w:r w:rsidDel="00000000" w:rsidR="00000000" w:rsidRPr="00000000">
        <w:rPr>
          <w:b w:val="1"/>
          <w:u w:val="single"/>
          <w:rtl w:val="0"/>
        </w:rPr>
        <w:t xml:space="preserve">Recursos, profesorado y proceso de aprendizaje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ageBreakBefore w:val="0"/>
        <w:numPr>
          <w:ilvl w:val="0"/>
          <w:numId w:val="3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Detectar fortalezas con el fin de saber en qué puntos estamos trabajando en la dirección correcta y mantener esa línea.</w:t>
      </w:r>
    </w:p>
    <w:p w:rsidR="00000000" w:rsidDel="00000000" w:rsidP="00000000" w:rsidRDefault="00000000" w:rsidRPr="00000000" w14:paraId="00000100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Detectar puntos débiles con el fin de poder eliminarlos o pulirlos.</w:t>
      </w:r>
    </w:p>
    <w:p w:rsidR="00000000" w:rsidDel="00000000" w:rsidP="00000000" w:rsidRDefault="00000000" w:rsidRPr="00000000" w14:paraId="00000101">
      <w:pPr>
        <w:pageBreakBefore w:val="0"/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Ahondar en los puntos débiles detectados (pedir información sobre esos puntos débiles concretos, analizar resultados, etc.), para obtener información más detallada de los mismos y facilitar su reducción.</w:t>
      </w:r>
    </w:p>
    <w:p w:rsidR="00000000" w:rsidDel="00000000" w:rsidP="00000000" w:rsidRDefault="00000000" w:rsidRPr="00000000" w14:paraId="00000102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1"/>
        <w:pageBreakBefore w:val="0"/>
        <w:numPr>
          <w:ilvl w:val="0"/>
          <w:numId w:val="9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i0hw9jvczx2f" w:id="19"/>
      <w:bookmarkEnd w:id="19"/>
      <w:r w:rsidDel="00000000" w:rsidR="00000000" w:rsidRPr="00000000">
        <w:rPr>
          <w:rtl w:val="0"/>
        </w:rPr>
        <w:t xml:space="preserve">Conclusión</w:t>
      </w:r>
    </w:p>
    <w:p w:rsidR="00000000" w:rsidDel="00000000" w:rsidP="00000000" w:rsidRDefault="00000000" w:rsidRPr="00000000" w14:paraId="00000104">
      <w:pPr>
        <w:pageBreakBefore w:val="0"/>
        <w:rPr/>
      </w:pPr>
      <w:r w:rsidDel="00000000" w:rsidR="00000000" w:rsidRPr="00000000">
        <w:rPr>
          <w:rtl w:val="0"/>
        </w:rPr>
        <w:t xml:space="preserve">En esta unidad hemos descrito que es un cuestionario y hemos planteado distintas formas de utilizarlos dentro del contexto docente. Sobre esas distintas formas de uso hemos hecho reflexiones sobre objetivos, métricas, cuestiones, visualizaciones e incluso actuaciones que podemos hacer en lo que se refiere al uso de cuestionarios.</w:t>
      </w:r>
    </w:p>
    <w:p w:rsidR="00000000" w:rsidDel="00000000" w:rsidP="00000000" w:rsidRDefault="00000000" w:rsidRPr="00000000" w14:paraId="00000105">
      <w:pPr>
        <w:pStyle w:val="Heading1"/>
        <w:pageBreakBefore w:val="0"/>
        <w:numPr>
          <w:ilvl w:val="0"/>
          <w:numId w:val="9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6mthzm8fdk9x" w:id="20"/>
      <w:bookmarkEnd w:id="20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106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Edulíticas.com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https://eduliticas.com/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Learning Analytics. La narración del aprendizaje a través de los datos (Daniel Amo, Raúl Santiago)</w:t>
      </w:r>
    </w:p>
    <w:p w:rsidR="00000000" w:rsidDel="00000000" w:rsidP="00000000" w:rsidRDefault="00000000" w:rsidRPr="00000000" w14:paraId="00000109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[3] Handbook of Learning Analytics (Charles Lang, George Siemens, Alyssa Wise, Dragan Gašević)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https://www.researchgate.net/publication/324687610_Handbook_of_Learning_Analytics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firstLine="113"/>
        <w:rPr/>
      </w:pPr>
      <w:r w:rsidDel="00000000" w:rsidR="00000000" w:rsidRPr="00000000">
        <w:rPr>
          <w:rtl w:val="0"/>
        </w:rPr>
        <w:t xml:space="preserve">[4] Analítica del Aprendizaje: 30 experiencias con datos en el aula (Daniel Amo)</w:t>
      </w:r>
    </w:p>
    <w:p w:rsidR="00000000" w:rsidDel="00000000" w:rsidP="00000000" w:rsidRDefault="00000000" w:rsidRPr="00000000" w14:paraId="0000010D">
      <w:pPr>
        <w:ind w:firstLine="113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https://eduliticas.com/analitica-aprendizaje-30-experiencias-datos-aula/</w:t>
        </w:r>
      </w:hyperlink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Tahoma">
    <w:embedRegular w:fontKey="{00000000-0000-0000-0000-000000000000}" r:id="rId13" w:subsetted="0"/>
    <w:embedBold w:fontKey="{00000000-0000-0000-0000-000000000000}" r:id="rId14" w:subsetted="0"/>
  </w:font>
  <w:font w:name="Pacifico">
    <w:embedRegular w:fontKey="{00000000-0000-0000-0000-000000000000}" r:id="rId1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F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  <w:t xml:space="preserve"> </w:t>
      <w:tab/>
      <w:t xml:space="preserve">UD05 -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E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5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Learning Analytics aplicado a cuestionarios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eduliticas.com/" TargetMode="External"/><Relationship Id="rId10" Type="http://schemas.openxmlformats.org/officeDocument/2006/relationships/hyperlink" Target="http://www.dogv.gva.es/datos/2018/12/03/pdf/2018_11040.pdf" TargetMode="External"/><Relationship Id="rId13" Type="http://schemas.openxmlformats.org/officeDocument/2006/relationships/hyperlink" Target="https://eduliticas.com/analitica-aprendizaje-30-experiencias-datos-aula/" TargetMode="External"/><Relationship Id="rId12" Type="http://schemas.openxmlformats.org/officeDocument/2006/relationships/hyperlink" Target="https://www.researchgate.net/publication/324687610_Handbook_of_Learning_Analytic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justificaturespuesta.com/aprendizaje-cooperativo-como-formar-equipos-de-aprendizaje-en-clase/" TargetMode="External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yperlink" Target="https://grupo-ae.com/cooperativo-vs-colaborativo/#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Tahoma-regular.ttf"/><Relationship Id="rId12" Type="http://schemas.openxmlformats.org/officeDocument/2006/relationships/font" Target="fonts/Arim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rimo-regular.ttf"/><Relationship Id="rId15" Type="http://schemas.openxmlformats.org/officeDocument/2006/relationships/font" Target="fonts/Pacifico-regular.ttf"/><Relationship Id="rId14" Type="http://schemas.openxmlformats.org/officeDocument/2006/relationships/font" Target="fonts/Tahoma-bold.ttf"/><Relationship Id="rId5" Type="http://schemas.openxmlformats.org/officeDocument/2006/relationships/font" Target="fonts/ProximaNova-regular.ttf"/><Relationship Id="rId6" Type="http://schemas.openxmlformats.org/officeDocument/2006/relationships/font" Target="fonts/ProximaNov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