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Comunicación con Telegram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2021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logs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información nos proporciona Telegram?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3c69cps6ktn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1: Exportando información de Telegram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_3c69cps6ktn8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4.2. </w:t>
          </w:r>
          <w:hyperlink w:anchor="_gng105i8l4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Parte 2: Obteniendo información de la herramienta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_gng105i8l427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gcyrru1sr49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mensajes de usuarios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_gcyrru1sr49b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zbeedd8aos5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Información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_zbeedd8aos5g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del número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9.2. </w:t>
          </w:r>
          <w:hyperlink w:anchor="_ifwjch4looa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Análisis sobre horarios de escritura de mensajes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_ifwjch4looaf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11.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01 - Comunicación con Telegram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Telegram?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Telegram es un sistema de mensajería instantánea, similar a otros como Whatsapp o Discord (más orientado al uso cotidiano) u otros más especializados en entornos laborales, como Slack o Microsoft Teams.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 día de hoy, tiene algunas ventajas para el trabajo docente que no tienen otros software como Whatsapp, tales como: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crear canales unidireccionales de información (ideal para realizar notificaciones).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participar en grupos sin exponer datos personales como el número de teléfono.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exportar chats en un formato legible, siendo útil tanto para copia de seguridad como para análisis de los mismos.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práctico explotaremos esta capacidad.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Para saber más de Telegram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logs de Telegram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Existe una gran cantidad de software libre dedicado a realizar análisis de logs de Telegram. Por sencillez de instalación y uso, en el caso práctico usaremos este software que hemos adaptado para este caso práctico: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a utilizar: 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pageBreakBefore w:val="0"/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Aunque es online, se ejecuta totalmente en local y no envía datos a nadie.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puede descargar y ejecutar en local, sin subir a un servidor</w:t>
      </w:r>
    </w:p>
    <w:p w:rsidR="00000000" w:rsidDel="00000000" w:rsidP="00000000" w:rsidRDefault="00000000" w:rsidRPr="00000000" w14:paraId="0000003C">
      <w:pPr>
        <w:pageBreakBefore w:val="0"/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código fuente toma como base inicial el código de la aplicación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https://github.com/losoliveirasilva/TelegramChatAnalyzer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Además del software utilizado en el caso práctico a continuación cito otros analizadores de chats de Telegram destacados: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https://github.com/expectocode/telegram-analysis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https://github.com/vlajnaya-mol/message-analyser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Estos analizadores son más potentes, aunque poseen una puesta en marcha más complicada.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un contexto de no presencialidad, hemos organizado un grupo de trabajo con alumnos y profesores del CFGS DAW para crear una aplicación web. 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Esta actividad es totalmente extraescolar: no influye en las calificaciones y meramente se ha organizado para que los alumnos aprendan trabajando codo con codo con sus profesores, a la vez que desarrollan un productor real.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la comunicación entre profesores y alumnos, se está usando Telegram.</w:t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Queremos observar: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Qué alumnos están participando en la comunicación.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grado están participando los alumnos.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rangos horarios los alumnos utilizan el servicio.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i0n86r195xno" w:id="4"/>
      <w:bookmarkEnd w:id="4"/>
      <w:r w:rsidDel="00000000" w:rsidR="00000000" w:rsidRPr="00000000">
        <w:rPr>
          <w:rtl w:val="0"/>
        </w:rPr>
        <w:t xml:space="preserve">¿Qué información nos proporciona Telegram?</w:t>
      </w:r>
    </w:p>
    <w:p w:rsidR="00000000" w:rsidDel="00000000" w:rsidP="00000000" w:rsidRDefault="00000000" w:rsidRPr="00000000" w14:paraId="0000004C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3c69cps6ktn8" w:id="5"/>
      <w:bookmarkEnd w:id="5"/>
      <w:r w:rsidDel="00000000" w:rsidR="00000000" w:rsidRPr="00000000">
        <w:rPr>
          <w:rtl w:val="0"/>
        </w:rPr>
        <w:t xml:space="preserve">Parte 1: Exportando información de Telegram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En primer lugar, debemos obtener los chats exportados de Telegram. La forma más sencilla es utilizar el cliente de Telegram para PC. Nuestra aplicación espera la exportación en formato HTML.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Aquí explica cómo pueden exportarse los chats a formato HTML o JSON:</w:t>
      </w:r>
    </w:p>
    <w:p w:rsidR="00000000" w:rsidDel="00000000" w:rsidP="00000000" w:rsidRDefault="00000000" w:rsidRPr="00000000" w14:paraId="00000050">
      <w:pPr>
        <w:pageBreakBefore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https://elandroidelibre.elespanol.com/2020/01/como-exportar-tus-chats-de-telegram.html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Al realizar la exportación, tendréis una carpeta con vuestros chats exportados con el siguiente formato: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00275" cy="16573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Donde </w:t>
      </w:r>
      <w:r w:rsidDel="00000000" w:rsidR="00000000" w:rsidRPr="00000000">
        <w:rPr>
          <w:b w:val="1"/>
          <w:rtl w:val="0"/>
        </w:rPr>
        <w:t xml:space="preserve">“messagesX.html”</w:t>
      </w:r>
      <w:r w:rsidDel="00000000" w:rsidR="00000000" w:rsidRPr="00000000">
        <w:rPr>
          <w:rtl w:val="0"/>
        </w:rPr>
        <w:t xml:space="preserve"> son distintos ficheros HTML (en orden) que contienen toda la información del chat grupal, dividido en ficheros para facilitar su procesamiento.</w:t>
      </w:r>
    </w:p>
    <w:p w:rsidR="00000000" w:rsidDel="00000000" w:rsidP="00000000" w:rsidRDefault="00000000" w:rsidRPr="00000000" w14:paraId="00000055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gng105i8l427" w:id="6"/>
      <w:bookmarkEnd w:id="6"/>
      <w:r w:rsidDel="00000000" w:rsidR="00000000" w:rsidRPr="00000000">
        <w:rPr>
          <w:rtl w:val="0"/>
        </w:rPr>
        <w:t xml:space="preserve">Parte 2: Obteniendo información de la herramienta</w:t>
      </w:r>
    </w:p>
    <w:p w:rsidR="00000000" w:rsidDel="00000000" w:rsidP="00000000" w:rsidRDefault="00000000" w:rsidRPr="00000000" w14:paraId="00000056">
      <w:pPr>
        <w:pageBreakBefore w:val="0"/>
        <w:ind w:left="0"/>
        <w:rPr/>
      </w:pPr>
      <w:r w:rsidDel="00000000" w:rsidR="00000000" w:rsidRPr="00000000">
        <w:rPr>
          <w:rtl w:val="0"/>
        </w:rPr>
        <w:t xml:space="preserve">La herramienta la tenéis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/>
        <w:rPr/>
      </w:pPr>
      <w:r w:rsidDel="00000000" w:rsidR="00000000" w:rsidRPr="00000000">
        <w:rPr>
          <w:rtl w:val="0"/>
        </w:rPr>
        <w:t xml:space="preserve">Nos proporciona la siguiente información: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por autor.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 sobre proporción de mensajes por usuario.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para observar tanto en global como por usuario, horas de participación.</w:t>
      </w:r>
    </w:p>
    <w:p w:rsidR="00000000" w:rsidDel="00000000" w:rsidP="00000000" w:rsidRDefault="00000000" w:rsidRPr="00000000" w14:paraId="000000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utilizarla, simplemente deben cargarse los “.html” obtenidos de la exportación de datos de Telegram.</w:t>
      </w:r>
    </w:p>
    <w:p w:rsidR="00000000" w:rsidDel="00000000" w:rsidP="00000000" w:rsidRDefault="00000000" w:rsidRPr="00000000" w14:paraId="0000005C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pese a que es una aplicación web, todo el proceso de análisis se realiza en local. Los datos </w:t>
      </w:r>
      <w:r w:rsidDel="00000000" w:rsidR="00000000" w:rsidRPr="00000000">
        <w:rPr>
          <w:b w:val="1"/>
          <w:rtl w:val="0"/>
        </w:rPr>
        <w:t xml:space="preserve">no son enviados</w:t>
      </w:r>
      <w:r w:rsidDel="00000000" w:rsidR="00000000" w:rsidRPr="00000000">
        <w:rPr>
          <w:rtl w:val="0"/>
        </w:rPr>
        <w:t xml:space="preserve"> a ningún sitio ni son accedidos por terceros.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pageBreakBefore w:val="0"/>
        <w:numPr>
          <w:ilvl w:val="0"/>
          <w:numId w:val="9"/>
        </w:numPr>
        <w:ind w:left="432"/>
        <w:rPr/>
      </w:pPr>
      <w:bookmarkStart w:colFirst="0" w:colLast="0" w:name="_cbl4u9301l5x" w:id="7"/>
      <w:bookmarkEnd w:id="7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Por privacidad, el chat utilizado en el caso de estudio no se proporciona. Únicamente proporcionamos los datos extraídos y anonimizados del mismo.</w:t>
      </w:r>
    </w:p>
    <w:p w:rsidR="00000000" w:rsidDel="00000000" w:rsidP="00000000" w:rsidRDefault="00000000" w:rsidRPr="00000000" w14:paraId="0000005F">
      <w:pPr>
        <w:pStyle w:val="Heading2"/>
        <w:pageBreakBefore w:val="0"/>
        <w:numPr>
          <w:ilvl w:val="1"/>
          <w:numId w:val="9"/>
        </w:numPr>
        <w:rPr>
          <w:u w:val="none"/>
        </w:rPr>
      </w:pPr>
      <w:bookmarkStart w:colFirst="0" w:colLast="0" w:name="_gcyrru1sr49b" w:id="8"/>
      <w:bookmarkEnd w:id="8"/>
      <w:r w:rsidDel="00000000" w:rsidR="00000000" w:rsidRPr="00000000">
        <w:rPr>
          <w:rtl w:val="0"/>
        </w:rPr>
        <w:t xml:space="preserve">Información sobre mensajes de usuarios</w:t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76"/>
        <w:gridCol w:w="4876"/>
        <w:tblGridChange w:id="0">
          <w:tblGrid>
            <w:gridCol w:w="4876"/>
            <w:gridCol w:w="4876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mensajes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La representación de esta tabla de forma gráfica queda como sigue:</w:t>
      </w:r>
    </w:p>
    <w:p w:rsidR="00000000" w:rsidDel="00000000" w:rsidP="00000000" w:rsidRDefault="00000000" w:rsidRPr="00000000" w14:paraId="0000007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9197" cy="235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197" cy="23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zbeedd8aos5g" w:id="9"/>
      <w:bookmarkEnd w:id="9"/>
      <w:r w:rsidDel="00000000" w:rsidR="00000000" w:rsidRPr="00000000">
        <w:rPr>
          <w:rtl w:val="0"/>
        </w:rPr>
        <w:t xml:space="preserve">Información sobre horarios de escritura de mensajes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Esta gráfica indica en qué franjas horarias han sido escritos los mensajes. Se han tenido en cuenta franjas de 70 en 70 minutos: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3657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onjloq623zdb" w:id="10"/>
      <w:bookmarkEnd w:id="10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8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chat del grupo nos planteamos los siguientes objetivos: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cantidad de mensajes: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la participación del alumnado inscrito. Debe tener en cuenta que la actividad era extraescolar y voluntaria.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las horas de uso: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en qué rangos horarios se ha utilizado más el chat, con la intención de inferir sobre estos alumnos en qué horario tienen mayor disponibilidad para el estudio.</w:t>
      </w:r>
    </w:p>
    <w:p w:rsidR="00000000" w:rsidDel="00000000" w:rsidP="00000000" w:rsidRDefault="00000000" w:rsidRPr="00000000" w14:paraId="0000008A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lgy5w6zzl5k" w:id="11"/>
      <w:bookmarkEnd w:id="11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mensajes: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por usuario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Proporción de mensajes del usuario sobre el total </w:t>
      </w:r>
      <w:r w:rsidDel="00000000" w:rsidR="00000000" w:rsidRPr="00000000">
        <w:rPr>
          <w:b w:val="1"/>
          <w:rtl w:val="0"/>
        </w:rPr>
        <w:t xml:space="preserve">[Porcentaje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Sobre horas de uso de la plataforma: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totales por intervalo de 70 minutos.</w:t>
      </w:r>
    </w:p>
    <w:p w:rsidR="00000000" w:rsidDel="00000000" w:rsidP="00000000" w:rsidRDefault="00000000" w:rsidRPr="00000000" w14:paraId="00000091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12"/>
      <w:bookmarkEnd w:id="12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La herramienta de análisis de datos de Telegram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3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13"/>
      <w:bookmarkEnd w:id="13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4">
      <w:pPr>
        <w:pStyle w:val="Heading2"/>
        <w:pageBreakBefore w:val="0"/>
        <w:numPr>
          <w:ilvl w:val="1"/>
          <w:numId w:val="9"/>
        </w:numPr>
        <w:rPr>
          <w:u w:val="none"/>
        </w:rPr>
      </w:pPr>
      <w:bookmarkStart w:colFirst="0" w:colLast="0" w:name="_kvrtxh2kb1q6" w:id="14"/>
      <w:bookmarkEnd w:id="14"/>
      <w:r w:rsidDel="00000000" w:rsidR="00000000" w:rsidRPr="00000000">
        <w:rPr>
          <w:rtl w:val="0"/>
        </w:rPr>
        <w:t xml:space="preserve">Análisis del número de mensajes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dos usuarios que actúan como profesores, tienen un número muy alto de mensajes.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3 alumnos con un número de mensajes muy significativo (Superior a 90).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4 alumnos con un número de mensajes moderado (más de 20 mensajes). 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5 alumnos con un número poco significativo de mensajes (menos de 20 mensajes).</w:t>
      </w:r>
    </w:p>
    <w:p w:rsidR="00000000" w:rsidDel="00000000" w:rsidP="00000000" w:rsidRDefault="00000000" w:rsidRPr="00000000" w14:paraId="0000009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Observamos que los profesores han realizado gran cantidad de aportaciones. Esto puede explicarse porque su rol en la actividad ha sido de guía, dinamización, pequeñas dudas, etc.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Observamos que los alumnos se distinguen en 3 grupos, los muy participativos, los que han participado moderadamente y los que han participado poco. 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Planteamos algunas hipótesis probables para estos grupos: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muy participativo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con conocimientos que han aportado al proyecto e incluso han utilizado sus conocimientos para responder dudas a otros integrantes.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moderadamente participativo: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han intentado aprender de otros y realizaron pocas participaciones.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comenzaron el proyecto con ímpetu, pero llegado un momento dado abandonaron.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poco participativo:</w:t>
      </w:r>
      <w:r w:rsidDel="00000000" w:rsidR="00000000" w:rsidRPr="00000000">
        <w:rPr>
          <w:rtl w:val="0"/>
        </w:rPr>
        <w:t xml:space="preserve"> posiblemente abandonaron el proyecto al poco de incorporarse.</w:t>
      </w:r>
    </w:p>
    <w:p w:rsidR="00000000" w:rsidDel="00000000" w:rsidP="00000000" w:rsidRDefault="00000000" w:rsidRPr="00000000" w14:paraId="000000A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pageBreakBefore w:val="0"/>
        <w:numPr>
          <w:ilvl w:val="1"/>
          <w:numId w:val="9"/>
        </w:numPr>
      </w:pPr>
      <w:bookmarkStart w:colFirst="0" w:colLast="0" w:name="_ifwjch4looaf" w:id="15"/>
      <w:bookmarkEnd w:id="15"/>
      <w:r w:rsidDel="00000000" w:rsidR="00000000" w:rsidRPr="00000000">
        <w:rPr>
          <w:rtl w:val="0"/>
        </w:rPr>
        <w:t xml:space="preserve">Análisis sobre horarios de escritura de mensajes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Observando datos: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mañanas, la mayoría de mensajes se concentran entre las 10:00 y las 13:00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tardes, los mensajes se concentran en dos rangos: </w:t>
      </w:r>
    </w:p>
    <w:p w:rsidR="00000000" w:rsidDel="00000000" w:rsidP="00000000" w:rsidRDefault="00000000" w:rsidRPr="00000000" w14:paraId="000000A9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14:00 a 16:00.</w:t>
      </w:r>
    </w:p>
    <w:p w:rsidR="00000000" w:rsidDel="00000000" w:rsidP="00000000" w:rsidRDefault="00000000" w:rsidRPr="00000000" w14:paraId="000000AA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19:00 a 22:00.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parón evidente entre 23:00 y 9:00.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La disparidad de rangos horarios, nos hace intuir que entre los participantes en el proyecto hay horarios heterogéneos y no coinciden en un mismo horario. Los rangos podrían coincidir con momentos concretos de tiempo libre (salida de estudio, salida del trabajo, etc.).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debe podría llevar a cabo el profesor. Las propuestas que aquí planteamos son genéricas. Tras realizar cualquier actuación debe realizarse un seguimiento en el tiempo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análisis según el número de mensajes: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Felicitar a los alumnos con alta participación.</w:t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Contactar con los alumnos con un menor número de mensajes para conocer los motivos de abandono en la participación de la actividad.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Preguntar al alumnado su opinión sobre la actividad.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rangos horarios:</w:t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Tomar nota de los rangos de horario de trabajo para adaptar actividades, comunicaciones, etc. a esos rangos.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pageBreakBefore w:val="0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A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0B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losoliveirasilva/TelegramChatAnalyzer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github.com/sergarb1/TelegramChatAnalyzer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vlajnaya-mol/message-analyser" TargetMode="External"/><Relationship Id="rId12" Type="http://schemas.openxmlformats.org/officeDocument/2006/relationships/hyperlink" Target="https://github.com/expectocode/telegram-analysi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telegramchatanalyzer/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elandroidelibre.elespanol.com/2020/01/como-exportar-tus-chats-de-telegram.html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apuntesfpinformatica.es/telegramchatanalyzer/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6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Telegra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