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color w:val="404040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Introducción a Terraform y Salt Project </w:t>
      </w:r>
      <w:r w:rsidDel="00000000" w:rsidR="00000000" w:rsidRPr="00000000">
        <w:rPr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404040"/>
          <w:rtl w:val="0"/>
        </w:rPr>
        <w:t xml:space="preserve">Unidad 05. Integración de Terraform y Salt Project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4" name="image5.png"/>
            <a:graphic>
              <a:graphicData uri="http://schemas.openxmlformats.org/drawingml/2006/picture">
                <pic:pic>
                  <pic:nvPicPr>
                    <pic:cNvPr descr="short line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7933650</wp:posOffset>
            </wp:positionV>
            <wp:extent cx="6120000" cy="444500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32"/>
          <w:szCs w:val="32"/>
          <w:rtl w:val="0"/>
        </w:rPr>
        <w:t xml:space="preserve">Autor</w:t>
      </w:r>
      <w:r w:rsidDel="00000000" w:rsidR="00000000" w:rsidRPr="00000000">
        <w:rPr>
          <w:sz w:val="32"/>
          <w:szCs w:val="32"/>
          <w:rtl w:val="0"/>
        </w:rPr>
        <w:t xml:space="preserve">: Sergi García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Actualizado Noviembre 2025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Reconocimiento - No comercial - CompartirIgual </w:t>
      </w:r>
      <w:r w:rsidDel="00000000" w:rsidR="00000000" w:rsidRPr="00000000">
        <w:rPr>
          <w:sz w:val="20"/>
          <w:szCs w:val="20"/>
          <w:rtl w:val="0"/>
        </w:rPr>
        <w:t xml:space="preserve">(BY-NC-SA): No se permite un uso comercial de la obra original ni de las posibles obras derivadas, la distribución de las cuales se ha de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 lo largo de este tema se utilizarán diferentes símbolos para distinguir elementos importantes dentro del contenido. Estos símbolos son: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❕ </w:t>
      </w:r>
      <w:r w:rsidDel="00000000" w:rsidR="00000000" w:rsidRPr="00000000">
        <w:rPr>
          <w:b w:val="1"/>
          <w:bCs w:val="1"/>
          <w:rtl w:val="0"/>
        </w:rPr>
        <w:t xml:space="preserve">Atención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b w:val="1"/>
          <w:bCs w:val="1"/>
          <w:smallCaps w:val="1"/>
          <w:sz w:val="32"/>
          <w:szCs w:val="32"/>
          <w:rtl w:val="0"/>
        </w:rPr>
        <w:t xml:space="preserve">Índice</w:t>
      </w:r>
    </w:p>
    <w:sdt>
      <w:sdtPr>
        <w:id w:val="-91814940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4,4,Heading 5,5,Heading 6,6,"</w:instrText>
            <w:fldChar w:fldCharType="separate"/>
          </w:r>
          <w:hyperlink w:anchor="_o2cem75fv7q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📘Introducción a la automatización de configuración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5z2f8k6p4g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⚙️¿Qué es Salt Project?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1jgejrzpkd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🧠 Conceptos clave del ecosistema Salt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i6dg2ih0y4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🧰Salt States (Declaración de configuración)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23vsrpi2gd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🔐Pillars, Grains y Targeting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ia0s8z1z4h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🧩Salt Orchestration (Orquestación multinodo)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dpte6vxmds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🧑‍💻Ejecución de comandos y gestión remota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lvtuxrcdgb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🧱Integración de Salt con Terraform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s4uu0f10o8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📚Webgrafía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05. Integración de Terraform y Salt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o2cem75fv7qs" w:id="1"/>
      <w:bookmarkEnd w:id="1"/>
      <w:r w:rsidDel="00000000" w:rsidR="00000000" w:rsidRPr="00000000">
        <w:rPr>
          <w:rtl w:val="0"/>
        </w:rPr>
        <w:t xml:space="preserve">1. 📘Introducción a la automatización de configuración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Infraestructura como Código (IaC)</w:t>
      </w:r>
      <w:r w:rsidDel="00000000" w:rsidR="00000000" w:rsidRPr="00000000">
        <w:rPr>
          <w:rtl w:val="0"/>
        </w:rPr>
        <w:t xml:space="preserve"> es un enfoque que permite </w:t>
      </w:r>
      <w:r w:rsidDel="00000000" w:rsidR="00000000" w:rsidRPr="00000000">
        <w:rPr>
          <w:b w:val="1"/>
          <w:bCs w:val="1"/>
          <w:rtl w:val="0"/>
        </w:rPr>
        <w:t xml:space="preserve">definir y gestionar entornos de infraestructura mediante archivos de código</w:t>
      </w:r>
      <w:r w:rsidDel="00000000" w:rsidR="00000000" w:rsidRPr="00000000">
        <w:rPr>
          <w:rtl w:val="0"/>
        </w:rPr>
        <w:t xml:space="preserve">, en lugar de hacerlo manualmente.</w:t>
        <w:br w:type="textWrapping"/>
        <w:t xml:space="preserve">Esto significa que servidores, redes, contenedores y configuraciones pueden describirse en archivos de texto, versionarse y reproducirse en cualquier entorno.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Salt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Ansible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Puppet</w:t>
      </w:r>
      <w:r w:rsidDel="00000000" w:rsidR="00000000" w:rsidRPr="00000000">
        <w:rPr>
          <w:rtl w:val="0"/>
        </w:rPr>
        <w:t xml:space="preserve"> son herramientas que implementan esta filosofía.</w:t>
        <w:br w:type="textWrapping"/>
        <w:t xml:space="preserve">Cada una cumple un propósito dentro del ciclo DevOps.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💬 Ejemplo: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Un archivo Terraform (main.tf) puede describir una red y varios contenedores.</w:t>
        <w:br w:type="textWrapping"/>
        <w:t xml:space="preserve">Un archivo Salt (users.sls) puede definir los usuarios y servicios que deben configurarse dentro de esos contenedores.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Importante: </w:t>
      </w:r>
      <w:r w:rsidDel="00000000" w:rsidR="00000000" w:rsidRPr="00000000">
        <w:rPr>
          <w:rtl w:val="0"/>
        </w:rPr>
        <w:t xml:space="preserve">IaC no solo implica “automatizar”, sino hacerlo de forma </w:t>
      </w:r>
      <w:r w:rsidDel="00000000" w:rsidR="00000000" w:rsidRPr="00000000">
        <w:rPr>
          <w:b w:val="1"/>
          <w:bCs w:val="1"/>
          <w:rtl w:val="0"/>
        </w:rPr>
        <w:t xml:space="preserve">declarativa</w:t>
      </w:r>
      <w:r w:rsidDel="00000000" w:rsidR="00000000" w:rsidRPr="00000000">
        <w:rPr>
          <w:rtl w:val="0"/>
        </w:rPr>
        <w:t xml:space="preserve">: el código describe </w:t>
      </w:r>
      <w:r w:rsidDel="00000000" w:rsidR="00000000" w:rsidRPr="00000000">
        <w:rPr>
          <w:i w:val="1"/>
          <w:iCs w:val="1"/>
          <w:rtl w:val="0"/>
        </w:rPr>
        <w:t xml:space="preserve">el estado deseado</w:t>
      </w:r>
      <w:r w:rsidDel="00000000" w:rsidR="00000000" w:rsidRPr="00000000">
        <w:rPr>
          <w:rtl w:val="0"/>
        </w:rPr>
        <w:t xml:space="preserve">, y la herramienta se encarga de llegar hasta él.</w:t>
      </w:r>
    </w:p>
    <w:p w:rsidR="00000000" w:rsidDel="00000000" w:rsidP="00000000" w:rsidRDefault="00000000" w:rsidRPr="00000000" w14:paraId="0000002F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s8dnd8na3ukb" w:id="2"/>
      <w:bookmarkEnd w:id="2"/>
      <w:r w:rsidDel="00000000" w:rsidR="00000000" w:rsidRPr="00000000">
        <w:rPr>
          <w:rtl w:val="0"/>
        </w:rPr>
        <w:t xml:space="preserve">1.1. Diferencias entre aprovisionamiento y configuración</w:t>
      </w:r>
    </w:p>
    <w:tbl>
      <w:tblPr>
        <w:tblStyle w:val="Table1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80"/>
        <w:gridCol w:w="2165"/>
        <w:gridCol w:w="5030"/>
        <w:tblGridChange w:id="0">
          <w:tblGrid>
            <w:gridCol w:w="2180"/>
            <w:gridCol w:w="2165"/>
            <w:gridCol w:w="503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 típica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Aprovisionamiento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Terraform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Crear recursos (máquinas, redes, contenedores, etc.)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Salt, Ansible, Chef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Configurar el software dentro de esos recursos</w:t>
            </w:r>
          </w:p>
        </w:tc>
      </w:tr>
    </w:tbl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 responde a: “¿Qué infraestructura necesito?”</w:t>
      </w:r>
    </w:p>
    <w:p w:rsidR="00000000" w:rsidDel="00000000" w:rsidP="00000000" w:rsidRDefault="00000000" w:rsidRPr="00000000" w14:paraId="0000003A">
      <w:pPr>
        <w:numPr>
          <w:ilvl w:val="1"/>
          <w:numId w:val="19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Ejemplo: Terraform crea dos servidores Ubuntu.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Salt</w:t>
      </w:r>
      <w:r w:rsidDel="00000000" w:rsidR="00000000" w:rsidRPr="00000000">
        <w:rPr>
          <w:rtl w:val="0"/>
        </w:rPr>
        <w:t xml:space="preserve"> responde a: “¿Cómo debe estar configurada una vez creada?”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9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 Salt se encarga de instalar Apache, crear usuarios y habilitar servicios.</w:t>
      </w:r>
    </w:p>
    <w:p w:rsidR="00000000" w:rsidDel="00000000" w:rsidP="00000000" w:rsidRDefault="00000000" w:rsidRPr="00000000" w14:paraId="0000003D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7koy8dpuo1hz" w:id="3"/>
      <w:bookmarkEnd w:id="3"/>
      <w:r w:rsidDel="00000000" w:rsidR="00000000" w:rsidRPr="00000000">
        <w:rPr>
          <w:rtl w:val="0"/>
        </w:rPr>
        <w:t xml:space="preserve">1.2. Cómo encajan Terraform y Salt en el ciclo DevOps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 flujo de </w:t>
      </w:r>
      <w:r w:rsidDel="00000000" w:rsidR="00000000" w:rsidRPr="00000000">
        <w:rPr>
          <w:b w:val="1"/>
          <w:bCs w:val="1"/>
          <w:rtl w:val="0"/>
        </w:rPr>
        <w:t xml:space="preserve">Infraestructura como Código</w:t>
      </w:r>
      <w:r w:rsidDel="00000000" w:rsidR="00000000" w:rsidRPr="00000000">
        <w:rPr>
          <w:rtl w:val="0"/>
        </w:rPr>
        <w:t xml:space="preserve">, Terraform y Salt se complementan perfectamente: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 despliega la infraestructura base (nodos, redes, volúmenes).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Salt Project</w:t>
      </w:r>
      <w:r w:rsidDel="00000000" w:rsidR="00000000" w:rsidRPr="00000000">
        <w:rPr>
          <w:rtl w:val="0"/>
        </w:rPr>
        <w:t xml:space="preserve"> entra en acción para configurar y mantener el estado interno de los sistemas.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Juntos forman una </w:t>
      </w:r>
      <w:r w:rsidDel="00000000" w:rsidR="00000000" w:rsidRPr="00000000">
        <w:rPr>
          <w:b w:val="1"/>
          <w:bCs w:val="1"/>
          <w:rtl w:val="0"/>
        </w:rPr>
        <w:t xml:space="preserve">cadena declarativa continua</w:t>
      </w:r>
      <w:r w:rsidDel="00000000" w:rsidR="00000000" w:rsidRPr="00000000">
        <w:rPr>
          <w:rtl w:val="0"/>
        </w:rPr>
        <w:t xml:space="preserve">, reproducible y controlada por código.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Importante:</w:t>
        <w:br w:type="textWrapping"/>
      </w:r>
      <w:r w:rsidDel="00000000" w:rsidR="00000000" w:rsidRPr="00000000">
        <w:rPr>
          <w:rtl w:val="0"/>
        </w:rPr>
        <w:t xml:space="preserve"> Terraform se centra en el </w:t>
      </w:r>
      <w:r w:rsidDel="00000000" w:rsidR="00000000" w:rsidRPr="00000000">
        <w:rPr>
          <w:i w:val="1"/>
          <w:iCs w:val="1"/>
          <w:rtl w:val="0"/>
        </w:rPr>
        <w:t xml:space="preserve">entorno</w:t>
      </w:r>
      <w:r w:rsidDel="00000000" w:rsidR="00000000" w:rsidRPr="00000000">
        <w:rPr>
          <w:rtl w:val="0"/>
        </w:rPr>
        <w:t xml:space="preserve"> (el “dónde”),</w:t>
        <w:br w:type="textWrapping"/>
        <w:t xml:space="preserve"> Salt se centra en el </w:t>
      </w:r>
      <w:r w:rsidDel="00000000" w:rsidR="00000000" w:rsidRPr="00000000">
        <w:rPr>
          <w:i w:val="1"/>
          <w:iCs w:val="1"/>
          <w:rtl w:val="0"/>
        </w:rPr>
        <w:t xml:space="preserve">comportamiento</w:t>
      </w:r>
      <w:r w:rsidDel="00000000" w:rsidR="00000000" w:rsidRPr="00000000">
        <w:rPr>
          <w:rtl w:val="0"/>
        </w:rPr>
        <w:t xml:space="preserve"> (el “qué”).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❕ </w:t>
      </w:r>
      <w:r w:rsidDel="00000000" w:rsidR="00000000" w:rsidRPr="00000000">
        <w:rPr>
          <w:b w:val="1"/>
          <w:bCs w:val="1"/>
          <w:rtl w:val="0"/>
        </w:rPr>
        <w:t xml:space="preserve">Atención: </w:t>
      </w:r>
      <w:r w:rsidDel="00000000" w:rsidR="00000000" w:rsidRPr="00000000">
        <w:rPr>
          <w:rtl w:val="0"/>
        </w:rPr>
        <w:t xml:space="preserve">Aunque pueden funcionar de forma independiente, </w:t>
      </w:r>
      <w:r w:rsidDel="00000000" w:rsidR="00000000" w:rsidRPr="00000000">
        <w:rPr>
          <w:b w:val="1"/>
          <w:bCs w:val="1"/>
          <w:rtl w:val="0"/>
        </w:rPr>
        <w:t xml:space="preserve">usar ambos en conjunto mejora la eficiencia</w:t>
      </w:r>
      <w:r w:rsidDel="00000000" w:rsidR="00000000" w:rsidRPr="00000000">
        <w:rPr>
          <w:rtl w:val="0"/>
        </w:rPr>
        <w:t xml:space="preserve"> y asegura que tanto la infraestructura como la configuración estén alineadas.</w:t>
      </w:r>
    </w:p>
    <w:p w:rsidR="00000000" w:rsidDel="00000000" w:rsidP="00000000" w:rsidRDefault="00000000" w:rsidRPr="00000000" w14:paraId="00000045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s5z2f8k6p4go" w:id="4"/>
      <w:bookmarkEnd w:id="4"/>
      <w:r w:rsidDel="00000000" w:rsidR="00000000" w:rsidRPr="00000000">
        <w:rPr>
          <w:rtl w:val="0"/>
        </w:rPr>
        <w:t xml:space="preserve">2. ⚙️¿Qué es Salt Project?</w:t>
      </w:r>
    </w:p>
    <w:p w:rsidR="00000000" w:rsidDel="00000000" w:rsidP="00000000" w:rsidRDefault="00000000" w:rsidRPr="00000000" w14:paraId="00000046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bik5jywd9l0l" w:id="5"/>
      <w:bookmarkEnd w:id="5"/>
      <w:r w:rsidDel="00000000" w:rsidR="00000000" w:rsidRPr="00000000">
        <w:rPr>
          <w:rtl w:val="0"/>
        </w:rPr>
        <w:t xml:space="preserve">2.1. Historia y origen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Salt Project</w:t>
      </w:r>
      <w:r w:rsidDel="00000000" w:rsidR="00000000" w:rsidRPr="00000000">
        <w:rPr>
          <w:rtl w:val="0"/>
        </w:rPr>
        <w:t xml:space="preserve"> (conocido originalmente como </w:t>
      </w:r>
      <w:r w:rsidDel="00000000" w:rsidR="00000000" w:rsidRPr="00000000">
        <w:rPr>
          <w:b w:val="1"/>
          <w:bCs w:val="1"/>
          <w:rtl w:val="0"/>
        </w:rPr>
        <w:t xml:space="preserve">SaltStack</w:t>
      </w:r>
      <w:r w:rsidDel="00000000" w:rsidR="00000000" w:rsidRPr="00000000">
        <w:rPr>
          <w:rtl w:val="0"/>
        </w:rPr>
        <w:t xml:space="preserve">) nació en 2011 como una herramienta de </w:t>
      </w:r>
      <w:r w:rsidDel="00000000" w:rsidR="00000000" w:rsidRPr="00000000">
        <w:rPr>
          <w:b w:val="1"/>
          <w:bCs w:val="1"/>
          <w:rtl w:val="0"/>
        </w:rPr>
        <w:t xml:space="preserve">automatización rápida, flexible y escalable</w:t>
      </w:r>
      <w:r w:rsidDel="00000000" w:rsidR="00000000" w:rsidRPr="00000000">
        <w:rPr>
          <w:rtl w:val="0"/>
        </w:rPr>
        <w:t xml:space="preserve">.</w:t>
        <w:br w:type="textWrapping"/>
        <w:t xml:space="preserve"> Su creador, </w:t>
      </w:r>
      <w:r w:rsidDel="00000000" w:rsidR="00000000" w:rsidRPr="00000000">
        <w:rPr>
          <w:b w:val="1"/>
          <w:bCs w:val="1"/>
          <w:rtl w:val="0"/>
        </w:rPr>
        <w:t xml:space="preserve">Thomas S. Hatch</w:t>
      </w:r>
      <w:r w:rsidDel="00000000" w:rsidR="00000000" w:rsidRPr="00000000">
        <w:rPr>
          <w:rtl w:val="0"/>
        </w:rPr>
        <w:t xml:space="preserve">, buscaba una alternativa más eficiente que las soluciones existentes en aquel momento.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2020, </w:t>
      </w:r>
      <w:r w:rsidDel="00000000" w:rsidR="00000000" w:rsidRPr="00000000">
        <w:rPr>
          <w:b w:val="1"/>
          <w:bCs w:val="1"/>
          <w:rtl w:val="0"/>
        </w:rPr>
        <w:t xml:space="preserve">VMware</w:t>
      </w:r>
      <w:r w:rsidDel="00000000" w:rsidR="00000000" w:rsidRPr="00000000">
        <w:rPr>
          <w:rtl w:val="0"/>
        </w:rPr>
        <w:t xml:space="preserve"> adquirió SaltStack y lo incorporó a su suite de automatización, manteniéndolo como un proyecto </w:t>
      </w:r>
      <w:r w:rsidDel="00000000" w:rsidR="00000000" w:rsidRPr="00000000">
        <w:rPr>
          <w:b w:val="1"/>
          <w:bCs w:val="1"/>
          <w:rtl w:val="0"/>
        </w:rPr>
        <w:t xml:space="preserve">open source</w:t>
      </w:r>
      <w:r w:rsidDel="00000000" w:rsidR="00000000" w:rsidRPr="00000000">
        <w:rPr>
          <w:rtl w:val="0"/>
        </w:rPr>
        <w:t xml:space="preserve"> bajo el paraguas de la </w:t>
      </w:r>
      <w:r w:rsidDel="00000000" w:rsidR="00000000" w:rsidRPr="00000000">
        <w:rPr>
          <w:b w:val="1"/>
          <w:bCs w:val="1"/>
          <w:rtl w:val="0"/>
        </w:rPr>
        <w:t xml:space="preserve">comunidad Salt Project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Interesante:</w:t>
        <w:br w:type="textWrapping"/>
      </w:r>
      <w:r w:rsidDel="00000000" w:rsidR="00000000" w:rsidRPr="00000000">
        <w:rPr>
          <w:rtl w:val="0"/>
        </w:rPr>
        <w:t xml:space="preserve"> El nombre </w:t>
      </w:r>
      <w:r w:rsidDel="00000000" w:rsidR="00000000" w:rsidRPr="00000000">
        <w:rPr>
          <w:i w:val="1"/>
          <w:iCs w:val="1"/>
          <w:rtl w:val="0"/>
        </w:rPr>
        <w:t xml:space="preserve">Salt</w:t>
      </w:r>
      <w:r w:rsidDel="00000000" w:rsidR="00000000" w:rsidRPr="00000000">
        <w:rPr>
          <w:rtl w:val="0"/>
        </w:rPr>
        <w:t xml:space="preserve"> proviene de su objetivo original: </w:t>
      </w:r>
      <w:r w:rsidDel="00000000" w:rsidR="00000000" w:rsidRPr="00000000">
        <w:rPr>
          <w:i w:val="1"/>
          <w:iCs w:val="1"/>
          <w:rtl w:val="0"/>
        </w:rPr>
        <w:t xml:space="preserve">“Spicy Automation and Lightning-fast Technology”</w:t>
      </w:r>
      <w:r w:rsidDel="00000000" w:rsidR="00000000" w:rsidRPr="00000000">
        <w:rPr>
          <w:rtl w:val="0"/>
        </w:rPr>
        <w:t xml:space="preserve">, destacando su velocidad y capacidad de orquestación.</w:t>
      </w:r>
    </w:p>
    <w:p w:rsidR="00000000" w:rsidDel="00000000" w:rsidP="00000000" w:rsidRDefault="00000000" w:rsidRPr="00000000" w14:paraId="0000004A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qkgrgyxguwiy" w:id="6"/>
      <w:bookmarkEnd w:id="6"/>
      <w:r w:rsidDel="00000000" w:rsidR="00000000" w:rsidRPr="00000000">
        <w:rPr>
          <w:rtl w:val="0"/>
        </w:rPr>
        <w:t xml:space="preserve">2.2. Arquitectura general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Salt utiliza una arquitectura </w:t>
      </w:r>
      <w:r w:rsidDel="00000000" w:rsidR="00000000" w:rsidRPr="00000000">
        <w:rPr>
          <w:b w:val="1"/>
          <w:bCs w:val="1"/>
          <w:rtl w:val="0"/>
        </w:rPr>
        <w:t xml:space="preserve">Maestro–Minion</w:t>
      </w:r>
      <w:r w:rsidDel="00000000" w:rsidR="00000000" w:rsidRPr="00000000">
        <w:rPr>
          <w:rtl w:val="0"/>
        </w:rPr>
        <w:t xml:space="preserve"> (Master–Minion), basada en un modelo cliente-servidor: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Salt Master:</w:t>
      </w:r>
      <w:r w:rsidDel="00000000" w:rsidR="00000000" w:rsidRPr="00000000">
        <w:rPr>
          <w:rtl w:val="0"/>
        </w:rPr>
        <w:t xml:space="preserve"> nodo central que define configuraciones y envía órdenes.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Salt Minion:</w:t>
      </w:r>
      <w:r w:rsidDel="00000000" w:rsidR="00000000" w:rsidRPr="00000000">
        <w:rPr>
          <w:rtl w:val="0"/>
        </w:rPr>
        <w:t xml:space="preserve"> nodos gestionados que reciben y ejecutan las órdenes.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ZeroMQ:</w:t>
      </w:r>
      <w:r w:rsidDel="00000000" w:rsidR="00000000" w:rsidRPr="00000000">
        <w:rPr>
          <w:rtl w:val="0"/>
        </w:rPr>
        <w:t xml:space="preserve"> sistema de mensajería que permite comunicación en tiempo real.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Importante: </w:t>
      </w:r>
      <w:r w:rsidDel="00000000" w:rsidR="00000000" w:rsidRPr="00000000">
        <w:rPr>
          <w:rtl w:val="0"/>
        </w:rPr>
        <w:t xml:space="preserve">El Master y los Minions intercambian mensajes cifrados mediante claves públicas y privadas, garantizando seguridad y confianza.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Ejemplo gráfico:</w:t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773709" cy="250421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3709" cy="2504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mm8qrwx9rl9o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lu6mvus5yjo7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lx04nj58r28m" w:id="9"/>
      <w:bookmarkEnd w:id="9"/>
      <w:r w:rsidDel="00000000" w:rsidR="00000000" w:rsidRPr="00000000">
        <w:rPr>
          <w:rtl w:val="0"/>
        </w:rPr>
        <w:t xml:space="preserve">2.3. Componentes principales</w:t>
      </w:r>
    </w:p>
    <w:tbl>
      <w:tblPr>
        <w:tblStyle w:val="Table2"/>
        <w:tblW w:w="9375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25.0000000000005"/>
        <w:gridCol w:w="3125.0000000000005"/>
        <w:gridCol w:w="3125.0000000000005"/>
        <w:tblGridChange w:id="0">
          <w:tblGrid>
            <w:gridCol w:w="3125.0000000000005"/>
            <w:gridCol w:w="3125.0000000000005"/>
            <w:gridCol w:w="3125.00000000000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Salt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Nodo central que coordina la infraestructura y almacena estados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Enviar salt '*' test.ping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Salt Minion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 que ejecuta órdenes del Master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Instalar paquetes, crear usuarios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Salt 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Archivos YAML (.sls) que definen configuraciones deseadas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users.sls crea usuarios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Pillars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Variables seguras (datos sensibles o específicos por minion)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Contraseñas o claves API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Información sobre cada minion (SO, IP, roles)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salt '*' grains.items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Runners/Reactors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Scripts de orquestación y automatización de eventos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Automatizar acciones según logs o alertas</w:t>
            </w:r>
          </w:p>
        </w:tc>
      </w:tr>
    </w:tbl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toxv95it4rn6" w:id="10"/>
      <w:bookmarkEnd w:id="10"/>
      <w:r w:rsidDel="00000000" w:rsidR="00000000" w:rsidRPr="00000000">
        <w:rPr>
          <w:rtl w:val="0"/>
        </w:rPr>
        <w:t xml:space="preserve">2.4. Comunicación entre nodos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Salt usa </w:t>
      </w:r>
      <w:r w:rsidDel="00000000" w:rsidR="00000000" w:rsidRPr="00000000">
        <w:rPr>
          <w:b w:val="1"/>
          <w:bCs w:val="1"/>
          <w:rtl w:val="0"/>
        </w:rPr>
        <w:t xml:space="preserve">ZeroMQ</w:t>
      </w:r>
      <w:r w:rsidDel="00000000" w:rsidR="00000000" w:rsidRPr="00000000">
        <w:rPr>
          <w:rtl w:val="0"/>
        </w:rPr>
        <w:t xml:space="preserve">, una librería de mensajería ultrarrápida, para establecer la comunicación entre Master y Minions.</w:t>
        <w:br w:type="textWrapping"/>
        <w:t xml:space="preserve">Los mensajes se cifran con claves </w:t>
      </w:r>
      <w:r w:rsidDel="00000000" w:rsidR="00000000" w:rsidRPr="00000000">
        <w:rPr>
          <w:b w:val="1"/>
          <w:bCs w:val="1"/>
          <w:rtl w:val="0"/>
        </w:rPr>
        <w:t xml:space="preserve">RSA</w:t>
      </w:r>
      <w:r w:rsidDel="00000000" w:rsidR="00000000" w:rsidRPr="00000000">
        <w:rPr>
          <w:rtl w:val="0"/>
        </w:rPr>
        <w:t xml:space="preserve"> y se validan mediante un proceso de intercambio inicial: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Minion se registra enviando su clave pública.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62" w:afterAutospacing="0"/>
        <w:ind w:left="720" w:hanging="360"/>
      </w:pPr>
      <w:r w:rsidDel="00000000" w:rsidR="00000000" w:rsidRPr="00000000">
        <w:rPr>
          <w:rtl w:val="0"/>
        </w:rPr>
        <w:t xml:space="preserve">El Master acepta la clave (</w:t>
      </w:r>
      <w:r w:rsidDel="00000000" w:rsidR="00000000" w:rsidRPr="00000000">
        <w:rPr>
          <w:b w:val="1"/>
          <w:bCs w:val="1"/>
          <w:rtl w:val="0"/>
        </w:rPr>
        <w:t xml:space="preserve">comando “salt-key -A”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240" w:before="62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 establece una conexión cifrada permanente.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Importante: </w:t>
      </w:r>
      <w:r w:rsidDel="00000000" w:rsidR="00000000" w:rsidRPr="00000000">
        <w:rPr>
          <w:rtl w:val="0"/>
        </w:rPr>
        <w:t xml:space="preserve"> Esta comunicación permite ejecutar órdenes simultáneamente en cientos o miles de minions con un solo comando.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Ejemplo de flujo: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salt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'*'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test.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ping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Master envía la orden a todos los minions.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Cada minion responde con “True” si está activo.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Salt muestra los resultados consolidados.</w:t>
      </w:r>
    </w:p>
    <w:p w:rsidR="00000000" w:rsidDel="00000000" w:rsidP="00000000" w:rsidRDefault="00000000" w:rsidRPr="00000000" w14:paraId="00000076">
      <w:pPr>
        <w:pStyle w:val="Heading3"/>
        <w:keepNext w:val="0"/>
        <w:spacing w:after="80" w:before="280" w:lineRule="auto"/>
        <w:ind w:left="0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2k1qyoq247j8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spacing w:after="80" w:before="280" w:lineRule="auto"/>
        <w:ind w:left="0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571pqbzhxds2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j3lrhgg6hzke" w:id="13"/>
      <w:bookmarkEnd w:id="13"/>
      <w:r w:rsidDel="00000000" w:rsidR="00000000" w:rsidRPr="00000000">
        <w:rPr>
          <w:rtl w:val="0"/>
        </w:rPr>
        <w:t xml:space="preserve">2.5. Ciclo de vida de una orden en Salt</w:t>
      </w:r>
    </w:p>
    <w:tbl>
      <w:tblPr>
        <w:tblStyle w:val="Table4"/>
        <w:tblW w:w="96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60"/>
        <w:gridCol w:w="8130"/>
        <w:tblGridChange w:id="0">
          <w:tblGrid>
            <w:gridCol w:w="1560"/>
            <w:gridCol w:w="81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usuario ejecuta un comando desde el Master (salt '*' cmd.run 'uptime')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Master envía la orden a los Minions usando ZeroMQ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Cada Minion ejecuta el comando localmente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resultado vuelve al Master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Master muestra la salida consolidada en la terminal</w:t>
            </w:r>
          </w:p>
        </w:tc>
      </w:tr>
    </w:tbl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modelo de comunicación hace que Salt sea </w:t>
      </w:r>
      <w:r w:rsidDel="00000000" w:rsidR="00000000" w:rsidRPr="00000000">
        <w:rPr>
          <w:b w:val="1"/>
          <w:bCs w:val="1"/>
          <w:rtl w:val="0"/>
        </w:rPr>
        <w:t xml:space="preserve">extremadamente rápido</w:t>
      </w:r>
      <w:r w:rsidDel="00000000" w:rsidR="00000000" w:rsidRPr="00000000">
        <w:rPr>
          <w:rtl w:val="0"/>
        </w:rPr>
        <w:t xml:space="preserve"> en comparación con herramientas que usan conexiones SSH independientes.</w:t>
      </w:r>
    </w:p>
    <w:p w:rsidR="00000000" w:rsidDel="00000000" w:rsidP="00000000" w:rsidRDefault="00000000" w:rsidRPr="00000000" w14:paraId="00000086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21jgejrzpkdy" w:id="14"/>
      <w:bookmarkEnd w:id="14"/>
      <w:r w:rsidDel="00000000" w:rsidR="00000000" w:rsidRPr="00000000">
        <w:rPr>
          <w:rtl w:val="0"/>
        </w:rPr>
        <w:t xml:space="preserve">3. 🧠 Conceptos clave del ecosistema Salt</w:t>
      </w:r>
    </w:p>
    <w:p w:rsidR="00000000" w:rsidDel="00000000" w:rsidP="00000000" w:rsidRDefault="00000000" w:rsidRPr="00000000" w14:paraId="00000087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vysgfqy7bt4z" w:id="15"/>
      <w:bookmarkEnd w:id="15"/>
      <w:r w:rsidDel="00000000" w:rsidR="00000000" w:rsidRPr="00000000">
        <w:rPr>
          <w:rtl w:val="0"/>
        </w:rPr>
        <w:t xml:space="preserve">3.1. Salt Master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Salt Master</w:t>
      </w:r>
      <w:r w:rsidDel="00000000" w:rsidR="00000000" w:rsidRPr="00000000">
        <w:rPr>
          <w:rtl w:val="0"/>
        </w:rPr>
        <w:t xml:space="preserve"> es el </w:t>
      </w:r>
      <w:r w:rsidDel="00000000" w:rsidR="00000000" w:rsidRPr="00000000">
        <w:rPr>
          <w:b w:val="1"/>
          <w:bCs w:val="1"/>
          <w:rtl w:val="0"/>
        </w:rPr>
        <w:t xml:space="preserve">nodo de control central</w:t>
      </w:r>
      <w:r w:rsidDel="00000000" w:rsidR="00000000" w:rsidRPr="00000000">
        <w:rPr>
          <w:rtl w:val="0"/>
        </w:rPr>
        <w:t xml:space="preserve"> en la arquitectura de Salt. Se encarga de almacenar configuraciones, distribuir estados y coordinar la comunicación con los minions.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Importante: </w:t>
      </w:r>
      <w:r w:rsidDel="00000000" w:rsidR="00000000" w:rsidRPr="00000000">
        <w:rPr>
          <w:rtl w:val="0"/>
        </w:rPr>
        <w:t xml:space="preserve">El Master </w:t>
      </w:r>
      <w:r w:rsidDel="00000000" w:rsidR="00000000" w:rsidRPr="00000000">
        <w:rPr>
          <w:b w:val="1"/>
          <w:bCs w:val="1"/>
          <w:rtl w:val="0"/>
        </w:rPr>
        <w:t xml:space="preserve">no ejecuta las configuraciones directamente</w:t>
      </w:r>
      <w:r w:rsidDel="00000000" w:rsidR="00000000" w:rsidRPr="00000000">
        <w:rPr>
          <w:rtl w:val="0"/>
        </w:rPr>
        <w:t xml:space="preserve">, sino que envía las órdenes a los Minions, que las ejecutan localmente.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Ejemplo: </w:t>
      </w:r>
      <w:r w:rsidDel="00000000" w:rsidR="00000000" w:rsidRPr="00000000">
        <w:rPr>
          <w:rtl w:val="0"/>
        </w:rPr>
        <w:t xml:space="preserve"> Desde el Master se puede ejecutar:</w:t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salt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'*'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test.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ping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obtener respuesta de todos los minions conectados.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Master gestiona: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62" w:afterAutospacing="0"/>
        <w:ind w:left="720" w:hanging="360"/>
      </w:pPr>
      <w:r w:rsidDel="00000000" w:rsidR="00000000" w:rsidRPr="00000000">
        <w:rPr>
          <w:rtl w:val="0"/>
        </w:rPr>
        <w:t xml:space="preserve">Los archivos de estado (/srv/salt/).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62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Pillars</w:t>
      </w:r>
      <w:r w:rsidDel="00000000" w:rsidR="00000000" w:rsidRPr="00000000">
        <w:rPr>
          <w:rtl w:val="0"/>
        </w:rPr>
        <w:t xml:space="preserve"> (datos sensibles o personalizados).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claves públicas</w:t>
      </w:r>
      <w:r w:rsidDel="00000000" w:rsidR="00000000" w:rsidRPr="00000000">
        <w:rPr>
          <w:rtl w:val="0"/>
        </w:rPr>
        <w:t xml:space="preserve"> de los minions.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Las políticas de orquestación y ejecución.</w:t>
      </w:r>
    </w:p>
    <w:p w:rsidR="00000000" w:rsidDel="00000000" w:rsidP="00000000" w:rsidRDefault="00000000" w:rsidRPr="00000000" w14:paraId="00000092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65njbuqacwie" w:id="16"/>
      <w:bookmarkEnd w:id="16"/>
      <w:r w:rsidDel="00000000" w:rsidR="00000000" w:rsidRPr="00000000">
        <w:rPr>
          <w:rtl w:val="0"/>
        </w:rPr>
        <w:t xml:space="preserve">3.2. Salt Minions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Salt Minions</w:t>
      </w:r>
      <w:r w:rsidDel="00000000" w:rsidR="00000000" w:rsidRPr="00000000">
        <w:rPr>
          <w:rtl w:val="0"/>
        </w:rPr>
        <w:t xml:space="preserve"> son los </w:t>
      </w:r>
      <w:r w:rsidDel="00000000" w:rsidR="00000000" w:rsidRPr="00000000">
        <w:rPr>
          <w:b w:val="1"/>
          <w:bCs w:val="1"/>
          <w:rtl w:val="0"/>
        </w:rPr>
        <w:t xml:space="preserve">nodos gestionados</w:t>
      </w:r>
      <w:r w:rsidDel="00000000" w:rsidR="00000000" w:rsidRPr="00000000">
        <w:rPr>
          <w:rtl w:val="0"/>
        </w:rPr>
        <w:t xml:space="preserve"> por el Master. Cada minion ejecuta las órdenes que recibe y devuelve los resultados. 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servicio salt-minion se instala en cada nodo controlado.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Durante el primer inicio, el minion: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Genera una clave pública.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La envía al Master.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Espera ser aceptado con el comando “salt-key -A”.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Importante: </w:t>
      </w:r>
      <w:r w:rsidDel="00000000" w:rsidR="00000000" w:rsidRPr="00000000">
        <w:rPr>
          <w:rtl w:val="0"/>
        </w:rPr>
        <w:t xml:space="preserve">Un minion puede tener un nombre (ID) único y personalizable, o usar su hostname por defecto.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Ejemplo de aceptación de minions:</w:t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salt-key -L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Lista claves pendientes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salt-key -A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Acepta todas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salt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'*'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test.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ping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Comprueba comunicación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x9iwfgfv6j90" w:id="17"/>
      <w:bookmarkEnd w:id="17"/>
      <w:r w:rsidDel="00000000" w:rsidR="00000000" w:rsidRPr="00000000">
        <w:rPr>
          <w:rtl w:val="0"/>
        </w:rPr>
        <w:t xml:space="preserve">3.3. Salt Keys (Gestión de confianza)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Salt utiliza un </w:t>
      </w:r>
      <w:r w:rsidDel="00000000" w:rsidR="00000000" w:rsidRPr="00000000">
        <w:rPr>
          <w:b w:val="1"/>
          <w:bCs w:val="1"/>
          <w:rtl w:val="0"/>
        </w:rPr>
        <w:t xml:space="preserve">sistema de claves RSA</w:t>
      </w:r>
      <w:r w:rsidDel="00000000" w:rsidR="00000000" w:rsidRPr="00000000">
        <w:rPr>
          <w:rtl w:val="0"/>
        </w:rPr>
        <w:t xml:space="preserve"> para autenticar la comunicación entre Master y Minions.</w:t>
        <w:br w:type="textWrapping"/>
        <w:t xml:space="preserve"> Esto garantiza que solo los minions autorizados pueden recibir órdenes.</w:t>
      </w:r>
    </w:p>
    <w:tbl>
      <w:tblPr>
        <w:tblStyle w:val="Table7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65"/>
        <w:gridCol w:w="6795"/>
        <w:tblGridChange w:id="0">
          <w:tblGrid>
            <w:gridCol w:w="2265"/>
            <w:gridCol w:w="67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salt-key -L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Lista claves aceptadas y pendientes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salt-key -A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Acepta todas las claves pendientes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salt-key -D minion1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Elimina la clave del minion1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salt-key -R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Rechaza claves no autorizadas</w:t>
            </w:r>
          </w:p>
        </w:tc>
      </w:tr>
    </w:tbl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❕ </w:t>
      </w:r>
      <w:r w:rsidDel="00000000" w:rsidR="00000000" w:rsidRPr="00000000">
        <w:rPr>
          <w:b w:val="1"/>
          <w:bCs w:val="1"/>
          <w:rtl w:val="0"/>
        </w:rPr>
        <w:t xml:space="preserve">Atención: </w:t>
      </w:r>
      <w:r w:rsidDel="00000000" w:rsidR="00000000" w:rsidRPr="00000000">
        <w:rPr>
          <w:rtl w:val="0"/>
        </w:rPr>
        <w:t xml:space="preserve">Si un minion es comprometido, se debe </w:t>
      </w:r>
      <w:r w:rsidDel="00000000" w:rsidR="00000000" w:rsidRPr="00000000">
        <w:rPr>
          <w:b w:val="1"/>
          <w:bCs w:val="1"/>
          <w:rtl w:val="0"/>
        </w:rPr>
        <w:t xml:space="preserve">revocar su clave</w:t>
      </w:r>
      <w:r w:rsidDel="00000000" w:rsidR="00000000" w:rsidRPr="00000000">
        <w:rPr>
          <w:rtl w:val="0"/>
        </w:rPr>
        <w:t xml:space="preserve"> inmediatamente en el Master para impedir su acceso.</w:t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l1v1991uq3xj" w:id="18"/>
      <w:bookmarkEnd w:id="18"/>
      <w:r w:rsidDel="00000000" w:rsidR="00000000" w:rsidRPr="00000000">
        <w:rPr>
          <w:rtl w:val="0"/>
        </w:rPr>
        <w:t xml:space="preserve">3.4. Top Files (top.sls)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El archivo top.sls define qué estados se aplican a qué minions.  Se considera el punto de entrada principal de la configuración en Salt.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tbl>
      <w:tblPr>
        <w:tblStyle w:val="Table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base: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hd w:fill="f8f8f8" w:val="clear"/>
                <w:rtl w:val="0"/>
              </w:rPr>
              <w:t xml:space="preserve">'salt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-minion1':</w:t>
              <w:br w:type="textWrapping"/>
              <w:t xml:space="preserve">    - users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hd w:fill="f8f8f8" w:val="clear"/>
                <w:rtl w:val="0"/>
              </w:rPr>
              <w:t xml:space="preserve">'salt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-minion2':</w:t>
              <w:br w:type="textWrapping"/>
              <w:t xml:space="preserve">    - novnc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Importante: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base: define el entorno por defecto.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Cada minion o grupo recibe una lista de módulos de estado (.sls) a aplicar.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Salt buscará esos archivos dentro de /srv/salt.</w:t>
      </w:r>
    </w:p>
    <w:p w:rsidR="00000000" w:rsidDel="00000000" w:rsidP="00000000" w:rsidRDefault="00000000" w:rsidRPr="00000000" w14:paraId="000000B2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73x6p1ksco1y" w:id="19"/>
      <w:bookmarkEnd w:id="19"/>
      <w:r w:rsidDel="00000000" w:rsidR="00000000" w:rsidRPr="00000000">
        <w:rPr>
          <w:rtl w:val="0"/>
        </w:rPr>
        <w:t xml:space="preserve">3.5. Módulos Salt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Salt ofrece una colección de </w:t>
      </w:r>
      <w:r w:rsidDel="00000000" w:rsidR="00000000" w:rsidRPr="00000000">
        <w:rPr>
          <w:b w:val="1"/>
          <w:bCs w:val="1"/>
          <w:rtl w:val="0"/>
        </w:rPr>
        <w:t xml:space="preserve">módulos de ejecución</w:t>
      </w:r>
      <w:r w:rsidDel="00000000" w:rsidR="00000000" w:rsidRPr="00000000">
        <w:rPr>
          <w:rtl w:val="0"/>
        </w:rPr>
        <w:t xml:space="preserve"> que encapsulan acciones específicas.</w:t>
        <w:br w:type="textWrapping"/>
        <w:t xml:space="preserve"> Estos módulos permiten ejecutar operaciones remotas o aplicar configuraciones.</w:t>
      </w:r>
    </w:p>
    <w:tbl>
      <w:tblPr>
        <w:tblStyle w:val="Table9"/>
        <w:tblW w:w="102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60"/>
        <w:gridCol w:w="3885"/>
        <w:gridCol w:w="4200"/>
        <w:tblGridChange w:id="0">
          <w:tblGrid>
            <w:gridCol w:w="2160"/>
            <w:gridCol w:w="3885"/>
            <w:gridCol w:w="42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before="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cmd.run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Ejecuta comandos en 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salt '*' cmd.run 'ls /'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before="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pkg.installed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Instala paquetes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salt '*' pkg.installed nginx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service.running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Inicia un servicio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salt '*' service.running nginx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file.managed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Gestiona archivos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salt '*' file.managed /etc/motd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user.present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 usuarios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salt '*' user.present name=jose</w:t>
            </w:r>
          </w:p>
        </w:tc>
      </w:tr>
    </w:tbl>
    <w:p w:rsidR="00000000" w:rsidDel="00000000" w:rsidP="00000000" w:rsidRDefault="00000000" w:rsidRPr="00000000" w14:paraId="000000C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Interesante:</w:t>
        <w:br w:type="textWrapping"/>
      </w:r>
      <w:r w:rsidDel="00000000" w:rsidR="00000000" w:rsidRPr="00000000">
        <w:rPr>
          <w:rtl w:val="0"/>
        </w:rPr>
        <w:t xml:space="preserve"> Cada módulo tiene una estructura consistente:</w:t>
      </w: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&lt;modulo&gt;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&lt;función&gt;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[parámetros]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tbl>
      <w:tblPr>
        <w:tblStyle w:val="Table1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salt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'*'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pkg.install nginx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gl5tqee288ap" w:id="20"/>
      <w:bookmarkEnd w:id="20"/>
      <w:r w:rsidDel="00000000" w:rsidR="00000000" w:rsidRPr="00000000">
        <w:rPr>
          <w:rtl w:val="0"/>
        </w:rPr>
        <w:t xml:space="preserve">3.6. Idempotencia y convergencia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Salt, al igual que Terraform, trabaja bajo el principio de </w:t>
      </w:r>
      <w:r w:rsidDel="00000000" w:rsidR="00000000" w:rsidRPr="00000000">
        <w:rPr>
          <w:b w:val="1"/>
          <w:bCs w:val="1"/>
          <w:rtl w:val="0"/>
        </w:rPr>
        <w:t xml:space="preserve">idempotencia</w:t>
      </w:r>
      <w:r w:rsidDel="00000000" w:rsidR="00000000" w:rsidRPr="00000000">
        <w:rPr>
          <w:rtl w:val="0"/>
        </w:rPr>
        <w:t xml:space="preserve">: Aplicar el mismo estado varias veces no debe cambiar el sistema si ya cumple con la configuración deseada.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📖 Ejemplo: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 un estado indica que el paquete nginx debe estar instalado, Salt comprobará: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ya lo está → no hace nada.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no → lo instala.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garantiza </w:t>
      </w:r>
      <w:r w:rsidDel="00000000" w:rsidR="00000000" w:rsidRPr="00000000">
        <w:rPr>
          <w:b w:val="1"/>
          <w:bCs w:val="1"/>
          <w:rtl w:val="0"/>
        </w:rPr>
        <w:t xml:space="preserve">consistencia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seguridad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predictibilidad</w:t>
      </w:r>
      <w:r w:rsidDel="00000000" w:rsidR="00000000" w:rsidRPr="00000000">
        <w:rPr>
          <w:rtl w:val="0"/>
        </w:rPr>
        <w:t xml:space="preserve"> en la configuración.</w:t>
      </w:r>
    </w:p>
    <w:p w:rsidR="00000000" w:rsidDel="00000000" w:rsidP="00000000" w:rsidRDefault="00000000" w:rsidRPr="00000000" w14:paraId="000000D0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ai6dg2ih0y4i" w:id="21"/>
      <w:bookmarkEnd w:id="21"/>
      <w:r w:rsidDel="00000000" w:rsidR="00000000" w:rsidRPr="00000000">
        <w:rPr>
          <w:rtl w:val="0"/>
        </w:rPr>
        <w:t xml:space="preserve">4. 🧰Salt States (Declaración de configuración)</w:t>
      </w:r>
    </w:p>
    <w:p w:rsidR="00000000" w:rsidDel="00000000" w:rsidP="00000000" w:rsidRDefault="00000000" w:rsidRPr="00000000" w14:paraId="000000D1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w8azhtkgkqyk" w:id="22"/>
      <w:bookmarkEnd w:id="22"/>
      <w:r w:rsidDel="00000000" w:rsidR="00000000" w:rsidRPr="00000000">
        <w:rPr>
          <w:rtl w:val="0"/>
        </w:rPr>
        <w:t xml:space="preserve">4.1. ¿Qué son los Salt States?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Los Salt States son archivos escritos en YAML con extensión .sls (Salt State File).</w:t>
        <w:br w:type="textWrapping"/>
        <w:t xml:space="preserve">Describen el estado deseado de un sistema, no los pasos para alcanzarlo.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Salt States funcionan de manera </w:t>
      </w:r>
      <w:r w:rsidDel="00000000" w:rsidR="00000000" w:rsidRPr="00000000">
        <w:rPr>
          <w:b w:val="1"/>
          <w:bCs w:val="1"/>
          <w:rtl w:val="0"/>
        </w:rPr>
        <w:t xml:space="preserve">declarativa</w:t>
      </w:r>
      <w:r w:rsidDel="00000000" w:rsidR="00000000" w:rsidRPr="00000000">
        <w:rPr>
          <w:rtl w:val="0"/>
        </w:rPr>
        <w:t xml:space="preserve">, no imperativa:</w:t>
        <w:br w:type="textWrapping"/>
        <w:t xml:space="preserve"> se define </w:t>
      </w:r>
      <w:r w:rsidDel="00000000" w:rsidR="00000000" w:rsidRPr="00000000">
        <w:rPr>
          <w:i w:val="1"/>
          <w:iCs w:val="1"/>
          <w:rtl w:val="0"/>
        </w:rPr>
        <w:t xml:space="preserve">qué se quiere</w:t>
      </w:r>
      <w:r w:rsidDel="00000000" w:rsidR="00000000" w:rsidRPr="00000000">
        <w:rPr>
          <w:rtl w:val="0"/>
        </w:rPr>
        <w:t xml:space="preserve">, no </w:t>
      </w:r>
      <w:r w:rsidDel="00000000" w:rsidR="00000000" w:rsidRPr="00000000">
        <w:rPr>
          <w:i w:val="1"/>
          <w:iCs w:val="1"/>
          <w:rtl w:val="0"/>
        </w:rPr>
        <w:t xml:space="preserve">cómo hacerlo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💬 Ejemplo básico (users.sls):</w:t>
      </w:r>
    </w:p>
    <w:tbl>
      <w:tblPr>
        <w:tblStyle w:val="Table1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user_jose: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user.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present: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jose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shell: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926"/>
                <w:sz w:val="20"/>
                <w:szCs w:val="20"/>
                <w:shd w:fill="f8f8f8" w:val="clear"/>
                <w:rtl w:val="0"/>
              </w:rPr>
              <w:t xml:space="preserve">/bin/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Este estado garantiza que exista un usuario jose con la shell /bin/bash. Si no existe, Salt lo crea; si ya está, no hace nada.</w:t>
      </w:r>
    </w:p>
    <w:p w:rsidR="00000000" w:rsidDel="00000000" w:rsidP="00000000" w:rsidRDefault="00000000" w:rsidRPr="00000000" w14:paraId="000000D8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xnl40ujcd567" w:id="23"/>
      <w:bookmarkEnd w:id="23"/>
      <w:r w:rsidDel="00000000" w:rsidR="00000000" w:rsidRPr="00000000">
        <w:rPr>
          <w:rtl w:val="0"/>
        </w:rPr>
        <w:t xml:space="preserve">4.2. Sintaxis y estructura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Un archivo .sls tiene tres partes esenciales:</w:t>
      </w:r>
    </w:p>
    <w:tbl>
      <w:tblPr>
        <w:tblStyle w:val="Table13"/>
        <w:tblW w:w="89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4260"/>
        <w:gridCol w:w="2370"/>
        <w:tblGridChange w:id="0">
          <w:tblGrid>
            <w:gridCol w:w="2340"/>
            <w:gridCol w:w="4260"/>
            <w:gridCol w:w="237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Nombre interno del recurso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nginx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Módulo.Función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Acción declarada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pkg.installed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específica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- name: nginx</w:t>
            </w:r>
          </w:p>
        </w:tc>
      </w:tr>
    </w:tbl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💬 Ejemplo completo (nginx.sls):</w:t>
      </w:r>
    </w:p>
    <w:tbl>
      <w:tblPr>
        <w:tblStyle w:val="Table1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nginx: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pkg.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installed: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nginx</w:t>
              <w:br w:type="textWrapping"/>
              <w:t xml:space="preserve">  service.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running: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enable: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Este archivo asegura que:</w:t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El paquete nginx esté instalado</w:t>
      </w:r>
    </w:p>
    <w:p w:rsidR="00000000" w:rsidDel="00000000" w:rsidP="00000000" w:rsidRDefault="00000000" w:rsidRPr="00000000" w14:paraId="000000E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El servicio nginx esté en ejecución y habilitado al inicio</w:t>
      </w:r>
    </w:p>
    <w:p w:rsidR="00000000" w:rsidDel="00000000" w:rsidP="00000000" w:rsidRDefault="00000000" w:rsidRPr="00000000" w14:paraId="000000EB">
      <w:pPr>
        <w:pStyle w:val="Heading3"/>
        <w:keepNext w:val="0"/>
        <w:spacing w:after="80" w:before="280" w:lineRule="auto"/>
        <w:ind w:left="0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swfd6vdu9kze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4.3. Ejemplo práctico: creación de usuarios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Salt facilita la gestión de usuarios con el módulo user.present.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💬 Ejemplo (users.sls):</w:t>
      </w:r>
    </w:p>
    <w:tbl>
      <w:tblPr>
        <w:tblStyle w:val="Table1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user_maria: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user.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present: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maria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fullname: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"Maria Pérez"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shell: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926"/>
                <w:sz w:val="20"/>
                <w:szCs w:val="20"/>
                <w:shd w:fill="f8f8f8" w:val="clear"/>
                <w:rtl w:val="0"/>
              </w:rPr>
              <w:t xml:space="preserve">/bin/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 ejecuta:</w:t>
      </w:r>
    </w:p>
    <w:tbl>
      <w:tblPr>
        <w:tblStyle w:val="Table1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salt '*'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.apply users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Salt realiza en esa orden: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Verifica si el usuario existe.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Si no, lo crea con los parámetros definidos.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Informa el resultado en pantalla.</w:t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cmv7taq6ljd4" w:id="25"/>
      <w:bookmarkEnd w:id="25"/>
      <w:r w:rsidDel="00000000" w:rsidR="00000000" w:rsidRPr="00000000">
        <w:rPr>
          <w:rtl w:val="0"/>
        </w:rPr>
        <w:t xml:space="preserve">4.4. Jerarquía de directorios /srv/salt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Por defecto, el Salt Master busca los archivos de estado en el directorio /srv/salt/.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📁 </w:t>
      </w:r>
      <w:r w:rsidDel="00000000" w:rsidR="00000000" w:rsidRPr="00000000">
        <w:rPr>
          <w:b w:val="1"/>
          <w:bCs w:val="1"/>
          <w:rtl w:val="0"/>
        </w:rPr>
        <w:t xml:space="preserve">Estructura típica: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/srv/salt/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top.sls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users.sls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web/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    └── nginx.sls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subcarpeta puede representar un módulo o conjunto lógico de estados.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📖 Importante: </w:t>
      </w:r>
      <w:r w:rsidDel="00000000" w:rsidR="00000000" w:rsidRPr="00000000">
        <w:rPr>
          <w:rtl w:val="0"/>
        </w:rPr>
        <w:t xml:space="preserve">El archivo top.sls actúa como mapa maestro que indica qué estados aplicar a cada minion.</w:t>
      </w:r>
    </w:p>
    <w:p w:rsidR="00000000" w:rsidDel="00000000" w:rsidP="00000000" w:rsidRDefault="00000000" w:rsidRPr="00000000" w14:paraId="000000FF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bp8jokty0tvq" w:id="26"/>
      <w:bookmarkEnd w:id="26"/>
      <w:r w:rsidDel="00000000" w:rsidR="00000000" w:rsidRPr="00000000">
        <w:rPr>
          <w:rtl w:val="0"/>
        </w:rPr>
        <w:t xml:space="preserve">4.5. Aplicar estados desde el Master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Una vez definidos los archivos .sls, se pueden aplicar desde el Master:</w:t>
      </w:r>
    </w:p>
    <w:tbl>
      <w:tblPr>
        <w:tblStyle w:val="Table1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salt '*'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.apply users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Ejemplo multiple:</w:t>
      </w:r>
      <w:r w:rsidDel="00000000" w:rsidR="00000000" w:rsidRPr="00000000">
        <w:rPr>
          <w:rtl w:val="0"/>
        </w:rPr>
        <w:t xml:space="preserve"> Aplicar múltiples estados:</w:t>
      </w:r>
    </w:p>
    <w:tbl>
      <w:tblPr>
        <w:tblStyle w:val="Table1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salt '*'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.apply 'users,novnc'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Salt descargará y ejecutará los estados, mostrando un resumen con colores:</w:t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Verde:</w:t>
      </w:r>
      <w:r w:rsidDel="00000000" w:rsidR="00000000" w:rsidRPr="00000000">
        <w:rPr>
          <w:rtl w:val="0"/>
        </w:rPr>
        <w:t xml:space="preserve"> sin cambios (ya cumple el estado).</w:t>
      </w:r>
    </w:p>
    <w:p w:rsidR="00000000" w:rsidDel="00000000" w:rsidP="00000000" w:rsidRDefault="00000000" w:rsidRPr="00000000" w14:paraId="000001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Amarillo:</w:t>
      </w:r>
      <w:r w:rsidDel="00000000" w:rsidR="00000000" w:rsidRPr="00000000">
        <w:rPr>
          <w:rtl w:val="0"/>
        </w:rPr>
        <w:t xml:space="preserve"> se aplicaron cambios.</w:t>
      </w:r>
    </w:p>
    <w:p w:rsidR="00000000" w:rsidDel="00000000" w:rsidP="00000000" w:rsidRDefault="00000000" w:rsidRPr="00000000" w14:paraId="00000107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Rojo:</w:t>
      </w:r>
      <w:r w:rsidDel="00000000" w:rsidR="00000000" w:rsidRPr="00000000">
        <w:rPr>
          <w:rtl w:val="0"/>
        </w:rPr>
        <w:t xml:space="preserve"> hubo errores.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❕ </w:t>
      </w:r>
      <w:r w:rsidDel="00000000" w:rsidR="00000000" w:rsidRPr="00000000">
        <w:rPr>
          <w:b w:val="1"/>
          <w:bCs w:val="1"/>
          <w:rtl w:val="0"/>
        </w:rPr>
        <w:t xml:space="preserve">Atención:</w:t>
      </w:r>
      <w:r w:rsidDel="00000000" w:rsidR="00000000" w:rsidRPr="00000000">
        <w:rPr>
          <w:rtl w:val="0"/>
        </w:rPr>
        <w:t xml:space="preserve"> Si un estado tiene dependencias (por ejemplo, crear un archivo antes de arrancar un servicio), Salt las gestiona automáticamente siguiendo el orden lógico.</w:t>
      </w:r>
    </w:p>
    <w:p w:rsidR="00000000" w:rsidDel="00000000" w:rsidP="00000000" w:rsidRDefault="00000000" w:rsidRPr="00000000" w14:paraId="00000109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ap018vtj9gq8" w:id="27"/>
      <w:bookmarkEnd w:id="27"/>
      <w:r w:rsidDel="00000000" w:rsidR="00000000" w:rsidRPr="00000000">
        <w:rPr>
          <w:rtl w:val="0"/>
        </w:rPr>
        <w:t xml:space="preserve">4.6. Beneficios de usar Salt States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Reproducibilidad total del entorno.</w:t>
        <w:br w:type="textWrapping"/>
        <w:t xml:space="preserve">✔️ Configuraciones versionables y auditables.</w:t>
        <w:br w:type="textWrapping"/>
        <w:t xml:space="preserve">✔️ Menor riesgo de errores humanos.</w:t>
        <w:br w:type="textWrapping"/>
        <w:t xml:space="preserve">✔️ Integración directa con Terraform, Ansible o CI/CD.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Interesante:</w:t>
      </w:r>
      <w:r w:rsidDel="00000000" w:rsidR="00000000" w:rsidRPr="00000000">
        <w:rPr>
          <w:rtl w:val="0"/>
        </w:rPr>
        <w:t xml:space="preserve"> Los Salt States pueden compartirse en repositorios Git y reutilizarse en distintos proyectos, siguiendo el enfoque </w:t>
      </w:r>
      <w:r w:rsidDel="00000000" w:rsidR="00000000" w:rsidRPr="00000000">
        <w:rPr>
          <w:b w:val="1"/>
          <w:bCs w:val="1"/>
          <w:rtl w:val="0"/>
        </w:rPr>
        <w:t xml:space="preserve">GitOps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k23vsrpi2gdu" w:id="28"/>
      <w:bookmarkEnd w:id="28"/>
      <w:r w:rsidDel="00000000" w:rsidR="00000000" w:rsidRPr="00000000">
        <w:rPr>
          <w:rtl w:val="0"/>
        </w:rPr>
        <w:t xml:space="preserve">5. 🔐Pillars, Grains y Targeting</w:t>
      </w:r>
    </w:p>
    <w:p w:rsidR="00000000" w:rsidDel="00000000" w:rsidP="00000000" w:rsidRDefault="00000000" w:rsidRPr="00000000" w14:paraId="0000010E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7p91qfwkjwhs" w:id="29"/>
      <w:bookmarkEnd w:id="29"/>
      <w:r w:rsidDel="00000000" w:rsidR="00000000" w:rsidRPr="00000000">
        <w:rPr>
          <w:rtl w:val="0"/>
        </w:rPr>
        <w:t xml:space="preserve">5.1. Pillars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Pillars</w:t>
      </w:r>
      <w:r w:rsidDel="00000000" w:rsidR="00000000" w:rsidRPr="00000000">
        <w:rPr>
          <w:rtl w:val="0"/>
        </w:rPr>
        <w:t xml:space="preserve"> en Salt son </w:t>
      </w:r>
      <w:r w:rsidDel="00000000" w:rsidR="00000000" w:rsidRPr="00000000">
        <w:rPr>
          <w:b w:val="1"/>
          <w:bCs w:val="1"/>
          <w:rtl w:val="0"/>
        </w:rPr>
        <w:t xml:space="preserve">estructuras de datos seguras y jerárquicas</w:t>
      </w:r>
      <w:r w:rsidDel="00000000" w:rsidR="00000000" w:rsidRPr="00000000">
        <w:rPr>
          <w:rtl w:val="0"/>
        </w:rPr>
        <w:t xml:space="preserve"> utilizadas para almacenar </w:t>
      </w:r>
      <w:r w:rsidDel="00000000" w:rsidR="00000000" w:rsidRPr="00000000">
        <w:rPr>
          <w:b w:val="1"/>
          <w:bCs w:val="1"/>
          <w:rtl w:val="0"/>
        </w:rPr>
        <w:t xml:space="preserve">información sensible o específica por minion</w:t>
      </w:r>
      <w:r w:rsidDel="00000000" w:rsidR="00000000" w:rsidRPr="00000000">
        <w:rPr>
          <w:rtl w:val="0"/>
        </w:rPr>
        <w:t xml:space="preserve">.</w:t>
        <w:br w:type="textWrapping"/>
        <w:t xml:space="preserve"> Funcionan de manera similar a las variables, pero se mantienen </w:t>
      </w:r>
      <w:r w:rsidDel="00000000" w:rsidR="00000000" w:rsidRPr="00000000">
        <w:rPr>
          <w:b w:val="1"/>
          <w:bCs w:val="1"/>
          <w:rtl w:val="0"/>
        </w:rPr>
        <w:t xml:space="preserve">en el lado del Master</w:t>
      </w:r>
      <w:r w:rsidDel="00000000" w:rsidR="00000000" w:rsidRPr="00000000">
        <w:rPr>
          <w:rtl w:val="0"/>
        </w:rPr>
        <w:t xml:space="preserve"> y no se distribuyen a todos los nodos, solo a los que corresponda.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Importante:</w:t>
        <w:br w:type="textWrapping"/>
      </w:r>
      <w:r w:rsidDel="00000000" w:rsidR="00000000" w:rsidRPr="00000000">
        <w:rPr>
          <w:rtl w:val="0"/>
        </w:rPr>
        <w:t xml:space="preserve"> Los Pillars se renderizan en el Master y se envían de forma cifrada únicamente al minion autorizado.</w:t>
        <w:br w:type="textWrapping"/>
        <w:t xml:space="preserve"> Esto los hace ideales para guardar contraseñas, claves API, configuraciones privadas, etc.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💬 Ejemplo básico (/srv/pillar/users.sls):</w:t>
      </w:r>
    </w:p>
    <w:tbl>
      <w:tblPr>
        <w:tblStyle w:val="Table1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user_passwords: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  jose: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"clave_supersecreta"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  maria: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"clave_oculta"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Y el archivo top.sls correspondiente:</w:t>
      </w:r>
    </w:p>
    <w:tbl>
      <w:tblPr>
        <w:tblStyle w:val="Table2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base: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'*'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</w:t>
              <w:br w:type="textWrapping"/>
              <w:t xml:space="preserve">    - users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acceder al valor dentro de un estado:</w:t>
      </w:r>
    </w:p>
    <w:tbl>
      <w:tblPr>
        <w:tblStyle w:val="Table2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user_jose: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user.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present: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jose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password: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{{ pillar[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'user_passwords'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'jose'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Interesante:</w:t>
      </w:r>
      <w:r w:rsidDel="00000000" w:rsidR="00000000" w:rsidRPr="00000000">
        <w:rPr>
          <w:rtl w:val="0"/>
        </w:rPr>
        <w:t xml:space="preserve"> Gracias a los Pillars, es posible separar </w:t>
      </w:r>
      <w:r w:rsidDel="00000000" w:rsidR="00000000" w:rsidRPr="00000000">
        <w:rPr>
          <w:b w:val="1"/>
          <w:bCs w:val="1"/>
          <w:rtl w:val="0"/>
        </w:rPr>
        <w:t xml:space="preserve">código y datos confidenciales</w:t>
      </w:r>
      <w:r w:rsidDel="00000000" w:rsidR="00000000" w:rsidRPr="00000000">
        <w:rPr>
          <w:rtl w:val="0"/>
        </w:rPr>
        <w:t xml:space="preserve">, cumpliendo buenas prácticas de seguridad.</w:t>
      </w:r>
    </w:p>
    <w:p w:rsidR="00000000" w:rsidDel="00000000" w:rsidP="00000000" w:rsidRDefault="00000000" w:rsidRPr="00000000" w14:paraId="00000118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n6m25pg6371y" w:id="30"/>
      <w:bookmarkEnd w:id="30"/>
      <w:r w:rsidDel="00000000" w:rsidR="00000000" w:rsidRPr="00000000">
        <w:rPr>
          <w:rtl w:val="0"/>
        </w:rPr>
        <w:t xml:space="preserve">5.2. Grains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Grains</w:t>
      </w:r>
      <w:r w:rsidDel="00000000" w:rsidR="00000000" w:rsidRPr="00000000">
        <w:rPr>
          <w:rtl w:val="0"/>
        </w:rPr>
        <w:t xml:space="preserve"> son </w:t>
      </w:r>
      <w:r w:rsidDel="00000000" w:rsidR="00000000" w:rsidRPr="00000000">
        <w:rPr>
          <w:b w:val="1"/>
          <w:bCs w:val="1"/>
          <w:rtl w:val="0"/>
        </w:rPr>
        <w:t xml:space="preserve">metadatos estáticos o dinámicos</w:t>
      </w:r>
      <w:r w:rsidDel="00000000" w:rsidR="00000000" w:rsidRPr="00000000">
        <w:rPr>
          <w:rtl w:val="0"/>
        </w:rPr>
        <w:t xml:space="preserve"> sobre cada minion. Incluyen información del sistema operativo, kernel, CPU, IP, hostname, roles personalizados, etc.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Ejemplo de consulta:</w:t>
      </w:r>
    </w:p>
    <w:tbl>
      <w:tblPr>
        <w:tblStyle w:val="Table2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salt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'*'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grains.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items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típico:</w:t>
      </w:r>
    </w:p>
    <w:tbl>
      <w:tblPr>
        <w:tblStyle w:val="Table2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Ubuntu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osrelease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22.04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ip_interfaces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eth0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172.18.0.2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Grains se utilizan para:</w:t>
      </w:r>
    </w:p>
    <w:p w:rsidR="00000000" w:rsidDel="00000000" w:rsidP="00000000" w:rsidRDefault="00000000" w:rsidRPr="00000000" w14:paraId="00000120">
      <w:pPr>
        <w:numPr>
          <w:ilvl w:val="0"/>
          <w:numId w:val="1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Identificar sistemas</w:t>
      </w:r>
    </w:p>
    <w:p w:rsidR="00000000" w:rsidDel="00000000" w:rsidP="00000000" w:rsidRDefault="00000000" w:rsidRPr="00000000" w14:paraId="000001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Crear condiciones en los estados</w:t>
      </w:r>
    </w:p>
    <w:p w:rsidR="00000000" w:rsidDel="00000000" w:rsidP="00000000" w:rsidRDefault="00000000" w:rsidRPr="00000000" w14:paraId="00000122">
      <w:pPr>
        <w:numPr>
          <w:ilvl w:val="0"/>
          <w:numId w:val="1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Aplicar configuraciones específicas según el entorno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Ejemplo de uso en un estado:</w:t>
      </w:r>
    </w:p>
    <w:tbl>
      <w:tblPr>
        <w:tblStyle w:val="Table2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install_tools:</w:t>
              <w:br w:type="textWrapping"/>
              <w:t xml:space="preserve">  pkg.installed:</w:t>
              <w:br w:type="textWrapping"/>
              <w:t xml:space="preserve">    - names:</w:t>
              <w:br w:type="textWrapping"/>
              <w:t xml:space="preserve">      {%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grains['os'] == 'Ubuntu' %}</w:t>
              <w:br w:type="textWrapping"/>
              <w:t xml:space="preserve">      - htop</w:t>
              <w:br w:type="textWrapping"/>
              <w:t xml:space="preserve">      - vim</w:t>
              <w:br w:type="textWrapping"/>
              <w:t xml:space="preserve">      {%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%}</w:t>
              <w:br w:type="textWrapping"/>
              <w:t xml:space="preserve">      - nano</w:t>
              <w:br w:type="textWrapping"/>
              <w:t xml:space="preserve">      {%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endif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%}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❕ Atención:</w:t>
      </w:r>
      <w:r w:rsidDel="00000000" w:rsidR="00000000" w:rsidRPr="00000000">
        <w:rPr>
          <w:rtl w:val="0"/>
        </w:rPr>
        <w:t xml:space="preserve"> Puedes definir Grains personalizados en /etc/salt/grains si necesitas clasificar los minions por roles o entornos:</w:t>
      </w:r>
    </w:p>
    <w:tbl>
      <w:tblPr>
        <w:tblStyle w:val="Table2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role: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webserver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environment: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production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v0jdop1d5qsv" w:id="31"/>
      <w:bookmarkEnd w:id="31"/>
      <w:r w:rsidDel="00000000" w:rsidR="00000000" w:rsidRPr="00000000">
        <w:rPr>
          <w:rtl w:val="0"/>
        </w:rPr>
        <w:t xml:space="preserve">5.3. Targeting (Selección de minions)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Targeting</w:t>
      </w:r>
      <w:r w:rsidDel="00000000" w:rsidR="00000000" w:rsidRPr="00000000">
        <w:rPr>
          <w:rtl w:val="0"/>
        </w:rPr>
        <w:t xml:space="preserve"> permite </w:t>
      </w:r>
      <w:r w:rsidDel="00000000" w:rsidR="00000000" w:rsidRPr="00000000">
        <w:rPr>
          <w:b w:val="1"/>
          <w:bCs w:val="1"/>
          <w:rtl w:val="0"/>
        </w:rPr>
        <w:t xml:space="preserve">filtrar qué minions recibirán una orden o estado</w:t>
      </w:r>
      <w:r w:rsidDel="00000000" w:rsidR="00000000" w:rsidRPr="00000000">
        <w:rPr>
          <w:rtl w:val="0"/>
        </w:rPr>
        <w:t xml:space="preserve">. Es esencial para ejecutar configuraciones específicas donde se requiera sin afectar a toda la infraestructura.</w:t>
      </w:r>
    </w:p>
    <w:tbl>
      <w:tblPr>
        <w:tblStyle w:val="Table26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05"/>
        <w:gridCol w:w="4280"/>
        <w:gridCol w:w="2690"/>
        <w:tblGridChange w:id="0">
          <w:tblGrid>
            <w:gridCol w:w="2405"/>
            <w:gridCol w:w="4280"/>
            <w:gridCol w:w="26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Targeting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before="0" w:lineRule="auto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salt 'minion1' test.ping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Selecciona por nombre exacto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patrón (glob)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before="0" w:lineRule="auto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salt 'minion*' test.ping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Coincidencia de nombres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lista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before="0" w:lineRule="auto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salt -L 'minion1,minion2' test.ping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Especificar varios nodos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Grains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before="0" w:lineRule="auto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salt -G 'os:Ubuntu' test.ping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Filtrar por sistema operativo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expresiones regulares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before="0" w:lineRule="auto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salt -E 'minion[1-2]' test.ping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Selección avanzada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compound matchers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before="0" w:lineRule="auto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salt -C 'G@os:Ubuntu and not minion2' test.ping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Combinaciones lógicas</w:t>
            </w:r>
          </w:p>
        </w:tc>
      </w:tr>
    </w:tbl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Ejemplo práctico:</w:t>
      </w:r>
    </w:p>
    <w:tbl>
      <w:tblPr>
        <w:tblStyle w:val="Table2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salt -G 'role:webserver'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.apply webserver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Este comando aplicará el estado webserver.sls solo a los minions que tengan el grain role: webserver.</w:t>
      </w:r>
    </w:p>
    <w:p w:rsidR="00000000" w:rsidDel="00000000" w:rsidP="00000000" w:rsidRDefault="00000000" w:rsidRPr="00000000" w14:paraId="00000141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o6iohb42m709" w:id="32"/>
      <w:bookmarkEnd w:id="32"/>
      <w:r w:rsidDel="00000000" w:rsidR="00000000" w:rsidRPr="00000000">
        <w:rPr>
          <w:rtl w:val="0"/>
        </w:rPr>
        <w:t xml:space="preserve">5.4. Ejemplo completo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Aplicar un estado de instalación de utilidades solo a los servidores Ubuntu.</w:t>
      </w:r>
    </w:p>
    <w:tbl>
      <w:tblPr>
        <w:tblStyle w:val="Table2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salt -G 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:Ubuntu'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.apply tools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comando:</w:t>
      </w:r>
    </w:p>
    <w:p w:rsidR="00000000" w:rsidDel="00000000" w:rsidP="00000000" w:rsidRDefault="00000000" w:rsidRPr="00000000" w14:paraId="0000014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Busca los minions con os:Ubuntu</w:t>
      </w:r>
    </w:p>
    <w:p w:rsidR="00000000" w:rsidDel="00000000" w:rsidP="00000000" w:rsidRDefault="00000000" w:rsidRPr="00000000" w14:paraId="0000014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Les aplica el archivo /srv/salt/tools.sls</w:t>
      </w:r>
    </w:p>
    <w:p w:rsidR="00000000" w:rsidDel="00000000" w:rsidP="00000000" w:rsidRDefault="00000000" w:rsidRPr="00000000" w14:paraId="0000014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Deja intactos los demás sistemas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Interesante:</w:t>
      </w:r>
      <w:r w:rsidDel="00000000" w:rsidR="00000000" w:rsidRPr="00000000">
        <w:rPr>
          <w:rtl w:val="0"/>
        </w:rPr>
        <w:t xml:space="preserve"> El sistema de targeting de Salt es uno de los más potentes dentro del ecosistema de automatización, permitiendo combinaciones flexibles entre </w:t>
      </w:r>
      <w:r w:rsidDel="00000000" w:rsidR="00000000" w:rsidRPr="00000000">
        <w:rPr>
          <w:b w:val="1"/>
          <w:bCs w:val="1"/>
          <w:rtl w:val="0"/>
        </w:rPr>
        <w:t xml:space="preserve">nombres, grains y expresiones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9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lia0s8z1z4he" w:id="33"/>
      <w:bookmarkEnd w:id="33"/>
      <w:r w:rsidDel="00000000" w:rsidR="00000000" w:rsidRPr="00000000">
        <w:rPr>
          <w:rtl w:val="0"/>
        </w:rPr>
        <w:t xml:space="preserve">6. 🧩Salt Orchestration (Orquestación multinodo)</w:t>
      </w:r>
    </w:p>
    <w:p w:rsidR="00000000" w:rsidDel="00000000" w:rsidP="00000000" w:rsidRDefault="00000000" w:rsidRPr="00000000" w14:paraId="0000014A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ipozxyleth9d" w:id="34"/>
      <w:bookmarkEnd w:id="34"/>
      <w:r w:rsidDel="00000000" w:rsidR="00000000" w:rsidRPr="00000000">
        <w:rPr>
          <w:rtl w:val="0"/>
        </w:rPr>
        <w:t xml:space="preserve">6.1. Qué es la orquestación en Salt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Orchestración en Salt</w:t>
      </w:r>
      <w:r w:rsidDel="00000000" w:rsidR="00000000" w:rsidRPr="00000000">
        <w:rPr>
          <w:rtl w:val="0"/>
        </w:rPr>
        <w:t xml:space="preserve"> es una capa avanzada que permite </w:t>
      </w:r>
      <w:r w:rsidDel="00000000" w:rsidR="00000000" w:rsidRPr="00000000">
        <w:rPr>
          <w:b w:val="1"/>
          <w:bCs w:val="1"/>
          <w:rtl w:val="0"/>
        </w:rPr>
        <w:t xml:space="preserve">coordinar acciones en múltiples minions</w:t>
      </w:r>
      <w:r w:rsidDel="00000000" w:rsidR="00000000" w:rsidRPr="00000000">
        <w:rPr>
          <w:rtl w:val="0"/>
        </w:rPr>
        <w:t xml:space="preserve"> desde el Master, siguiendo un orden y lógica definidos.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Mientras los </w:t>
      </w:r>
      <w:r w:rsidDel="00000000" w:rsidR="00000000" w:rsidRPr="00000000">
        <w:rPr>
          <w:b w:val="1"/>
          <w:bCs w:val="1"/>
          <w:rtl w:val="0"/>
        </w:rPr>
        <w:t xml:space="preserve">Salt States</w:t>
      </w:r>
      <w:r w:rsidDel="00000000" w:rsidR="00000000" w:rsidRPr="00000000">
        <w:rPr>
          <w:rtl w:val="0"/>
        </w:rPr>
        <w:t xml:space="preserve"> configuran un sistema individual, la </w:t>
      </w:r>
      <w:r w:rsidDel="00000000" w:rsidR="00000000" w:rsidRPr="00000000">
        <w:rPr>
          <w:b w:val="1"/>
          <w:bCs w:val="1"/>
          <w:rtl w:val="0"/>
        </w:rPr>
        <w:t xml:space="preserve">Orchestración</w:t>
      </w:r>
      <w:r w:rsidDel="00000000" w:rsidR="00000000" w:rsidRPr="00000000">
        <w:rPr>
          <w:rtl w:val="0"/>
        </w:rPr>
        <w:t xml:space="preserve"> permite coordinar </w:t>
      </w:r>
      <w:r w:rsidDel="00000000" w:rsidR="00000000" w:rsidRPr="00000000">
        <w:rPr>
          <w:i w:val="1"/>
          <w:iCs w:val="1"/>
          <w:rtl w:val="0"/>
        </w:rPr>
        <w:t xml:space="preserve">varios sistemas</w:t>
      </w:r>
      <w:r w:rsidDel="00000000" w:rsidR="00000000" w:rsidRPr="00000000">
        <w:rPr>
          <w:rtl w:val="0"/>
        </w:rPr>
        <w:t xml:space="preserve"> en tareas distribuidas.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14E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Crear una base de datos en un minion.</w:t>
      </w:r>
    </w:p>
    <w:p w:rsidR="00000000" w:rsidDel="00000000" w:rsidP="00000000" w:rsidRDefault="00000000" w:rsidRPr="00000000" w14:paraId="000001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Configurar un servidor web en otro.</w:t>
      </w:r>
    </w:p>
    <w:p w:rsidR="00000000" w:rsidDel="00000000" w:rsidP="00000000" w:rsidRDefault="00000000" w:rsidRPr="00000000" w14:paraId="00000150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Asegurar que ambos estén sincronizados.</w:t>
      </w:r>
    </w:p>
    <w:p w:rsidR="00000000" w:rsidDel="00000000" w:rsidP="00000000" w:rsidRDefault="00000000" w:rsidRPr="00000000" w14:paraId="00000151">
      <w:pPr>
        <w:pStyle w:val="Heading2"/>
        <w:rPr/>
      </w:pPr>
      <w:bookmarkStart w:colFirst="0" w:colLast="0" w:name="_i1axttrfz25r" w:id="35"/>
      <w:bookmarkEnd w:id="35"/>
      <w:r w:rsidDel="00000000" w:rsidR="00000000" w:rsidRPr="00000000">
        <w:rPr>
          <w:rtl w:val="0"/>
        </w:rPr>
        <w:t xml:space="preserve">6.2. Archivos de orquestación (/srv/salt/orch/*.sls)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archivos de orquestación son similares a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.sls</w:t>
      </w:r>
      <w:r w:rsidDel="00000000" w:rsidR="00000000" w:rsidRPr="00000000">
        <w:rPr>
          <w:rtl w:val="0"/>
        </w:rPr>
        <w:t xml:space="preserve"> normales, pero se ejecutan desde el </w:t>
      </w:r>
      <w:r w:rsidDel="00000000" w:rsidR="00000000" w:rsidRPr="00000000">
        <w:rPr>
          <w:b w:val="1"/>
          <w:bCs w:val="1"/>
          <w:rtl w:val="0"/>
        </w:rPr>
        <w:t xml:space="preserve">Master</w:t>
      </w:r>
      <w:r w:rsidDel="00000000" w:rsidR="00000000" w:rsidRPr="00000000">
        <w:rPr>
          <w:rtl w:val="0"/>
        </w:rPr>
        <w:t xml:space="preserve"> y pueden controlar múltiples hosts.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📄 Ejemplo (/srv/salt/orch/deploy_app.sls):</w:t>
      </w:r>
    </w:p>
    <w:tbl>
      <w:tblPr>
        <w:tblStyle w:val="Table2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deploy_database:</w:t>
              <w:br w:type="textWrapping"/>
              <w:t xml:space="preserve">  salt.state: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tgt: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'minion-db'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sls: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mysql</w:t>
              <w:br w:type="textWrapping"/>
              <w:br w:type="textWrapping"/>
              <w:t xml:space="preserve">deploy_web:</w:t>
              <w:br w:type="textWrapping"/>
              <w:t xml:space="preserve">  salt.state: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tgt: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'minion-web'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sls: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nginx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require: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- </w:t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salt: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deploy_database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Explicación:</w:t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Primero se aplica el estado mysql en minion-db.</w:t>
      </w:r>
    </w:p>
    <w:p w:rsidR="00000000" w:rsidDel="00000000" w:rsidP="00000000" w:rsidRDefault="00000000" w:rsidRPr="00000000" w14:paraId="000001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Luego, una vez finalizado correctamente, se aplica nginx en minion-web.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bCs w:val="1"/>
          <w:rtl w:val="0"/>
        </w:rPr>
        <w:t xml:space="preserve">📖 Importante</w:t>
      </w:r>
      <w:r w:rsidDel="00000000" w:rsidR="00000000" w:rsidRPr="00000000">
        <w:rPr>
          <w:rtl w:val="0"/>
        </w:rPr>
        <w:t xml:space="preserve">:  El orden lo define el parámetro require, garantizando dependencias controladas entre nodos.</w:t>
      </w:r>
    </w:p>
    <w:p w:rsidR="00000000" w:rsidDel="00000000" w:rsidP="00000000" w:rsidRDefault="00000000" w:rsidRPr="00000000" w14:paraId="0000015A">
      <w:pPr>
        <w:pStyle w:val="Heading2"/>
        <w:spacing w:after="80" w:before="280" w:lineRule="auto"/>
        <w:rPr/>
      </w:pPr>
      <w:bookmarkStart w:colFirst="0" w:colLast="0" w:name="_ul74uga5wgtj" w:id="36"/>
      <w:bookmarkEnd w:id="36"/>
      <w:r w:rsidDel="00000000" w:rsidR="00000000" w:rsidRPr="00000000">
        <w:rPr>
          <w:rtl w:val="0"/>
        </w:rPr>
        <w:t xml:space="preserve">6.3. Ejecución de orquestación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lanzar una orquestación desde el Master:</w:t>
      </w:r>
    </w:p>
    <w:tbl>
      <w:tblPr>
        <w:tblStyle w:val="Table3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salt-run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.orchestrate orch.deploy_app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Salida esperada:</w:t>
      </w:r>
    </w:p>
    <w:tbl>
      <w:tblPr>
        <w:tblStyle w:val="Table3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    ID: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deploy_database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Function: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salt.state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Result: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Comment: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States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applied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successfully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    ID: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deploy_web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Function: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salt.state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Result: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Comment: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Nginx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deployed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after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database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Interesante:</w:t>
      </w:r>
      <w:r w:rsidDel="00000000" w:rsidR="00000000" w:rsidRPr="00000000">
        <w:rPr>
          <w:rtl w:val="0"/>
        </w:rPr>
        <w:t xml:space="preserve"> Los runners (</w:t>
      </w:r>
      <w:r w:rsidDel="00000000" w:rsidR="00000000" w:rsidRPr="00000000">
        <w:rPr>
          <w:rtl w:val="0"/>
        </w:rPr>
        <w:t xml:space="preserve">salt-run</w:t>
      </w:r>
      <w:r w:rsidDel="00000000" w:rsidR="00000000" w:rsidRPr="00000000">
        <w:rPr>
          <w:rtl w:val="0"/>
        </w:rPr>
        <w:t xml:space="preserve">) pueden integrarse con </w:t>
      </w:r>
      <w:r w:rsidDel="00000000" w:rsidR="00000000" w:rsidRPr="00000000">
        <w:rPr>
          <w:b w:val="1"/>
          <w:bCs w:val="1"/>
          <w:rtl w:val="0"/>
        </w:rPr>
        <w:t xml:space="preserve">cron jobs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eventos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pipelines CI/CD</w:t>
      </w:r>
      <w:r w:rsidDel="00000000" w:rsidR="00000000" w:rsidRPr="00000000">
        <w:rPr>
          <w:rtl w:val="0"/>
        </w:rPr>
        <w:t xml:space="preserve">, convirtiendo Salt en un </w:t>
      </w:r>
      <w:r w:rsidDel="00000000" w:rsidR="00000000" w:rsidRPr="00000000">
        <w:rPr>
          <w:b w:val="1"/>
          <w:bCs w:val="1"/>
          <w:rtl w:val="0"/>
        </w:rPr>
        <w:t xml:space="preserve">motor de orquestación automatizada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0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4muchnvy98g7" w:id="37"/>
      <w:bookmarkEnd w:id="37"/>
      <w:r w:rsidDel="00000000" w:rsidR="00000000" w:rsidRPr="00000000">
        <w:rPr>
          <w:rtl w:val="0"/>
        </w:rPr>
        <w:t xml:space="preserve">6.4. Integración con Terraform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y Salt se integran perfectamente dentro de un flujo automatizado.</w:t>
        <w:br w:type="textWrapping"/>
        <w:t xml:space="preserve">Terraform </w:t>
      </w:r>
      <w:r w:rsidDel="00000000" w:rsidR="00000000" w:rsidRPr="00000000">
        <w:rPr>
          <w:b w:val="1"/>
          <w:bCs w:val="1"/>
          <w:rtl w:val="0"/>
        </w:rPr>
        <w:t xml:space="preserve">crea</w:t>
      </w:r>
      <w:r w:rsidDel="00000000" w:rsidR="00000000" w:rsidRPr="00000000">
        <w:rPr>
          <w:rtl w:val="0"/>
        </w:rPr>
        <w:t xml:space="preserve"> los recursos, y Salt </w:t>
      </w:r>
      <w:r w:rsidDel="00000000" w:rsidR="00000000" w:rsidRPr="00000000">
        <w:rPr>
          <w:b w:val="1"/>
          <w:bCs w:val="1"/>
          <w:rtl w:val="0"/>
        </w:rPr>
        <w:t xml:space="preserve">los configura y orquesta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b w:val="1"/>
          <w:bCs w:val="1"/>
          <w:rtl w:val="0"/>
        </w:rPr>
        <w:t xml:space="preserve">Ejemplo (Terraform con Salt Runner):</w:t>
      </w:r>
    </w:p>
    <w:tbl>
      <w:tblPr>
        <w:tblStyle w:val="Table3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provisioner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"local-exec"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command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"salt-run state.orchestrate orch.deploy_app"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Esto permite que, después de un terraform apply, se ejecuten automáticamente los estados definidos en Salt.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Esta integración permite pasar </w:t>
      </w:r>
      <w:r w:rsidDel="00000000" w:rsidR="00000000" w:rsidRPr="00000000">
        <w:rPr>
          <w:b w:val="1"/>
          <w:bCs w:val="1"/>
          <w:rtl w:val="0"/>
        </w:rPr>
        <w:t xml:space="preserve">de infraestructura a configuración</w:t>
      </w:r>
      <w:r w:rsidDel="00000000" w:rsidR="00000000" w:rsidRPr="00000000">
        <w:rPr>
          <w:rtl w:val="0"/>
        </w:rPr>
        <w:t xml:space="preserve"> sin intervención manual, cerrando el ciclo DevOps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1dpte6vxmdsw" w:id="38"/>
      <w:bookmarkEnd w:id="38"/>
      <w:r w:rsidDel="00000000" w:rsidR="00000000" w:rsidRPr="00000000">
        <w:rPr>
          <w:rtl w:val="0"/>
        </w:rPr>
        <w:t xml:space="preserve">7. 🧑‍💻Ejecución de comandos y gestión remota</w:t>
      </w:r>
    </w:p>
    <w:p w:rsidR="00000000" w:rsidDel="00000000" w:rsidP="00000000" w:rsidRDefault="00000000" w:rsidRPr="00000000" w14:paraId="00000167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ts22b21b90z5" w:id="39"/>
      <w:bookmarkEnd w:id="39"/>
      <w:r w:rsidDel="00000000" w:rsidR="00000000" w:rsidRPr="00000000">
        <w:rPr>
          <w:rtl w:val="0"/>
        </w:rPr>
        <w:t xml:space="preserve">7.1. Comandos principales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de las características más potentes de Salt Project es la capacidad de </w:t>
      </w:r>
      <w:r w:rsidDel="00000000" w:rsidR="00000000" w:rsidRPr="00000000">
        <w:rPr>
          <w:b w:val="1"/>
          <w:bCs w:val="1"/>
          <w:rtl w:val="0"/>
        </w:rPr>
        <w:t xml:space="preserve">ejecutar comandos remotos simultáneamente en cientos o miles de sistemas</w:t>
      </w:r>
      <w:r w:rsidDel="00000000" w:rsidR="00000000" w:rsidRPr="00000000">
        <w:rPr>
          <w:rtl w:val="0"/>
        </w:rPr>
        <w:t xml:space="preserve"> gestionados.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Todos los comandos se envían desde el Salt Master mediante la utilidad salt.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Ejemplo básico:</w:t>
      </w:r>
    </w:p>
    <w:tbl>
      <w:tblPr>
        <w:tblStyle w:val="Table3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salt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'*'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test.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ping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👉 Este comando verifica la comunicación entre el Master y todos los Minions. Cada uno responde con True si está activo.</w:t>
      </w:r>
    </w:p>
    <w:p w:rsidR="00000000" w:rsidDel="00000000" w:rsidP="00000000" w:rsidRDefault="00000000" w:rsidRPr="00000000" w14:paraId="0000016D">
      <w:pPr>
        <w:keepNext w:val="0"/>
        <w:spacing w:after="40" w:before="24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📦 Comandos más comunes</w:t>
      </w:r>
    </w:p>
    <w:tbl>
      <w:tblPr>
        <w:tblStyle w:val="Table34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30"/>
        <w:gridCol w:w="3995"/>
        <w:gridCol w:w="3650"/>
        <w:tblGridChange w:id="0">
          <w:tblGrid>
            <w:gridCol w:w="1730"/>
            <w:gridCol w:w="3995"/>
            <w:gridCol w:w="36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before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test.ping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Comprueba conectividad con el Master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before="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salt '*' test.ping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before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cmd.run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Ejecuta un comando del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before="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salt '*' cmd.run 'uptime'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before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pkg.install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Instala un paquete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before="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salt '*' pkg.install nginx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before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service.status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Verifica el estado de un servicio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before="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salt '*' service.status ssh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before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file.read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Muestra el contenido de un archivo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before="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salt '*' file.read /etc/hostname</w:t>
            </w:r>
          </w:p>
        </w:tc>
      </w:tr>
    </w:tbl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Salt no necesita conectarse por SSH a cada servidor. Usa su propia red de mensajería (ZeroMQ), mucho más rápida y escalable.</w:t>
      </w:r>
    </w:p>
    <w:p w:rsidR="00000000" w:rsidDel="00000000" w:rsidP="00000000" w:rsidRDefault="00000000" w:rsidRPr="00000000" w14:paraId="00000181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prvtugcyyj4d" w:id="40"/>
      <w:bookmarkEnd w:id="40"/>
      <w:r w:rsidDel="00000000" w:rsidR="00000000" w:rsidRPr="00000000">
        <w:rPr>
          <w:rtl w:val="0"/>
        </w:rPr>
        <w:t xml:space="preserve">7.2. Salt Call: ejecución local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El comando salt-call se utiliza cuando no hay un Master disponible, o se quiere probar la configuración directamente en el Minion.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Ejemplo: </w:t>
      </w:r>
      <w:r w:rsidDel="00000000" w:rsidR="00000000" w:rsidRPr="00000000">
        <w:rPr>
          <w:rtl w:val="0"/>
        </w:rPr>
        <w:t xml:space="preserve">En este caso, el Minion ejecuta la orden localmente y devuelve el resultado.</w:t>
      </w:r>
      <w:r w:rsidDel="00000000" w:rsidR="00000000" w:rsidRPr="00000000">
        <w:rPr>
          <w:rtl w:val="0"/>
        </w:rPr>
      </w:r>
    </w:p>
    <w:tbl>
      <w:tblPr>
        <w:tblStyle w:val="Table3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salt-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call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test.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ping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Este modo es ideal para entornos de prueba o desarrollo, ya que permite aplicar estados localmente:</w:t>
      </w:r>
    </w:p>
    <w:tbl>
      <w:tblPr>
        <w:tblStyle w:val="Table3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salt-call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.apply users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❕ Atención: En modo local, el minion no recibe archivos desde un Master. Debes tener los estados .sls disponibles en su propio sistema.</w:t>
      </w:r>
    </w:p>
    <w:p w:rsidR="00000000" w:rsidDel="00000000" w:rsidP="00000000" w:rsidRDefault="00000000" w:rsidRPr="00000000" w14:paraId="00000188">
      <w:pPr>
        <w:pStyle w:val="Heading2"/>
        <w:rPr/>
      </w:pPr>
      <w:bookmarkStart w:colFirst="0" w:colLast="0" w:name="_dfvlozh2eqpq" w:id="41"/>
      <w:bookmarkEnd w:id="41"/>
      <w:r w:rsidDel="00000000" w:rsidR="00000000" w:rsidRPr="00000000">
        <w:rPr>
          <w:rtl w:val="0"/>
        </w:rPr>
        <w:t xml:space="preserve">7.3. Salt Run: runners y tareas de control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Salt Run ejecuta runners, que son módulos especiales del Master usados para:</w:t>
      </w:r>
    </w:p>
    <w:p w:rsidR="00000000" w:rsidDel="00000000" w:rsidP="00000000" w:rsidRDefault="00000000" w:rsidRPr="00000000" w14:paraId="0000018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Orquestar despliegues (state.orchestrate)</w:t>
      </w:r>
    </w:p>
    <w:p w:rsidR="00000000" w:rsidDel="00000000" w:rsidP="00000000" w:rsidRDefault="00000000" w:rsidRPr="00000000" w14:paraId="0000018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Consultar información del sistema (manage.up, jobs.list_jobs)</w:t>
      </w:r>
    </w:p>
    <w:p w:rsidR="00000000" w:rsidDel="00000000" w:rsidP="00000000" w:rsidRDefault="00000000" w:rsidRPr="00000000" w14:paraId="0000018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Ejecutar comandos administrativos globales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tbl>
      <w:tblPr>
        <w:tblStyle w:val="Table3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salt-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manage.up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muestra todos los minions activos.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Otro ejemplo con orquestación:</w:t>
      </w:r>
    </w:p>
    <w:tbl>
      <w:tblPr>
        <w:tblStyle w:val="Table3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salt-run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.orchestrate orch.deploy_app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pStyle w:val="Heading2"/>
        <w:rPr/>
      </w:pPr>
      <w:bookmarkStart w:colFirst="0" w:colLast="0" w:name="_ugjytqxb82d" w:id="42"/>
      <w:bookmarkEnd w:id="42"/>
      <w:r w:rsidDel="00000000" w:rsidR="00000000" w:rsidRPr="00000000">
        <w:rPr>
          <w:rtl w:val="0"/>
        </w:rPr>
        <w:t xml:space="preserve">7.4. Jobs y control de tareas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comando ejecutado genera un </w:t>
      </w:r>
      <w:r w:rsidDel="00000000" w:rsidR="00000000" w:rsidRPr="00000000">
        <w:rPr>
          <w:b w:val="1"/>
          <w:bCs w:val="1"/>
          <w:rtl w:val="0"/>
        </w:rPr>
        <w:t xml:space="preserve">Job ID (JID)</w:t>
      </w:r>
      <w:r w:rsidDel="00000000" w:rsidR="00000000" w:rsidRPr="00000000">
        <w:rPr>
          <w:rtl w:val="0"/>
        </w:rPr>
        <w:t xml:space="preserve"> que permite revisar resultados o ejecutar tareas asíncronas.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tbl>
      <w:tblPr>
        <w:tblStyle w:val="Table3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salt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'*'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cmd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.run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'uptime'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--async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Salt devuelve un JID único:</w:t>
      </w:r>
    </w:p>
    <w:tbl>
      <w:tblPr>
        <w:tblStyle w:val="Table4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Executed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command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0"/>
                <w:szCs w:val="20"/>
                <w:shd w:fill="f8f8f8" w:val="clear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0"/>
                <w:szCs w:val="20"/>
                <w:shd w:fill="f8f8f8" w:val="clear"/>
                <w:rtl w:val="0"/>
              </w:rPr>
              <w:t xml:space="preserve">job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0"/>
                <w:szCs w:val="20"/>
                <w:shd w:fill="f8f8f8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0"/>
                <w:szCs w:val="20"/>
                <w:shd w:fill="f8f8f8" w:val="clear"/>
                <w:rtl w:val="0"/>
              </w:rPr>
              <w:t xml:space="preserve">20251016122000123456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consultar su progreso:</w:t>
      </w:r>
    </w:p>
    <w:tbl>
      <w:tblPr>
        <w:tblStyle w:val="Table4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salt-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jobs.lookup_jid 20251016122000123456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Este sistema de </w:t>
      </w:r>
      <w:r w:rsidDel="00000000" w:rsidR="00000000" w:rsidRPr="00000000">
        <w:rPr>
          <w:i w:val="1"/>
          <w:iCs w:val="1"/>
          <w:rtl w:val="0"/>
        </w:rPr>
        <w:t xml:space="preserve">jobs</w:t>
      </w:r>
      <w:r w:rsidDel="00000000" w:rsidR="00000000" w:rsidRPr="00000000">
        <w:rPr>
          <w:rtl w:val="0"/>
        </w:rPr>
        <w:t xml:space="preserve"> permite ejecutar tareas en segundo plano, muy útil para operaciones largas o programadas.</w:t>
      </w:r>
    </w:p>
    <w:p w:rsidR="00000000" w:rsidDel="00000000" w:rsidP="00000000" w:rsidRDefault="00000000" w:rsidRPr="00000000" w14:paraId="0000019B">
      <w:pPr>
        <w:pStyle w:val="Heading2"/>
        <w:rPr/>
      </w:pPr>
      <w:bookmarkStart w:colFirst="0" w:colLast="0" w:name="_n7p3lgfy8bfl" w:id="43"/>
      <w:bookmarkEnd w:id="43"/>
      <w:r w:rsidDel="00000000" w:rsidR="00000000" w:rsidRPr="00000000">
        <w:rPr>
          <w:rtl w:val="0"/>
        </w:rPr>
        <w:t xml:space="preserve">7.5. Salt Event Bus y Reactor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Event Bus</w:t>
      </w:r>
      <w:r w:rsidDel="00000000" w:rsidR="00000000" w:rsidRPr="00000000">
        <w:rPr>
          <w:rtl w:val="0"/>
        </w:rPr>
        <w:t xml:space="preserve"> de Salt es un canal interno de eventos que permite </w:t>
      </w:r>
      <w:r w:rsidDel="00000000" w:rsidR="00000000" w:rsidRPr="00000000">
        <w:rPr>
          <w:b w:val="1"/>
          <w:bCs w:val="1"/>
          <w:rtl w:val="0"/>
        </w:rPr>
        <w:t xml:space="preserve">reaccionar automáticamente a cambios en el sistema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Ejemplo de flujo reactivo:</w:t>
      </w:r>
    </w:p>
    <w:p w:rsidR="00000000" w:rsidDel="00000000" w:rsidP="00000000" w:rsidRDefault="00000000" w:rsidRPr="00000000" w14:paraId="0000019E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Un minion envía un evento al iniciar.</w:t>
      </w:r>
    </w:p>
    <w:p w:rsidR="00000000" w:rsidDel="00000000" w:rsidP="00000000" w:rsidRDefault="00000000" w:rsidRPr="00000000" w14:paraId="000001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Master detecta el evento.</w:t>
      </w:r>
    </w:p>
    <w:p w:rsidR="00000000" w:rsidDel="00000000" w:rsidP="00000000" w:rsidRDefault="00000000" w:rsidRPr="00000000" w14:paraId="000001A0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Reactor</w:t>
      </w:r>
      <w:r w:rsidDel="00000000" w:rsidR="00000000" w:rsidRPr="00000000">
        <w:rPr>
          <w:rtl w:val="0"/>
        </w:rPr>
        <w:t xml:space="preserve"> ejecuta un estado o script en respuesta.</w:t>
      </w:r>
    </w:p>
    <w:p w:rsidR="00000000" w:rsidDel="00000000" w:rsidP="00000000" w:rsidRDefault="00000000" w:rsidRPr="00000000" w14:paraId="000001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📄 Ejemplo (/etc/salt/master.d/reactor.conf):</w:t>
      </w:r>
    </w:p>
    <w:tbl>
      <w:tblPr>
        <w:tblStyle w:val="Table4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reactor:</w:t>
              <w:br w:type="textWrapping"/>
              <w:t xml:space="preserve">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'minion_start'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</w:t>
              <w:br w:type="textWrapping"/>
              <w:t xml:space="preserve">    - /srv/reactor/welcome.sls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📄 Archivo de reacción (/srv/reactor/welcome.sls):</w:t>
      </w:r>
    </w:p>
    <w:tbl>
      <w:tblPr>
        <w:tblStyle w:val="Table4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welcome_event:</w:t>
              <w:br w:type="textWrapping"/>
              <w:t xml:space="preserve">  cmd.run: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tgt: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{{ data[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'id'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 }}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arg: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"echo 'Bienvenido {{ data['id'] }} al sistema Salt!' &gt; /tmp/welcome.log"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Con el sistema Reactor, Salt se convierte en una herramienta </w:t>
      </w:r>
      <w:r w:rsidDel="00000000" w:rsidR="00000000" w:rsidRPr="00000000">
        <w:rPr>
          <w:b w:val="1"/>
          <w:bCs w:val="1"/>
          <w:rtl w:val="0"/>
        </w:rPr>
        <w:t xml:space="preserve">proactiva</w:t>
      </w:r>
      <w:r w:rsidDel="00000000" w:rsidR="00000000" w:rsidRPr="00000000">
        <w:rPr>
          <w:rtl w:val="0"/>
        </w:rPr>
        <w:t xml:space="preserve">, capaz de ejecutar tareas en respuesta a eventos sin intervención humana.</w:t>
      </w:r>
    </w:p>
    <w:p w:rsidR="00000000" w:rsidDel="00000000" w:rsidP="00000000" w:rsidRDefault="00000000" w:rsidRPr="00000000" w14:paraId="000001A7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tlvtuxrcdgb4" w:id="44"/>
      <w:bookmarkEnd w:id="44"/>
      <w:r w:rsidDel="00000000" w:rsidR="00000000" w:rsidRPr="00000000">
        <w:rPr>
          <w:rtl w:val="0"/>
        </w:rPr>
        <w:t xml:space="preserve">8. 🧱Integración de Salt con Terraform</w:t>
      </w:r>
    </w:p>
    <w:p w:rsidR="00000000" w:rsidDel="00000000" w:rsidP="00000000" w:rsidRDefault="00000000" w:rsidRPr="00000000" w14:paraId="000001A8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j04o7jpoeewx" w:id="45"/>
      <w:bookmarkEnd w:id="45"/>
      <w:r w:rsidDel="00000000" w:rsidR="00000000" w:rsidRPr="00000000">
        <w:rPr>
          <w:rtl w:val="0"/>
        </w:rPr>
        <w:t xml:space="preserve">8.1. Por qué combinar Terraform y Salt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y Salt cumplen </w:t>
      </w:r>
      <w:r w:rsidDel="00000000" w:rsidR="00000000" w:rsidRPr="00000000">
        <w:rPr>
          <w:b w:val="1"/>
          <w:bCs w:val="1"/>
          <w:rtl w:val="0"/>
        </w:rPr>
        <w:t xml:space="preserve">roles distintos pero complementarios</w:t>
      </w:r>
      <w:r w:rsidDel="00000000" w:rsidR="00000000" w:rsidRPr="00000000">
        <w:rPr>
          <w:rtl w:val="0"/>
        </w:rPr>
        <w:t xml:space="preserve"> dentro de la automatización:</w:t>
      </w:r>
    </w:p>
    <w:tbl>
      <w:tblPr>
        <w:tblStyle w:val="Table44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65"/>
        <w:gridCol w:w="3440"/>
        <w:gridCol w:w="4385"/>
        <w:tblGridChange w:id="0">
          <w:tblGrid>
            <w:gridCol w:w="1565"/>
            <w:gridCol w:w="3440"/>
            <w:gridCol w:w="43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Terraform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Aprovisionamiento (infraestructura)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Crear VMs, contenedores, redes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y orquestación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Instalar software, crear usuarios, aplicar políticas</w:t>
            </w:r>
          </w:p>
        </w:tc>
      </w:tr>
    </w:tbl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Terraform responde a “¿qué infraestructura quiero tener?”</w:t>
        <w:br w:type="textWrapping"/>
        <w:t xml:space="preserve"> Salt responde a “¿cómo debe comportarse esa infraestructura?”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Ejemplo combinado:</w:t>
      </w:r>
    </w:p>
    <w:p w:rsidR="00000000" w:rsidDel="00000000" w:rsidP="00000000" w:rsidRDefault="00000000" w:rsidRPr="00000000" w14:paraId="000001B5">
      <w:pPr>
        <w:numPr>
          <w:ilvl w:val="0"/>
          <w:numId w:val="1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Terraform crea 3 contenedores Ubuntu.</w:t>
      </w:r>
    </w:p>
    <w:p w:rsidR="00000000" w:rsidDel="00000000" w:rsidP="00000000" w:rsidRDefault="00000000" w:rsidRPr="00000000" w14:paraId="000001B6">
      <w:pPr>
        <w:numPr>
          <w:ilvl w:val="0"/>
          <w:numId w:val="1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Salt instala Nginx, crea usuarios y habilita servicios dentro.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 </w:t>
      </w:r>
      <w:r w:rsidDel="00000000" w:rsidR="00000000" w:rsidRPr="00000000">
        <w:rPr>
          <w:b w:val="1"/>
          <w:bCs w:val="1"/>
          <w:rtl w:val="0"/>
        </w:rPr>
        <w:t xml:space="preserve">infraestructura + configuración = entorno funcional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7uuo9lxjb2s" w:id="46"/>
      <w:bookmarkEnd w:id="46"/>
      <w:r w:rsidDel="00000000" w:rsidR="00000000" w:rsidRPr="00000000">
        <w:rPr>
          <w:rtl w:val="0"/>
        </w:rPr>
        <w:t xml:space="preserve">8.2. Flujo de trabajo típico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flujo </w:t>
      </w:r>
      <w:r w:rsidDel="00000000" w:rsidR="00000000" w:rsidRPr="00000000">
        <w:rPr>
          <w:b w:val="1"/>
          <w:bCs w:val="1"/>
          <w:rtl w:val="0"/>
        </w:rPr>
        <w:t xml:space="preserve">Terraform + Salt</w:t>
      </w:r>
      <w:r w:rsidDel="00000000" w:rsidR="00000000" w:rsidRPr="00000000">
        <w:rPr>
          <w:rtl w:val="0"/>
        </w:rPr>
        <w:t xml:space="preserve"> suele seguir los siguientes pasos:</w:t>
      </w:r>
    </w:p>
    <w:p w:rsidR="00000000" w:rsidDel="00000000" w:rsidP="00000000" w:rsidRDefault="00000000" w:rsidRPr="00000000" w14:paraId="000001BA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Terraform</w:t>
      </w:r>
    </w:p>
    <w:p w:rsidR="00000000" w:rsidDel="00000000" w:rsidP="00000000" w:rsidRDefault="00000000" w:rsidRPr="00000000" w14:paraId="000001B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Despliega los recursos (redes, máquinas, contenedores).</w:t>
      </w:r>
    </w:p>
    <w:p w:rsidR="00000000" w:rsidDel="00000000" w:rsidP="00000000" w:rsidRDefault="00000000" w:rsidRPr="00000000" w14:paraId="000001B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Define las variables de conexión necesarias (IP, hostnames, etc.).</w:t>
      </w:r>
    </w:p>
    <w:p w:rsidR="00000000" w:rsidDel="00000000" w:rsidP="00000000" w:rsidRDefault="00000000" w:rsidRPr="00000000" w14:paraId="000001B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Salt</w:t>
      </w:r>
    </w:p>
    <w:p w:rsidR="00000000" w:rsidDel="00000000" w:rsidP="00000000" w:rsidRDefault="00000000" w:rsidRPr="00000000" w14:paraId="000001B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Configura los sistemas recién creados.</w:t>
      </w:r>
    </w:p>
    <w:p w:rsidR="00000000" w:rsidDel="00000000" w:rsidP="00000000" w:rsidRDefault="00000000" w:rsidRPr="00000000" w14:paraId="000001B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Aplica los estados (state.apply) y orquestaciones (state.orchestrate).</w:t>
      </w:r>
    </w:p>
    <w:p w:rsidR="00000000" w:rsidDel="00000000" w:rsidP="00000000" w:rsidRDefault="00000000" w:rsidRPr="00000000" w14:paraId="000001C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Gestiona dependencias entre nodos (web ↔ db, etc.).</w:t>
      </w:r>
    </w:p>
    <w:p w:rsidR="00000000" w:rsidDel="00000000" w:rsidP="00000000" w:rsidRDefault="00000000" w:rsidRPr="00000000" w14:paraId="000001C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Automatización combinada</w:t>
      </w:r>
    </w:p>
    <w:p w:rsidR="00000000" w:rsidDel="00000000" w:rsidP="00000000" w:rsidRDefault="00000000" w:rsidRPr="00000000" w14:paraId="000001C2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Terraform puede invocar comandos Salt automáticamente con </w:t>
      </w:r>
      <w:r w:rsidDel="00000000" w:rsidR="00000000" w:rsidRPr="00000000">
        <w:rPr>
          <w:b w:val="1"/>
          <w:bCs w:val="1"/>
          <w:rtl w:val="0"/>
        </w:rPr>
        <w:t xml:space="preserve">provisioners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3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o820yilhjvsj" w:id="47"/>
      <w:bookmarkEnd w:id="4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o820b8zdgfjn" w:id="48"/>
      <w:bookmarkEnd w:id="48"/>
      <w:r w:rsidDel="00000000" w:rsidR="00000000" w:rsidRPr="00000000">
        <w:rPr>
          <w:rtl w:val="0"/>
        </w:rPr>
        <w:t xml:space="preserve">8.3. Métodos de integración entre Terraform y Salt</w:t>
      </w:r>
    </w:p>
    <w:p w:rsidR="00000000" w:rsidDel="00000000" w:rsidP="00000000" w:rsidRDefault="00000000" w:rsidRPr="00000000" w14:paraId="000001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Opción 1: local-exec provisioner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Permite ejecutar un comando en el sistema donde se ejecuta Terraform al finalizar el apply.</w:t>
      </w:r>
    </w:p>
    <w:p w:rsidR="00000000" w:rsidDel="00000000" w:rsidP="00000000" w:rsidRDefault="00000000" w:rsidRPr="00000000" w14:paraId="000001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📄 Ejemplo:</w:t>
      </w:r>
    </w:p>
    <w:tbl>
      <w:tblPr>
        <w:tblStyle w:val="Table4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provisioner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"local-exec"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command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"salt '*' state.apply users"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👉 Tras el despliegue, Terraform ejecutará automáticamente los estados de Salt.</w:t>
      </w:r>
    </w:p>
    <w:p w:rsidR="00000000" w:rsidDel="00000000" w:rsidP="00000000" w:rsidRDefault="00000000" w:rsidRPr="00000000" w14:paraId="000001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Opción 2: remote-exec provisioner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 comandos dentro de una instancia remota creada por Terraform.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tbl>
      <w:tblPr>
        <w:tblStyle w:val="Table4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provisioner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"remote-exec"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inline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[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"sudo salt-call state.apply users"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Interesante:</w:t>
        <w:br w:type="textWrapping"/>
      </w:r>
      <w:r w:rsidDel="00000000" w:rsidR="00000000" w:rsidRPr="00000000">
        <w:rPr>
          <w:rtl w:val="0"/>
        </w:rPr>
        <w:t xml:space="preserve">Ideal para entornos cloud (AWS, Azure, GCP) donde los nodos se crean dinámicamente y Salt puede aplicarse desde dentro.</w:t>
      </w:r>
    </w:p>
    <w:p w:rsidR="00000000" w:rsidDel="00000000" w:rsidP="00000000" w:rsidRDefault="00000000" w:rsidRPr="00000000" w14:paraId="000001CF">
      <w:pPr>
        <w:keepNext w:val="0"/>
        <w:spacing w:after="40" w:before="24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Opción 3: Uso de outputs como Pillars dinámicos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Terraform puede exportar datos (outputs) que Salt usa como Pillars.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b w:val="1"/>
          <w:bCs w:val="1"/>
          <w:rtl w:val="0"/>
        </w:rPr>
        <w:t xml:space="preserve">Ejemplo en Terraform:</w:t>
      </w:r>
    </w:p>
    <w:tbl>
      <w:tblPr>
        <w:tblStyle w:val="Table4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"minion_ips"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value = docker_container.salt_minion[*].ip_address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b w:val="1"/>
          <w:bCs w:val="1"/>
          <w:rtl w:val="0"/>
        </w:rPr>
        <w:t xml:space="preserve">Ejemplo en Salt (pillar):</w:t>
      </w:r>
    </w:p>
    <w:tbl>
      <w:tblPr>
        <w:tblStyle w:val="Table4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minions_ips: {{ pillar[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'terraform'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'minion_ips'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]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Esta técnica permite que Salt “lea” los resultados de Terraform y actúe dinámicamente según la infraestructura creada.</w:t>
      </w:r>
    </w:p>
    <w:p w:rsidR="00000000" w:rsidDel="00000000" w:rsidP="00000000" w:rsidRDefault="00000000" w:rsidRPr="00000000" w14:paraId="000001D6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bgtd844kc28" w:id="49"/>
      <w:bookmarkEnd w:id="49"/>
      <w:r w:rsidDel="00000000" w:rsidR="00000000" w:rsidRPr="00000000">
        <w:rPr>
          <w:rtl w:val="0"/>
        </w:rPr>
        <w:t xml:space="preserve">8.4. Ejemplo práctico: integración completa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b w:val="1"/>
          <w:bCs w:val="1"/>
          <w:rtl w:val="0"/>
        </w:rPr>
        <w:t xml:space="preserve">💬 Escenario:</w:t>
      </w:r>
      <w:r w:rsidDel="00000000" w:rsidR="00000000" w:rsidRPr="00000000">
        <w:rPr>
          <w:rtl w:val="0"/>
        </w:rPr>
        <w:t xml:space="preserve"> Terraform crea un Salt Master y dos Minions. Salt aplica automáticamente los estados users.sls y novnc.sls.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b w:val="1"/>
          <w:bCs w:val="1"/>
          <w:rtl w:val="0"/>
        </w:rPr>
        <w:t xml:space="preserve">main.tf (resumen):</w:t>
      </w:r>
    </w:p>
    <w:tbl>
      <w:tblPr>
        <w:tblStyle w:val="Table4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"salt_master"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"salt-master"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docker_image.salt_master.image_id</w:t>
              <w:br w:type="textWrapping"/>
              <w:t xml:space="preserve">  ports {</w:t>
              <w:br w:type="textWrapping"/>
              <w:t xml:space="preserve">    internal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4505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external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4505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</w:t>
              <w:br w:type="textWrapping"/>
              <w:t xml:space="preserve">  ports {</w:t>
              <w:br w:type="textWrapping"/>
              <w:t xml:space="preserve">    internal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4506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external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4506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</w:t>
              <w:br w:type="textWrapping"/>
              <w:br w:type="textWrapping"/>
              <w:t xml:space="preserve">  provisioner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"local-exec"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  command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"salt '*' state.apply users &amp;&amp; salt '*' state.apply novnc"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Resultado esperado:</w:t>
      </w:r>
    </w:p>
    <w:p w:rsidR="00000000" w:rsidDel="00000000" w:rsidP="00000000" w:rsidRDefault="00000000" w:rsidRPr="00000000" w14:paraId="000001DB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Terraform crea la red, las imágenes y los contenedores.</w:t>
      </w:r>
    </w:p>
    <w:p w:rsidR="00000000" w:rsidDel="00000000" w:rsidP="00000000" w:rsidRDefault="00000000" w:rsidRPr="00000000" w14:paraId="000001D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Al finalizar, ejecuta los comandos Salt desde el Master.</w:t>
      </w:r>
    </w:p>
    <w:p w:rsidR="00000000" w:rsidDel="00000000" w:rsidP="00000000" w:rsidRDefault="00000000" w:rsidRPr="00000000" w14:paraId="000001DD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Los Minions crean los usuarios y configuran el servicio noVNC automáticamente.</w:t>
      </w:r>
    </w:p>
    <w:p w:rsidR="00000000" w:rsidDel="00000000" w:rsidP="00000000" w:rsidRDefault="00000000" w:rsidRPr="00000000" w14:paraId="000001DE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nccm9623482y" w:id="50"/>
      <w:bookmarkEnd w:id="50"/>
      <w:r w:rsidDel="00000000" w:rsidR="00000000" w:rsidRPr="00000000">
        <w:rPr>
          <w:rtl w:val="0"/>
        </w:rPr>
        <w:t xml:space="preserve">8.4. Beneficios de la integración Terraform + Salt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Despliegues reproducibles, consistentes y automáticos.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Configuraciones declarativas y seguras.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Menor tiempo de puesta en marcha.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Simplificación del flujo DevOps.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Interesante: </w:t>
      </w:r>
      <w:r w:rsidDel="00000000" w:rsidR="00000000" w:rsidRPr="00000000">
        <w:rPr>
          <w:rtl w:val="0"/>
        </w:rPr>
        <w:t xml:space="preserve">Terraform y Salt se integran naturalmente en pipelines de </w:t>
      </w:r>
      <w:r w:rsidDel="00000000" w:rsidR="00000000" w:rsidRPr="00000000">
        <w:rPr>
          <w:b w:val="1"/>
          <w:bCs w:val="1"/>
          <w:rtl w:val="0"/>
        </w:rPr>
        <w:t xml:space="preserve">CI/CD</w:t>
      </w:r>
      <w:r w:rsidDel="00000000" w:rsidR="00000000" w:rsidRPr="00000000">
        <w:rPr>
          <w:rtl w:val="0"/>
        </w:rPr>
        <w:t xml:space="preserve">, donde cada </w:t>
      </w:r>
      <w:r w:rsidDel="00000000" w:rsidR="00000000" w:rsidRPr="00000000">
        <w:rPr>
          <w:i w:val="1"/>
          <w:i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de código puede regenerar infraestructura y aplicar configuraciones sin intervención manual.</w:t>
      </w:r>
    </w:p>
    <w:p w:rsidR="00000000" w:rsidDel="00000000" w:rsidP="00000000" w:rsidRDefault="00000000" w:rsidRPr="00000000" w14:paraId="000001E1">
      <w:pPr>
        <w:pStyle w:val="Heading1"/>
        <w:keepNext w:val="0"/>
        <w:spacing w:after="80" w:before="360" w:lineRule="auto"/>
        <w:ind w:left="0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us4uu0f10o81" w:id="51"/>
      <w:bookmarkEnd w:id="51"/>
      <w:r w:rsidDel="00000000" w:rsidR="00000000" w:rsidRPr="00000000">
        <w:rPr>
          <w:rtl w:val="0"/>
        </w:rPr>
        <w:t xml:space="preserve">9. 📚Webgrafía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Terraform Documentation (Official)</w:t>
      </w:r>
    </w:p>
    <w:p w:rsidR="00000000" w:rsidDel="00000000" w:rsidP="00000000" w:rsidRDefault="00000000" w:rsidRPr="00000000" w14:paraId="000001E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🔗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https://developer.hashicorp.com/terraform/docs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oficial de Terraform: referencia de providers, recursos, variables y módulos.</w:t>
      </w:r>
    </w:p>
    <w:p w:rsidR="00000000" w:rsidDel="00000000" w:rsidP="00000000" w:rsidRDefault="00000000" w:rsidRPr="00000000" w14:paraId="000001E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Terraform Language Reference</w:t>
      </w:r>
    </w:p>
    <w:p w:rsidR="00000000" w:rsidDel="00000000" w:rsidP="00000000" w:rsidRDefault="00000000" w:rsidRPr="00000000" w14:paraId="000001E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🔗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https://developer.hashicorp.com/terraform/language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Referencia completa del lenguaje HCL, incluyendo sintaxis, bucles, funciones y estructuras for_each.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Salt Project Documentation (Latest)</w:t>
      </w:r>
    </w:p>
    <w:p w:rsidR="00000000" w:rsidDel="00000000" w:rsidP="00000000" w:rsidRDefault="00000000" w:rsidRPr="00000000" w14:paraId="000001E9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🔗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https://docs.saltproject.io/en/latest/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Documentación oficial y actualizada del proyecto Salt: instalación, arquitectura, módulos, targeting y ejemplos prácticos.</w:t>
      </w:r>
    </w:p>
    <w:p w:rsidR="00000000" w:rsidDel="00000000" w:rsidP="00000000" w:rsidRDefault="00000000" w:rsidRPr="00000000" w14:paraId="000001EB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Salt Installation Guide – Ubuntu 24.04 (Broadcom Repository)</w:t>
      </w:r>
    </w:p>
    <w:p w:rsidR="00000000" w:rsidDel="00000000" w:rsidP="00000000" w:rsidRDefault="00000000" w:rsidRPr="00000000" w14:paraId="000001EC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🔗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https://github.com/saltstack/salt-install-guide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Guía oficial de instalación de Salt para Ubuntu 24.04 utilizando los repositorios firmados de Broadcom.</w:t>
      </w:r>
    </w:p>
    <w:p w:rsidR="00000000" w:rsidDel="00000000" w:rsidP="00000000" w:rsidRDefault="00000000" w:rsidRPr="00000000" w14:paraId="000001EE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SaltStack Orchestration Overview</w:t>
      </w:r>
    </w:p>
    <w:p w:rsidR="00000000" w:rsidDel="00000000" w:rsidP="00000000" w:rsidRDefault="00000000" w:rsidRPr="00000000" w14:paraId="000001EF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🔗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https://docs.saltproject.io/en/latest/topics/orchestrate/orchestrate.html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Documentación técnica sobre orquestación multinodo, runners y flujos de coordinación entre múltiples minions.</w:t>
      </w:r>
    </w:p>
    <w:p w:rsidR="00000000" w:rsidDel="00000000" w:rsidP="00000000" w:rsidRDefault="00000000" w:rsidRPr="00000000" w14:paraId="000001F1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Salt States – Declarative Configuration</w:t>
      </w:r>
    </w:p>
    <w:p w:rsidR="00000000" w:rsidDel="00000000" w:rsidP="00000000" w:rsidRDefault="00000000" w:rsidRPr="00000000" w14:paraId="000001F2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🔗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https://docs.saltproject.io/en/latest/topics/tutorials/starting_states.html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Tutorial oficial sobre la estructura y aplicación de archivos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.sls</w:t>
      </w:r>
      <w:r w:rsidDel="00000000" w:rsidR="00000000" w:rsidRPr="00000000">
        <w:rPr>
          <w:rtl w:val="0"/>
        </w:rPr>
        <w:t xml:space="preserve">, principios de configuración declarativa e idempotencia.</w:t>
      </w:r>
    </w:p>
    <w:p w:rsidR="00000000" w:rsidDel="00000000" w:rsidP="00000000" w:rsidRDefault="00000000" w:rsidRPr="00000000" w14:paraId="000001F4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Salt Pillars and Grains</w:t>
      </w:r>
    </w:p>
    <w:p w:rsidR="00000000" w:rsidDel="00000000" w:rsidP="00000000" w:rsidRDefault="00000000" w:rsidRPr="00000000" w14:paraId="000001F5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🔗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https://docs.saltproject.io/en/latest/topics/pillar/index.html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🔗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https://docs.saltproject.io/en/latest/topics/grains/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Referencias sobre el uso de Pillars (datos seguros) y Grains (metadatos del sistema) en Salt Project.</w:t>
      </w:r>
    </w:p>
    <w:p w:rsidR="00000000" w:rsidDel="00000000" w:rsidP="00000000" w:rsidRDefault="00000000" w:rsidRPr="00000000" w14:paraId="000001F8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HashiCorp Community – Terraform + Salt Integration Patterns</w:t>
      </w:r>
    </w:p>
    <w:p w:rsidR="00000000" w:rsidDel="00000000" w:rsidP="00000000" w:rsidRDefault="00000000" w:rsidRPr="00000000" w14:paraId="000001F9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🔗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https://discuss.hashicorp.com/c/terraform/automation/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Casos de uso reales y ejemplos de integración entre Terraform y herramientas de configuración como Salt, Ansible o Puppet.</w:t>
      </w:r>
    </w:p>
    <w:p w:rsidR="00000000" w:rsidDel="00000000" w:rsidP="00000000" w:rsidRDefault="00000000" w:rsidRPr="00000000" w14:paraId="000001FB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Salt Project Blog – Combining Terraform and SaltStack</w:t>
      </w:r>
    </w:p>
    <w:p w:rsidR="00000000" w:rsidDel="00000000" w:rsidP="00000000" w:rsidRDefault="00000000" w:rsidRPr="00000000" w14:paraId="000001FC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🔗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https://saltproject.io/blog/terraform-and-saltstack-integration/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Artículo oficial sobre los flujos de trabajo combinados Terraform + Salt y su papel dentro de pipelines DevOps.</w:t>
      </w:r>
    </w:p>
    <w:p w:rsidR="00000000" w:rsidDel="00000000" w:rsidP="00000000" w:rsidRDefault="00000000" w:rsidRPr="00000000" w14:paraId="000001FE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GitHub: Terraform + SaltStack Examples</w:t>
      </w:r>
    </w:p>
    <w:p w:rsidR="00000000" w:rsidDel="00000000" w:rsidP="00000000" w:rsidRDefault="00000000" w:rsidRPr="00000000" w14:paraId="000001FF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🔗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https://github.com/saltstack/salt-examples/tree/master/integration/terraform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Repositorio con ejemplos prácticos de integración entre Terraform y Salt Project en entornos Docker, bare-metal y cloud.</w:t>
      </w:r>
      <w:r w:rsidDel="00000000" w:rsidR="00000000" w:rsidRPr="00000000">
        <w:rPr>
          <w:rtl w:val="0"/>
        </w:rPr>
      </w:r>
    </w:p>
    <w:sectPr>
      <w:headerReference r:id="rId32" w:type="default"/>
      <w:headerReference r:id="rId33" w:type="first"/>
      <w:footerReference r:id="rId34" w:type="default"/>
      <w:footerReference r:id="rId35" w:type="first"/>
      <w:pgSz w:h="16838" w:w="11906" w:orient="portrait"/>
      <w:pgMar w:bottom="1106.574803149607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nsolas"/>
  <w:font w:name="Tahoma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5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6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7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1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2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3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Introducción a Terraform y Salt Project                                </w:t>
      <w:tab/>
      <w:t xml:space="preserve">                   Unidad 05. Integración de Terraform y Salt Project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4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saltproject.io/en/latest/topics/tutorials/starting_states.html" TargetMode="External"/><Relationship Id="rId22" Type="http://schemas.openxmlformats.org/officeDocument/2006/relationships/hyperlink" Target="https://docs.saltproject.io/en/latest/topics/pillar/index.html" TargetMode="External"/><Relationship Id="rId21" Type="http://schemas.openxmlformats.org/officeDocument/2006/relationships/hyperlink" Target="https://docs.saltproject.io/en/latest/topics/tutorials/starting_states.html" TargetMode="External"/><Relationship Id="rId24" Type="http://schemas.openxmlformats.org/officeDocument/2006/relationships/hyperlink" Target="https://docs.saltproject.io/en/latest/topics/grains/" TargetMode="External"/><Relationship Id="rId23" Type="http://schemas.openxmlformats.org/officeDocument/2006/relationships/hyperlink" Target="https://docs.saltproject.io/en/latest/topics/pillar/index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hyperlink" Target="https://discuss.hashicorp.com/c/terraform/automation/" TargetMode="External"/><Relationship Id="rId25" Type="http://schemas.openxmlformats.org/officeDocument/2006/relationships/hyperlink" Target="https://docs.saltproject.io/en/latest/topics/grains/" TargetMode="External"/><Relationship Id="rId28" Type="http://schemas.openxmlformats.org/officeDocument/2006/relationships/hyperlink" Target="https://saltproject.io/blog/terraform-and-saltstack-integration/" TargetMode="External"/><Relationship Id="rId27" Type="http://schemas.openxmlformats.org/officeDocument/2006/relationships/hyperlink" Target="https://discuss.hashicorp.com/c/terraform/automation/" TargetMode="Externa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29" Type="http://schemas.openxmlformats.org/officeDocument/2006/relationships/hyperlink" Target="https://saltproject.io/blog/terraform-and-saltstack-integration/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31" Type="http://schemas.openxmlformats.org/officeDocument/2006/relationships/hyperlink" Target="https://github.com/saltstack/salt-examples/tree/master/integration/terraform" TargetMode="External"/><Relationship Id="rId30" Type="http://schemas.openxmlformats.org/officeDocument/2006/relationships/hyperlink" Target="https://github.com/saltstack/salt-examples/tree/master/integration/terraform" TargetMode="External"/><Relationship Id="rId11" Type="http://schemas.openxmlformats.org/officeDocument/2006/relationships/hyperlink" Target="https://developer.hashicorp.com/terraform/docs" TargetMode="External"/><Relationship Id="rId33" Type="http://schemas.openxmlformats.org/officeDocument/2006/relationships/header" Target="header2.xml"/><Relationship Id="rId10" Type="http://schemas.openxmlformats.org/officeDocument/2006/relationships/hyperlink" Target="https://developer.hashicorp.com/terraform/docs" TargetMode="External"/><Relationship Id="rId32" Type="http://schemas.openxmlformats.org/officeDocument/2006/relationships/header" Target="header1.xml"/><Relationship Id="rId13" Type="http://schemas.openxmlformats.org/officeDocument/2006/relationships/hyperlink" Target="https://developer.hashicorp.com/terraform/language" TargetMode="External"/><Relationship Id="rId35" Type="http://schemas.openxmlformats.org/officeDocument/2006/relationships/footer" Target="footer1.xml"/><Relationship Id="rId12" Type="http://schemas.openxmlformats.org/officeDocument/2006/relationships/hyperlink" Target="https://developer.hashicorp.com/terraform/language" TargetMode="External"/><Relationship Id="rId34" Type="http://schemas.openxmlformats.org/officeDocument/2006/relationships/footer" Target="footer2.xml"/><Relationship Id="rId15" Type="http://schemas.openxmlformats.org/officeDocument/2006/relationships/hyperlink" Target="https://docs.saltproject.io/en/latest/" TargetMode="External"/><Relationship Id="rId14" Type="http://schemas.openxmlformats.org/officeDocument/2006/relationships/hyperlink" Target="https://docs.saltproject.io/en/latest/" TargetMode="External"/><Relationship Id="rId17" Type="http://schemas.openxmlformats.org/officeDocument/2006/relationships/hyperlink" Target="https://github.com/saltstack/salt-install-guide" TargetMode="External"/><Relationship Id="rId16" Type="http://schemas.openxmlformats.org/officeDocument/2006/relationships/hyperlink" Target="https://github.com/saltstack/salt-install-guide" TargetMode="External"/><Relationship Id="rId19" Type="http://schemas.openxmlformats.org/officeDocument/2006/relationships/hyperlink" Target="https://docs.saltproject.io/en/latest/topics/orchestrate/orchestrate.html" TargetMode="External"/><Relationship Id="rId18" Type="http://schemas.openxmlformats.org/officeDocument/2006/relationships/hyperlink" Target="https://docs.saltproject.io/en/latest/topics/orchestrate/orchestrate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