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0" w:after="260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ДОДАТКОВА УГОДА 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Про припинення дії Договору </w:t>
      </w:r>
      <w:bookmarkStart w:id="0" w:name="_Hlk169761906"/>
      <w:bookmarkStart w:id="1" w:name="_Hlk170473437"/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bookmarkEnd w:id="1"/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bookmarkEnd w:id="0"/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м. </w:t>
      </w:r>
      <w:r>
        <w:rPr>
          <w:rStyle w:val="Style13"/>
          <w:rFonts w:cs="Calibri" w:ascii="Calibri" w:hAnsi="Calibri" w:asciiTheme="minorHAnsi" w:cstheme="minorHAnsi" w:hAnsiTheme="minorHAnsi"/>
          <w:lang w:val="en-US"/>
        </w:rPr>
        <w:t>{city}</w:t>
      </w:r>
      <w:r>
        <w:rPr>
          <w:rStyle w:val="Style13"/>
          <w:rFonts w:cs="Calibri" w:ascii="Calibri" w:hAnsi="Calibri" w:asciiTheme="minorHAnsi" w:cstheme="minorHAnsi" w:hAnsiTheme="minorHAnsi"/>
        </w:rPr>
        <w:tab/>
        <w:tab/>
        <w:tab/>
        <w:tab/>
        <w:tab/>
        <w:tab/>
        <w:tab/>
        <w:tab/>
        <w:t>«</w:t>
      </w:r>
      <w:r>
        <w:rPr>
          <w:rStyle w:val="Style13"/>
          <w:rFonts w:cs="Calibri" w:ascii="Calibri" w:hAnsi="Calibri" w:asciiTheme="minorHAnsi" w:cstheme="minorHAnsi" w:hAnsiTheme="minorHAnsi"/>
          <w:shd w:fill="FFFFFF" w:val="clear"/>
        </w:rPr>
        <w:t>31</w:t>
      </w:r>
      <w:r>
        <w:rPr>
          <w:rStyle w:val="Style13"/>
          <w:rFonts w:cs="Calibri" w:ascii="Calibri" w:hAnsi="Calibri" w:asciiTheme="minorHAnsi" w:cstheme="minorHAnsi" w:hAnsiTheme="minorHAnsi"/>
        </w:rPr>
        <w:t>» грудня 2023 р.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color w:val="000000"/>
          <w:sz w:val="24"/>
          <w:szCs w:val="24"/>
          <w:shd w:fill="FFFFFF" w:val="clear"/>
        </w:rPr>
        <w:t xml:space="preserve">ТОВ «Мега Лінк» 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(«Замовник»), в особі директора </w:t>
      </w:r>
      <w:r>
        <w:rPr>
          <w:rStyle w:val="2"/>
          <w:rFonts w:cs="Calibri" w:cstheme="minorHAnsi"/>
          <w:b/>
          <w:bCs/>
          <w:color w:val="000000"/>
          <w:sz w:val="24"/>
          <w:szCs w:val="24"/>
          <w:shd w:fill="FFFFFF" w:val="clear"/>
        </w:rPr>
        <w:t>Базилевського Юрія Вікторовича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, що діє на підставі Статуту, з одного боку, та 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 xml:space="preserve">{party_one_short_name} 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(«Власник»), в особі </w:t>
      </w:r>
      <w:r>
        <w:rPr>
          <w:rStyle w:val="2"/>
          <w:rFonts w:cs="Calibri" w:cstheme="minorHAnsi"/>
          <w:color w:val="000000"/>
          <w:sz w:val="24"/>
          <w:szCs w:val="24"/>
          <w:shd w:fill="FFFF00" w:val="clear"/>
        </w:rPr>
        <w:t>{genitive_person_position}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  <w:highlight w:val="red"/>
        </w:rPr>
        <w:t>{genitive_name}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,</w:t>
      </w:r>
      <w:r>
        <w:rPr>
          <w:rStyle w:val="2"/>
          <w:rFonts w:cs="Calibri" w:cstheme="minorHAnsi"/>
          <w:color w:val="000000"/>
          <w:sz w:val="24"/>
          <w:szCs w:val="24"/>
          <w:shd w:fill="FFFFFF" w:val="clear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2"/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left="709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1.ПРИПИНЕННЯ ДІЇ ДОГОВОРУ</w:t>
      </w:r>
    </w:p>
    <w:p>
      <w:pPr>
        <w:pStyle w:val="12"/>
        <w:shd w:val="clear" w:color="auto" w:fill="FFFFFF" w:themeFill="background1"/>
        <w:tabs>
          <w:tab w:val="clear" w:pos="708"/>
          <w:tab w:val="left" w:pos="142" w:leader="none"/>
        </w:tabs>
        <w:spacing w:lineRule="auto" w:line="276" w:before="0" w:after="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1.1.На умовах, передбачених цією Угодою, Сторони вирішили достроково припинити дію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за згодою Сторін.</w:t>
      </w:r>
    </w:p>
    <w:p>
      <w:pPr>
        <w:pStyle w:val="12"/>
        <w:shd w:val="clear" w:color="auto" w:fill="FFFFFF" w:themeFill="background1"/>
        <w:tabs>
          <w:tab w:val="clear" w:pos="708"/>
          <w:tab w:val="left" w:pos="567" w:leader="none"/>
        </w:tabs>
        <w:spacing w:lineRule="auto" w:line="276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1.2.Останнім днем дії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вважається </w:t>
      </w: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«31» грудня 2023 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512" w:leader="none"/>
        </w:tabs>
        <w:spacing w:lineRule="auto" w:line="29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>1.3.Дана Додаткова угода набуває чинності з моменту підписання.</w:t>
      </w:r>
    </w:p>
    <w:p>
      <w:pPr>
        <w:pStyle w:val="12"/>
        <w:shd w:val="clear" w:color="auto" w:fill="FFFFFF" w:themeFill="background1"/>
        <w:tabs>
          <w:tab w:val="clear" w:pos="708"/>
          <w:tab w:val="left" w:pos="546" w:leader="none"/>
        </w:tabs>
        <w:spacing w:lineRule="auto" w:line="300"/>
        <w:ind w:left="709" w:right="707"/>
        <w:jc w:val="both"/>
        <w:rPr>
          <w:rFonts w:ascii="Calibri" w:hAnsi="Calibri" w:eastAsia="Microsoft Sans Serif" w:cs="Calibri" w:asciiTheme="minorHAnsi" w:cstheme="minorHAnsi" w:hAnsiTheme="minorHAnsi"/>
          <w:b/>
          <w:bCs/>
          <w:shd w:fill="FFFFFF" w:val="clear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1.4.Дана Додаткова угода складена в двох примірниках по одному для кожної із Сторін, які мають однакову юридичну силу і є невід’ємною частиною Договору </w:t>
        <w:br/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lang w:val="en-US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546" w:leader="none"/>
        </w:tabs>
        <w:spacing w:lineRule="auto" w:line="300"/>
        <w:ind w:left="709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12"/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  <w:lang w:val="en-US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2.ЮРИДИЧНІ АДРЕСИ ТА БАНКІВСЬКІ РЕКВІЗИТИ СТОРІН</w:t>
      </w:r>
    </w:p>
    <w:tbl>
      <w:tblPr>
        <w:tblStyle w:val="a4"/>
        <w:tblW w:w="9616" w:type="dxa"/>
        <w:jc w:val="left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4798"/>
      </w:tblGrid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«Замовник»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«Власник»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ТОВ «Мега Лінк»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widowControl w:val="false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highlight w:val="yellow"/>
                <w:lang w:val="uk-UA" w:eastAsia="uk-UA" w:bidi="ar-SA"/>
              </w:rPr>
              <w:t>{party_one_short_name}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ru-RU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Юридична</w:t>
            </w:r>
            <w:r>
              <w:rPr>
                <w:rStyle w:val="2"/>
                <w:rFonts w:cs="Calibri" w:cstheme="minorHAnsi"/>
                <w:color w:val="000000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, п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оштова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 адреса:</w:t>
              <w:br/>
              <w:t>49083, м. Дніпро, вул. Собінова, буд.1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р/р 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UА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513348510000000026001105481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в АТ«ПУ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МБ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»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код ЄДРПОУ 33769837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ІПН № 337698304633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т. 067-556-28-34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Місцезнаходження: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{bank_details}</w:t>
            </w:r>
          </w:p>
        </w:tc>
      </w:tr>
      <w:tr>
        <w:trPr>
          <w:trHeight w:val="147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Директор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{person_position}</w:t>
            </w:r>
          </w:p>
        </w:tc>
      </w:tr>
      <w:tr>
        <w:trPr>
          <w:trHeight w:val="1130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______________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uk-UA" w:eastAsia="uk-UA" w:bidi="ar-SA"/>
              </w:rPr>
              <w:t>/Юрій БАЗИЛЕВСЬКИЙ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widowControl w:val="false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__________________/{short_name}/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</w:tc>
      </w:tr>
    </w:tbl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val="clear" w:color="auto" w:fill="FFFFFF" w:themeFill="background1"/>
        <w:spacing w:lineRule="exact" w:line="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type w:val="continuous"/>
      <w:pgSz w:w="11906" w:h="16838"/>
      <w:pgMar w:left="720" w:right="720" w:gutter="0" w:header="0" w:top="720" w:footer="0" w:bottom="720"/>
      <w:cols w:num="2" w:space="816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uk-UA" w:eastAsia="uk-UA" w:bidi="ar-SA"/>
    </w:rPr>
  </w:style>
  <w:style w:type="paragraph" w:styleId="Heading1">
    <w:name w:val="heading 1"/>
    <w:basedOn w:val="Normal"/>
    <w:next w:val="Normal"/>
    <w:link w:val="11"/>
    <w:qFormat/>
    <w:rsid w:val="002a6599"/>
    <w:pPr>
      <w:keepNext w:val="true"/>
      <w:widowControl/>
      <w:tabs>
        <w:tab w:val="clear" w:pos="708"/>
        <w:tab w:val="left" w:pos="7167" w:leader="none"/>
      </w:tabs>
      <w:outlineLvl w:val="0"/>
    </w:pPr>
    <w:rPr>
      <w:rFonts w:ascii="Times New Roman" w:hAnsi="Times New Roman" w:eastAsia="Calibri" w:cs="Times New Roman"/>
      <w:b/>
      <w:color w:val="auto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_"/>
    <w:basedOn w:val="DefaultParagraphFont"/>
    <w:link w:val="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WW8Num1z0" w:customStyle="1">
    <w:name w:val="WW8Num1z0"/>
    <w:qFormat/>
    <w:rsid w:val="00872bea"/>
    <w:rPr/>
  </w:style>
  <w:style w:type="character" w:styleId="1" w:customStyle="1">
    <w:name w:val="Заголовок №1_"/>
    <w:basedOn w:val="DefaultParagraphFont"/>
    <w:link w:val="13"/>
    <w:qFormat/>
    <w:rsid w:val="009c60c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FontStyle13" w:customStyle="1">
    <w:name w:val="Font Style13"/>
    <w:qFormat/>
    <w:rsid w:val="007967eb"/>
    <w:rPr>
      <w:rFonts w:ascii="Times New Roman" w:hAnsi="Times New Roman" w:cs="Times New Roman"/>
      <w:sz w:val="22"/>
    </w:rPr>
  </w:style>
  <w:style w:type="character" w:styleId="11" w:customStyle="1">
    <w:name w:val="Заголовок 1 Знак"/>
    <w:basedOn w:val="DefaultParagraphFont"/>
    <w:qFormat/>
    <w:rsid w:val="002a6599"/>
    <w:rPr>
      <w:rFonts w:ascii="Times New Roman" w:hAnsi="Times New Roman" w:eastAsia="Calibri" w:cs="Times New Roman"/>
      <w:b/>
      <w:sz w:val="22"/>
      <w:szCs w:val="22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paragraph" w:styleId="12" w:customStyle="1">
    <w:name w:val="Основной текст1"/>
    <w:basedOn w:val="Normal"/>
    <w:link w:val="Style13"/>
    <w:qFormat/>
    <w:pPr>
      <w:spacing w:lineRule="auto" w:line="247" w:before="0" w:after="180"/>
    </w:pPr>
    <w:rPr>
      <w:rFonts w:ascii="Times New Roman" w:hAnsi="Times New Roman" w:eastAsia="Times New Roman" w:cs="Times New Roman"/>
    </w:rPr>
  </w:style>
  <w:style w:type="paragraph" w:styleId="21" w:customStyle="1">
    <w:name w:val="Основной текст (2)"/>
    <w:basedOn w:val="Normal"/>
    <w:link w:val="2"/>
    <w:qFormat/>
    <w:pPr>
      <w:spacing w:lineRule="auto" w:line="252"/>
    </w:pPr>
    <w:rPr>
      <w:rFonts w:ascii="Calibri" w:hAnsi="Calibri" w:eastAsia="Calibri" w:cs="Calibri"/>
      <w:sz w:val="22"/>
      <w:szCs w:val="22"/>
    </w:rPr>
  </w:style>
  <w:style w:type="paragraph" w:styleId="13" w:customStyle="1">
    <w:name w:val="Заголовок №1"/>
    <w:basedOn w:val="Normal"/>
    <w:link w:val="1"/>
    <w:qFormat/>
    <w:rsid w:val="009c60c3"/>
    <w:pPr>
      <w:spacing w:lineRule="auto" w:line="228" w:before="80" w:after="24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28"/>
      <w:szCs w:val="28"/>
    </w:rPr>
  </w:style>
  <w:style w:type="paragraph" w:styleId="NoSpacing">
    <w:name w:val="No Spacing"/>
    <w:uiPriority w:val="1"/>
    <w:qFormat/>
    <w:rsid w:val="007967eb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numbering" w:styleId="Style16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4d1f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LibreOffice/24.8.2.1$Linux_X86_64 LibreOffice_project/480$Build-1</Application>
  <AppVersion>15.0000</AppVersion>
  <Pages>2</Pages>
  <Words>173</Words>
  <Characters>1265</Characters>
  <CharactersWithSpaces>1424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2024-09-05T09:34:00Z</dcterms:created>
  <dc:creator>Henry</dc:creator>
  <dc:description/>
  <dc:language>uk-UA</dc:language>
  <cp:lastModifiedBy/>
  <cp:lastPrinted>2024-07-01T06:01:00Z</cp:lastPrinted>
  <dcterms:modified xsi:type="dcterms:W3CDTF">2024-11-02T10:05:09Z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