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6F" w:rsidRDefault="00545D8C" w:rsidP="00A673A9">
      <w:pPr>
        <w:rPr>
          <w:rFonts w:cs="Arial"/>
          <w:color w:val="333333"/>
          <w:sz w:val="18"/>
          <w:szCs w:val="18"/>
          <w:shd w:val="clear" w:color="auto" w:fill="FFFFFF"/>
        </w:rPr>
      </w:pPr>
      <w:r>
        <w:t xml:space="preserve">Техническое задание на создание автоматизированной системы сбора данных и управление физической установкой </w:t>
      </w:r>
      <w:r>
        <w:rPr>
          <w:rFonts w:cs="Arial"/>
          <w:color w:val="333333"/>
          <w:sz w:val="18"/>
          <w:szCs w:val="18"/>
          <w:shd w:val="clear" w:color="auto" w:fill="FFFFFF"/>
        </w:rPr>
        <w:t>ESA-50</w:t>
      </w:r>
    </w:p>
    <w:p w:rsidR="00545D8C" w:rsidRDefault="00545D8C" w:rsidP="00545D8C">
      <w:pPr>
        <w:pStyle w:val="a3"/>
        <w:spacing w:before="280" w:beforeAutospacing="0" w:after="120" w:afterAutospacing="0"/>
        <w:ind w:left="102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   </w:t>
      </w:r>
      <w:r>
        <w:rPr>
          <w:rFonts w:ascii="Arial" w:hAnsi="Arial" w:cs="Arial"/>
          <w:color w:val="00000A"/>
          <w:sz w:val="22"/>
          <w:szCs w:val="22"/>
          <w:u w:val="single"/>
        </w:rPr>
        <w:t>Основные положения</w:t>
      </w:r>
    </w:p>
    <w:p w:rsidR="00545D8C" w:rsidRDefault="00545D8C" w:rsidP="00A673A9">
      <w:r>
        <w:rPr>
          <w:rFonts w:cs="Arial"/>
          <w:color w:val="00000A"/>
          <w:sz w:val="22"/>
        </w:rPr>
        <w:t xml:space="preserve">Настоящее Техническое Задание описывает требования к реализации системы </w:t>
      </w:r>
      <w:r>
        <w:rPr>
          <w:rFonts w:cs="Arial"/>
          <w:color w:val="00000A"/>
          <w:sz w:val="22"/>
        </w:rPr>
        <w:t>сбора данных и управления</w:t>
      </w:r>
      <w:r>
        <w:rPr>
          <w:rFonts w:cs="Arial"/>
          <w:color w:val="00000A"/>
          <w:sz w:val="22"/>
        </w:rPr>
        <w:t>. Настоящее Техническое Задание включает в себя этапы разработки</w:t>
      </w:r>
      <w:r>
        <w:rPr>
          <w:rFonts w:cs="Arial"/>
          <w:color w:val="00000A"/>
          <w:sz w:val="22"/>
        </w:rPr>
        <w:t xml:space="preserve"> системы на базе промышленной электроники </w:t>
      </w:r>
      <w:r w:rsidR="00A673A9">
        <w:rPr>
          <w:rFonts w:cs="Arial"/>
          <w:color w:val="00000A"/>
          <w:sz w:val="22"/>
        </w:rPr>
        <w:t>и</w:t>
      </w:r>
      <w:r>
        <w:rPr>
          <w:rFonts w:cs="Arial"/>
          <w:color w:val="00000A"/>
          <w:sz w:val="22"/>
        </w:rPr>
        <w:t xml:space="preserve"> реализации </w:t>
      </w:r>
      <w:r w:rsidR="00A673A9">
        <w:rPr>
          <w:rFonts w:cs="Arial"/>
          <w:color w:val="00000A"/>
          <w:sz w:val="22"/>
        </w:rPr>
        <w:t xml:space="preserve">ее </w:t>
      </w:r>
      <w:r>
        <w:rPr>
          <w:rFonts w:cs="Arial"/>
          <w:color w:val="00000A"/>
          <w:sz w:val="22"/>
        </w:rPr>
        <w:t xml:space="preserve">в виде </w:t>
      </w:r>
      <w:r w:rsidR="00A673A9">
        <w:rPr>
          <w:rFonts w:cs="Arial"/>
          <w:color w:val="00000A"/>
          <w:sz w:val="22"/>
        </w:rPr>
        <w:t xml:space="preserve">программно-аппаратного комплекса. Обеспечивающего автоматическое функционирование </w:t>
      </w:r>
      <w:r w:rsidR="00A673A9" w:rsidRPr="00A673A9">
        <w:t>установкой ESA-50</w:t>
      </w:r>
      <w:r w:rsidR="00A673A9">
        <w:t>.</w:t>
      </w:r>
    </w:p>
    <w:p w:rsidR="00545D8C" w:rsidRDefault="00545D8C" w:rsidP="00545D8C">
      <w:pPr>
        <w:pStyle w:val="a3"/>
        <w:spacing w:before="280" w:beforeAutospacing="0" w:after="120" w:afterAutospacing="0"/>
        <w:ind w:left="102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   </w:t>
      </w:r>
      <w:r>
        <w:rPr>
          <w:rFonts w:ascii="Arial" w:hAnsi="Arial" w:cs="Arial"/>
          <w:color w:val="00000A"/>
          <w:sz w:val="22"/>
          <w:szCs w:val="22"/>
          <w:u w:val="single"/>
        </w:rPr>
        <w:t>Цель работы</w:t>
      </w:r>
    </w:p>
    <w:p w:rsidR="00545D8C" w:rsidRDefault="00545D8C" w:rsidP="00545D8C">
      <w:pPr>
        <w:pStyle w:val="a3"/>
        <w:spacing w:before="0" w:beforeAutospacing="0" w:after="0" w:afterAutospacing="0"/>
        <w:ind w:firstLine="700"/>
        <w:jc w:val="both"/>
      </w:pPr>
      <w:r>
        <w:rPr>
          <w:rFonts w:ascii="Arial" w:hAnsi="Arial" w:cs="Arial"/>
          <w:color w:val="00000A"/>
          <w:sz w:val="22"/>
          <w:szCs w:val="22"/>
        </w:rPr>
        <w:t xml:space="preserve">Разработка </w:t>
      </w:r>
      <w:r w:rsidR="00A673A9">
        <w:rPr>
          <w:rFonts w:ascii="Arial" w:hAnsi="Arial" w:cs="Arial"/>
          <w:color w:val="00000A"/>
          <w:sz w:val="22"/>
          <w:szCs w:val="22"/>
        </w:rPr>
        <w:t xml:space="preserve">программно-аппаратного комплекса на базе современной промышленной электроники для замены существующего комплекса на базе электроники в стандарте </w:t>
      </w:r>
      <w:r w:rsidR="00A673A9">
        <w:rPr>
          <w:rFonts w:ascii="Arial" w:hAnsi="Arial" w:cs="Arial"/>
          <w:color w:val="00000A"/>
          <w:sz w:val="22"/>
          <w:szCs w:val="22"/>
          <w:lang w:val="en-US"/>
        </w:rPr>
        <w:t>CAMAC</w:t>
      </w:r>
    </w:p>
    <w:p w:rsidR="00B77563" w:rsidRPr="00B77563" w:rsidRDefault="00B77563" w:rsidP="00B77563">
      <w:pPr>
        <w:spacing w:before="280" w:after="120" w:line="240" w:lineRule="auto"/>
        <w:ind w:left="1020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0"/>
          <w:sz w:val="22"/>
          <w:lang w:eastAsia="ru-RU"/>
        </w:rPr>
        <w:t>3.</w:t>
      </w:r>
      <w:r w:rsidRPr="00B77563">
        <w:rPr>
          <w:rFonts w:eastAsia="Times New Roman" w:cs="Arial"/>
          <w:color w:val="000000"/>
          <w:sz w:val="14"/>
          <w:szCs w:val="14"/>
          <w:lang w:eastAsia="ru-RU"/>
        </w:rPr>
        <w:t xml:space="preserve">     </w:t>
      </w:r>
      <w:r w:rsidRPr="00B77563">
        <w:rPr>
          <w:rFonts w:eastAsia="Times New Roman" w:cs="Arial"/>
          <w:color w:val="00000A"/>
          <w:sz w:val="22"/>
          <w:u w:val="single"/>
          <w:lang w:eastAsia="ru-RU"/>
        </w:rPr>
        <w:t>Основание для выполнения работ</w:t>
      </w:r>
    </w:p>
    <w:p w:rsidR="00B77563" w:rsidRPr="00B77563" w:rsidRDefault="00B77563" w:rsidP="00B77563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A"/>
          <w:sz w:val="22"/>
          <w:lang w:eastAsia="ru-RU"/>
        </w:rPr>
        <w:t xml:space="preserve">Договор между </w:t>
      </w:r>
      <w:r>
        <w:rPr>
          <w:rFonts w:eastAsia="Times New Roman" w:cs="Arial"/>
          <w:color w:val="00000A"/>
          <w:sz w:val="22"/>
          <w:lang w:eastAsia="ru-RU"/>
        </w:rPr>
        <w:t xml:space="preserve">_________________ </w:t>
      </w:r>
      <w:r w:rsidRPr="00B77563">
        <w:rPr>
          <w:rFonts w:eastAsia="Times New Roman" w:cs="Arial"/>
          <w:color w:val="00000A"/>
          <w:sz w:val="22"/>
          <w:lang w:eastAsia="ru-RU"/>
        </w:rPr>
        <w:t xml:space="preserve">и </w:t>
      </w:r>
      <w:r>
        <w:rPr>
          <w:rFonts w:eastAsia="Times New Roman" w:cs="Arial"/>
          <w:color w:val="00000A"/>
          <w:sz w:val="22"/>
          <w:lang w:eastAsia="ru-RU"/>
        </w:rPr>
        <w:t>________________________</w:t>
      </w:r>
      <w:r w:rsidRPr="00B77563">
        <w:rPr>
          <w:rFonts w:eastAsia="Times New Roman" w:cs="Arial"/>
          <w:color w:val="00000A"/>
          <w:sz w:val="22"/>
          <w:lang w:eastAsia="ru-RU"/>
        </w:rPr>
        <w:t xml:space="preserve"> № 1</w:t>
      </w:r>
      <w:r w:rsidR="00843A74">
        <w:rPr>
          <w:rFonts w:eastAsia="Times New Roman" w:cs="Arial"/>
          <w:color w:val="00000A"/>
          <w:sz w:val="22"/>
          <w:lang w:eastAsia="ru-RU"/>
        </w:rPr>
        <w:t xml:space="preserve"> </w:t>
      </w:r>
      <w:r w:rsidRPr="00B77563">
        <w:rPr>
          <w:rFonts w:eastAsia="Times New Roman" w:cs="Arial"/>
          <w:color w:val="00000A"/>
          <w:sz w:val="22"/>
          <w:lang w:eastAsia="ru-RU"/>
        </w:rPr>
        <w:t>от _____________________ 201</w:t>
      </w:r>
      <w:r w:rsidR="00843A74">
        <w:rPr>
          <w:rFonts w:eastAsia="Times New Roman" w:cs="Arial"/>
          <w:color w:val="00000A"/>
          <w:sz w:val="22"/>
          <w:lang w:eastAsia="ru-RU"/>
        </w:rPr>
        <w:t>6</w:t>
      </w:r>
      <w:r w:rsidRPr="00B77563">
        <w:rPr>
          <w:rFonts w:eastAsia="Times New Roman" w:cs="Arial"/>
          <w:color w:val="00000A"/>
          <w:sz w:val="22"/>
          <w:lang w:eastAsia="ru-RU"/>
        </w:rPr>
        <w:t xml:space="preserve"> г.</w:t>
      </w:r>
    </w:p>
    <w:p w:rsidR="00B77563" w:rsidRPr="00B77563" w:rsidRDefault="00B77563" w:rsidP="00B77563">
      <w:pPr>
        <w:spacing w:before="280" w:after="120" w:line="240" w:lineRule="auto"/>
        <w:ind w:left="1020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0"/>
          <w:sz w:val="22"/>
          <w:lang w:eastAsia="ru-RU"/>
        </w:rPr>
        <w:t>4.</w:t>
      </w:r>
      <w:r w:rsidRPr="00B77563">
        <w:rPr>
          <w:rFonts w:eastAsia="Times New Roman" w:cs="Arial"/>
          <w:color w:val="000000"/>
          <w:sz w:val="14"/>
          <w:szCs w:val="14"/>
          <w:lang w:eastAsia="ru-RU"/>
        </w:rPr>
        <w:t xml:space="preserve">     </w:t>
      </w:r>
      <w:r w:rsidRPr="00B77563">
        <w:rPr>
          <w:rFonts w:eastAsia="Times New Roman" w:cs="Arial"/>
          <w:color w:val="00000A"/>
          <w:sz w:val="22"/>
          <w:u w:val="single"/>
          <w:lang w:eastAsia="ru-RU"/>
        </w:rPr>
        <w:t>Описание условий</w:t>
      </w:r>
    </w:p>
    <w:p w:rsidR="00843A74" w:rsidRPr="00130136" w:rsidRDefault="00B77563" w:rsidP="00130136">
      <w:pPr>
        <w:pStyle w:val="a4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2"/>
          <w:lang w:eastAsia="ru-RU"/>
        </w:rPr>
      </w:pPr>
      <w:r w:rsidRPr="00130136">
        <w:rPr>
          <w:rFonts w:eastAsia="Times New Roman" w:cs="Arial"/>
          <w:color w:val="000000"/>
          <w:sz w:val="22"/>
          <w:lang w:eastAsia="ru-RU"/>
        </w:rPr>
        <w:t xml:space="preserve">Разработать и алгоритм 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 xml:space="preserve">сбора данных и последующей статистической обработки с сохранением всей истории проведения эксперимента. </w:t>
      </w:r>
    </w:p>
    <w:p w:rsidR="00843A74" w:rsidRPr="00130136" w:rsidRDefault="00B77563" w:rsidP="00130136">
      <w:pPr>
        <w:pStyle w:val="a4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2"/>
          <w:lang w:eastAsia="ru-RU"/>
        </w:rPr>
      </w:pPr>
      <w:r w:rsidRPr="00130136">
        <w:rPr>
          <w:rFonts w:eastAsia="Times New Roman" w:cs="Arial"/>
          <w:color w:val="000000"/>
          <w:sz w:val="22"/>
          <w:lang w:eastAsia="ru-RU"/>
        </w:rPr>
        <w:t>Создать реализацию алгоритма в виде автономной програм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>мы для персонального компьютера.</w:t>
      </w:r>
    </w:p>
    <w:p w:rsidR="00B77563" w:rsidRPr="00130136" w:rsidRDefault="00B77563" w:rsidP="00130136">
      <w:pPr>
        <w:pStyle w:val="a4"/>
        <w:numPr>
          <w:ilvl w:val="0"/>
          <w:numId w:val="2"/>
        </w:numPr>
        <w:spacing w:after="0" w:line="240" w:lineRule="auto"/>
        <w:rPr>
          <w:rFonts w:eastAsia="Times New Roman" w:cs="Arial"/>
          <w:color w:val="000000"/>
          <w:sz w:val="22"/>
          <w:lang w:eastAsia="ru-RU"/>
        </w:rPr>
      </w:pPr>
      <w:r w:rsidRPr="00130136">
        <w:rPr>
          <w:rFonts w:eastAsia="Times New Roman" w:cs="Arial"/>
          <w:color w:val="000000"/>
          <w:sz w:val="22"/>
          <w:lang w:eastAsia="ru-RU"/>
        </w:rPr>
        <w:t xml:space="preserve">Отладить алгоритм, проверить его работоспособность в 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 xml:space="preserve">реальных условиях на установке </w:t>
      </w:r>
      <w:r w:rsidR="00843A74" w:rsidRPr="00130136">
        <w:rPr>
          <w:rFonts w:eastAsia="Times New Roman" w:cs="Arial"/>
          <w:color w:val="000000"/>
          <w:sz w:val="22"/>
          <w:lang w:val="en-US" w:eastAsia="ru-RU"/>
        </w:rPr>
        <w:t>ESA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>-50 и провести сравнительный анализ полученных результатов на новой и предыдущей реализации системы сбора данных.</w:t>
      </w:r>
    </w:p>
    <w:p w:rsidR="00B77563" w:rsidRPr="00130136" w:rsidRDefault="00B77563" w:rsidP="0013013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130136">
        <w:rPr>
          <w:rFonts w:eastAsia="Times New Roman" w:cs="Arial"/>
          <w:color w:val="000000"/>
          <w:sz w:val="22"/>
          <w:lang w:eastAsia="ru-RU"/>
        </w:rPr>
        <w:t xml:space="preserve">Продемонстрировать Заказчику работоспособность 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>комплекса в реальных условиях</w:t>
      </w:r>
      <w:r w:rsidRPr="00130136">
        <w:rPr>
          <w:rFonts w:eastAsia="Times New Roman" w:cs="Arial"/>
          <w:color w:val="000000"/>
          <w:sz w:val="22"/>
          <w:lang w:eastAsia="ru-RU"/>
        </w:rPr>
        <w:t xml:space="preserve">, и передать Заказчику для проведения экспериментов с программой 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>и оценки характеристик функционирования комплекса</w:t>
      </w:r>
      <w:r w:rsidRPr="00130136">
        <w:rPr>
          <w:rFonts w:eastAsia="Times New Roman" w:cs="Arial"/>
          <w:color w:val="000000"/>
          <w:sz w:val="22"/>
          <w:lang w:eastAsia="ru-RU"/>
        </w:rPr>
        <w:t>.</w:t>
      </w:r>
    </w:p>
    <w:p w:rsidR="00B77563" w:rsidRPr="00130136" w:rsidRDefault="00B77563" w:rsidP="0013013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130136">
        <w:rPr>
          <w:rFonts w:eastAsia="Times New Roman" w:cs="Arial"/>
          <w:color w:val="000000"/>
          <w:sz w:val="22"/>
          <w:lang w:eastAsia="ru-RU"/>
        </w:rPr>
        <w:t>Сформулировать требования и обосновать их для выбора платформы реализации разработанных алгоритмов и моделей и отразить эти требования в виде возможных корректив Технического Задания продолжения работы. При выборе элементной базы для аппаратной реализации Исполнитель должен руководствоваться критериями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 xml:space="preserve"> 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 xml:space="preserve">разрешения 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 xml:space="preserve">по точности полученных результатов, промышленного </w:t>
      </w:r>
      <w:r w:rsidR="00130136" w:rsidRPr="00130136">
        <w:rPr>
          <w:rFonts w:eastAsia="Times New Roman" w:cs="Arial"/>
          <w:color w:val="000000"/>
          <w:sz w:val="22"/>
          <w:lang w:eastAsia="ru-RU"/>
        </w:rPr>
        <w:t>изготовления и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 xml:space="preserve"> коммерческой доступности электронных компонентов.</w:t>
      </w:r>
    </w:p>
    <w:p w:rsidR="00B77563" w:rsidRPr="00130136" w:rsidRDefault="00B77563" w:rsidP="0013013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130136">
        <w:rPr>
          <w:rFonts w:eastAsia="Times New Roman" w:cs="Arial"/>
          <w:color w:val="000000"/>
          <w:sz w:val="22"/>
          <w:lang w:eastAsia="ru-RU"/>
        </w:rPr>
        <w:t>Оптимизировать разработанный алгоритм для достижения требуемых параметров работы системы на выбранной аппаратной платформе.</w:t>
      </w:r>
    </w:p>
    <w:p w:rsidR="00B77563" w:rsidRPr="00130136" w:rsidRDefault="00B77563" w:rsidP="00130136">
      <w:pPr>
        <w:pStyle w:val="a4"/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130136">
        <w:rPr>
          <w:rFonts w:eastAsia="Times New Roman" w:cs="Arial"/>
          <w:color w:val="000000"/>
          <w:sz w:val="14"/>
          <w:szCs w:val="14"/>
          <w:lang w:eastAsia="ru-RU"/>
        </w:rPr>
        <w:t> </w:t>
      </w:r>
      <w:r w:rsidRPr="00130136">
        <w:rPr>
          <w:rFonts w:eastAsia="Times New Roman" w:cs="Arial"/>
          <w:color w:val="000000"/>
          <w:sz w:val="22"/>
          <w:lang w:eastAsia="ru-RU"/>
        </w:rPr>
        <w:t xml:space="preserve">Требуемые параметры реализуемого Проекта </w:t>
      </w:r>
      <w:proofErr w:type="gramStart"/>
      <w:r w:rsidRPr="00130136">
        <w:rPr>
          <w:rFonts w:eastAsia="Times New Roman" w:cs="Arial"/>
          <w:color w:val="000000"/>
          <w:sz w:val="22"/>
          <w:lang w:eastAsia="ru-RU"/>
        </w:rPr>
        <w:t>системы:</w:t>
      </w:r>
      <w:r w:rsidRPr="0013013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proofErr w:type="gramEnd"/>
      <w:r w:rsidRPr="0013013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="00843A74" w:rsidRPr="00130136">
        <w:rPr>
          <w:rFonts w:eastAsia="Times New Roman" w:cs="Arial"/>
          <w:color w:val="000000"/>
          <w:sz w:val="22"/>
          <w:lang w:eastAsia="ru-RU"/>
        </w:rPr>
        <w:t>Увеличение стабильности управляющего напряжения с 800мв до 300мв</w:t>
      </w:r>
      <w:r w:rsidRPr="00130136">
        <w:rPr>
          <w:rFonts w:eastAsia="Times New Roman" w:cs="Arial"/>
          <w:color w:val="000000"/>
          <w:sz w:val="22"/>
          <w:lang w:eastAsia="ru-RU"/>
        </w:rPr>
        <w:t>·</w:t>
      </w:r>
      <w:r w:rsidRPr="0013013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</w:p>
    <w:p w:rsidR="00B77563" w:rsidRPr="00B77563" w:rsidRDefault="00B77563" w:rsidP="00130136">
      <w:pPr>
        <w:rPr>
          <w:rFonts w:ascii="Times New Roman" w:hAnsi="Times New Roman" w:cs="Times New Roman"/>
          <w:szCs w:val="24"/>
          <w:lang w:eastAsia="ru-RU"/>
        </w:rPr>
      </w:pPr>
      <w:r w:rsidRPr="00B77563">
        <w:rPr>
          <w:color w:val="000000"/>
          <w:lang w:eastAsia="ru-RU"/>
        </w:rPr>
        <w:t>6.</w:t>
      </w:r>
      <w:r w:rsidRPr="00B77563">
        <w:rPr>
          <w:color w:val="000000"/>
          <w:sz w:val="14"/>
          <w:szCs w:val="14"/>
          <w:lang w:eastAsia="ru-RU"/>
        </w:rPr>
        <w:t xml:space="preserve">   </w:t>
      </w:r>
      <w:r w:rsidRPr="00B77563">
        <w:rPr>
          <w:lang w:eastAsia="ru-RU"/>
        </w:rPr>
        <w:t>Описание ожидаемого результата</w:t>
      </w:r>
    </w:p>
    <w:p w:rsidR="00B77563" w:rsidRPr="00B77563" w:rsidRDefault="00B77563" w:rsidP="00130136">
      <w:pPr>
        <w:rPr>
          <w:rFonts w:ascii="Times New Roman" w:hAnsi="Times New Roman" w:cs="Times New Roman"/>
          <w:szCs w:val="24"/>
          <w:lang w:eastAsia="ru-RU"/>
        </w:rPr>
      </w:pPr>
      <w:r w:rsidRPr="00B77563">
        <w:rPr>
          <w:lang w:eastAsia="ru-RU"/>
        </w:rPr>
        <w:t>Реализация данного Технического Задания подразумевает, что Исполнитель предоставляет:</w:t>
      </w:r>
    </w:p>
    <w:p w:rsidR="00B77563" w:rsidRPr="00B77563" w:rsidRDefault="00B77563" w:rsidP="00130136">
      <w:pPr>
        <w:rPr>
          <w:rFonts w:ascii="Times New Roman" w:hAnsi="Times New Roman" w:cs="Times New Roman"/>
          <w:szCs w:val="24"/>
          <w:lang w:eastAsia="ru-RU"/>
        </w:rPr>
      </w:pPr>
      <w:r w:rsidRPr="00B77563">
        <w:rPr>
          <w:rFonts w:ascii="Times New Roman" w:hAnsi="Times New Roman" w:cs="Times New Roman"/>
          <w:color w:val="000000"/>
          <w:sz w:val="14"/>
          <w:szCs w:val="14"/>
          <w:lang w:eastAsia="ru-RU"/>
        </w:rPr>
        <w:t>              </w:t>
      </w:r>
      <w:r w:rsidR="00130136" w:rsidRPr="00130136">
        <w:t>Рабочую инструкцию функционирования комплекса</w:t>
      </w:r>
    </w:p>
    <w:p w:rsidR="00B77563" w:rsidRPr="00B77563" w:rsidRDefault="00B77563" w:rsidP="00130136">
      <w:pPr>
        <w:rPr>
          <w:rFonts w:ascii="Times New Roman" w:hAnsi="Times New Roman" w:cs="Times New Roman"/>
          <w:szCs w:val="24"/>
          <w:lang w:eastAsia="ru-RU"/>
        </w:rPr>
      </w:pPr>
      <w:r w:rsidRPr="00B77563">
        <w:rPr>
          <w:sz w:val="14"/>
          <w:szCs w:val="14"/>
          <w:lang w:eastAsia="ru-RU"/>
        </w:rPr>
        <w:t>           </w:t>
      </w:r>
      <w:r w:rsidRPr="00B77563">
        <w:rPr>
          <w:lang w:eastAsia="ru-RU"/>
        </w:rPr>
        <w:t xml:space="preserve">Программу </w:t>
      </w:r>
      <w:r w:rsidR="00130136">
        <w:rPr>
          <w:lang w:eastAsia="ru-RU"/>
        </w:rPr>
        <w:t>управления установкой</w:t>
      </w:r>
    </w:p>
    <w:p w:rsidR="00B77563" w:rsidRPr="00B77563" w:rsidRDefault="00B77563" w:rsidP="00130136">
      <w:pPr>
        <w:rPr>
          <w:rFonts w:ascii="Times New Roman" w:hAnsi="Times New Roman" w:cs="Times New Roman"/>
          <w:szCs w:val="24"/>
          <w:lang w:eastAsia="ru-RU"/>
        </w:rPr>
      </w:pPr>
      <w:r w:rsidRPr="00B77563">
        <w:rPr>
          <w:color w:val="000000"/>
          <w:sz w:val="14"/>
          <w:szCs w:val="14"/>
          <w:lang w:eastAsia="ru-RU"/>
        </w:rPr>
        <w:t>           </w:t>
      </w:r>
      <w:r w:rsidRPr="00B77563">
        <w:rPr>
          <w:color w:val="000000"/>
          <w:lang w:eastAsia="ru-RU"/>
        </w:rPr>
        <w:t>Программу эмуляции канала связи с настраиваемым распределением помех;</w:t>
      </w:r>
    </w:p>
    <w:p w:rsidR="00B77563" w:rsidRPr="00B77563" w:rsidRDefault="00B77563" w:rsidP="00B77563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0"/>
          <w:sz w:val="22"/>
          <w:lang w:eastAsia="ru-RU"/>
        </w:rPr>
        <w:lastRenderedPageBreak/>
        <w:t>7.</w:t>
      </w:r>
      <w:r w:rsidRPr="00B77563">
        <w:rPr>
          <w:rFonts w:eastAsia="Times New Roman" w:cs="Arial"/>
          <w:color w:val="000000"/>
          <w:sz w:val="14"/>
          <w:szCs w:val="14"/>
          <w:lang w:eastAsia="ru-RU"/>
        </w:rPr>
        <w:t xml:space="preserve">   </w:t>
      </w:r>
      <w:r w:rsidRPr="00B77563">
        <w:rPr>
          <w:rFonts w:eastAsia="Times New Roman" w:cs="Arial"/>
          <w:color w:val="00000A"/>
          <w:sz w:val="22"/>
          <w:u w:val="single"/>
          <w:lang w:eastAsia="ru-RU"/>
        </w:rPr>
        <w:t>Условия приемки и сдачи</w:t>
      </w:r>
    </w:p>
    <w:p w:rsidR="00B77563" w:rsidRPr="00B77563" w:rsidRDefault="00B77563" w:rsidP="00B775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0"/>
          <w:sz w:val="22"/>
          <w:lang w:eastAsia="ru-RU"/>
        </w:rPr>
        <w:t>Завершение работ фиксируется совместными Акт</w:t>
      </w:r>
      <w:r w:rsidR="00130136">
        <w:rPr>
          <w:rFonts w:eastAsia="Times New Roman" w:cs="Arial"/>
          <w:color w:val="000000"/>
          <w:sz w:val="22"/>
          <w:lang w:eastAsia="ru-RU"/>
        </w:rPr>
        <w:t>а</w:t>
      </w:r>
      <w:r w:rsidRPr="00B77563">
        <w:rPr>
          <w:rFonts w:eastAsia="Times New Roman" w:cs="Arial"/>
          <w:color w:val="000000"/>
          <w:sz w:val="22"/>
          <w:lang w:eastAsia="ru-RU"/>
        </w:rPr>
        <w:t>ми сдачи-приемки выполненных работ, подписываемым представителями Заказчика и Исполнителя.</w:t>
      </w:r>
    </w:p>
    <w:p w:rsidR="00B77563" w:rsidRPr="00B77563" w:rsidRDefault="00B77563" w:rsidP="00B7756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0"/>
          <w:sz w:val="22"/>
          <w:lang w:eastAsia="ru-RU"/>
        </w:rPr>
        <w:t>На основании подписанного Акта производится оплата выполненных работ согласно Договора на выполнение работы.</w:t>
      </w:r>
    </w:p>
    <w:p w:rsidR="00B77563" w:rsidRPr="00B77563" w:rsidRDefault="00B77563" w:rsidP="00B77563">
      <w:pPr>
        <w:spacing w:after="0" w:line="240" w:lineRule="auto"/>
        <w:ind w:left="1080"/>
        <w:rPr>
          <w:rFonts w:ascii="Times New Roman" w:eastAsia="Times New Roman" w:hAnsi="Times New Roman" w:cs="Times New Roman"/>
          <w:szCs w:val="24"/>
          <w:lang w:eastAsia="ru-RU"/>
        </w:rPr>
      </w:pPr>
      <w:r w:rsidRPr="00B77563">
        <w:rPr>
          <w:rFonts w:eastAsia="Times New Roman" w:cs="Arial"/>
          <w:color w:val="000000"/>
          <w:sz w:val="22"/>
          <w:lang w:eastAsia="ru-RU"/>
        </w:rPr>
        <w:t>8.</w:t>
      </w:r>
      <w:r w:rsidRPr="00B77563">
        <w:rPr>
          <w:rFonts w:eastAsia="Times New Roman" w:cs="Arial"/>
          <w:color w:val="000000"/>
          <w:sz w:val="14"/>
          <w:szCs w:val="14"/>
          <w:lang w:eastAsia="ru-RU"/>
        </w:rPr>
        <w:t xml:space="preserve">   </w:t>
      </w:r>
      <w:r w:rsidRPr="00B77563">
        <w:rPr>
          <w:rFonts w:eastAsia="Times New Roman" w:cs="Arial"/>
          <w:color w:val="00000A"/>
          <w:sz w:val="22"/>
          <w:u w:val="single"/>
          <w:lang w:eastAsia="ru-RU"/>
        </w:rPr>
        <w:t>Порядок выполнения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  <w:gridCol w:w="1761"/>
        <w:gridCol w:w="1706"/>
      </w:tblGrid>
      <w:tr w:rsidR="00B77563" w:rsidRPr="00B77563" w:rsidTr="00B77563"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b/>
                <w:bCs/>
                <w:color w:val="000000"/>
                <w:szCs w:val="24"/>
                <w:shd w:val="clear" w:color="auto" w:fill="D9E2F3"/>
                <w:lang w:eastAsia="ru-RU"/>
              </w:rPr>
              <w:t>Контрольная точка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shd w:val="clear" w:color="auto" w:fill="D9E2F3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shd w:val="clear" w:color="auto" w:fill="D9E2F3"/>
                <w:lang w:eastAsia="ru-RU"/>
              </w:rPr>
              <w:t>Ожидаемая дата</w:t>
            </w:r>
          </w:p>
        </w:tc>
      </w:tr>
      <w:tr w:rsidR="00B77563" w:rsidRPr="00B77563" w:rsidTr="00B77563"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b/>
                <w:bCs/>
                <w:color w:val="000000"/>
                <w:szCs w:val="24"/>
                <w:lang w:eastAsia="ru-RU"/>
              </w:rPr>
              <w:t>Начало работ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B77563" w:rsidRPr="00B77563" w:rsidTr="00B77563"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bookmarkStart w:id="0" w:name="_GoBack"/>
            <w:bookmarkEnd w:id="0"/>
            <w:r w:rsidRPr="00B77563">
              <w:rPr>
                <w:rFonts w:eastAsia="Times New Roman" w:cs="Arial"/>
                <w:b/>
                <w:bCs/>
                <w:color w:val="000000"/>
                <w:szCs w:val="24"/>
                <w:lang w:eastAsia="ru-RU"/>
              </w:rPr>
              <w:t>Предоставление выбранной аппаратной платформы для разработки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B77563" w:rsidRPr="00B77563" w:rsidTr="00B77563"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130136" w:rsidP="001301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ru-RU"/>
              </w:rPr>
              <w:t>Исходные тексты и исполняемые модули</w:t>
            </w:r>
            <w:r w:rsidR="00B77563" w:rsidRPr="00B77563">
              <w:rPr>
                <w:rFonts w:eastAsia="Times New Roman" w:cs="Arial"/>
                <w:b/>
                <w:bCs/>
                <w:color w:val="000000"/>
                <w:szCs w:val="24"/>
                <w:lang w:eastAsia="ru-RU"/>
              </w:rPr>
              <w:t xml:space="preserve">  системы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B77563" w:rsidRPr="00B77563" w:rsidTr="00B77563"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b/>
                <w:bCs/>
                <w:color w:val="000000"/>
                <w:szCs w:val="24"/>
                <w:lang w:eastAsia="ru-RU"/>
              </w:rPr>
              <w:t>Передача системы на приемочные испытания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B77563" w:rsidRPr="00B77563" w:rsidTr="00B77563"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b/>
                <w:bCs/>
                <w:color w:val="000000"/>
                <w:szCs w:val="24"/>
                <w:lang w:eastAsia="ru-RU"/>
              </w:rPr>
              <w:t>Окончание приемки результатов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B77563">
              <w:rPr>
                <w:rFonts w:eastAsia="Times New Roman" w:cs="Arial"/>
                <w:color w:val="000000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tcMar>
              <w:top w:w="105" w:type="dxa"/>
              <w:left w:w="15" w:type="dxa"/>
              <w:bottom w:w="105" w:type="dxa"/>
              <w:right w:w="15" w:type="dxa"/>
            </w:tcMar>
            <w:hideMark/>
          </w:tcPr>
          <w:p w:rsidR="00B77563" w:rsidRPr="00B77563" w:rsidRDefault="00B77563" w:rsidP="00B7756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</w:tbl>
    <w:p w:rsidR="00545D8C" w:rsidRPr="00545D8C" w:rsidRDefault="00545D8C" w:rsidP="00130136">
      <w:pPr>
        <w:spacing w:after="0" w:line="240" w:lineRule="auto"/>
        <w:jc w:val="both"/>
      </w:pPr>
    </w:p>
    <w:sectPr w:rsidR="00545D8C" w:rsidRPr="0054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1A8F"/>
    <w:multiLevelType w:val="hybridMultilevel"/>
    <w:tmpl w:val="8EBAE43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D5297"/>
    <w:multiLevelType w:val="hybridMultilevel"/>
    <w:tmpl w:val="64940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1783"/>
    <w:multiLevelType w:val="hybridMultilevel"/>
    <w:tmpl w:val="BC20AC36"/>
    <w:lvl w:ilvl="0" w:tplc="74649EEE">
      <w:start w:val="1"/>
      <w:numFmt w:val="lowerLetter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5D8C"/>
    <w:rsid w:val="00130136"/>
    <w:rsid w:val="00545D8C"/>
    <w:rsid w:val="00843A74"/>
    <w:rsid w:val="00A673A9"/>
    <w:rsid w:val="00B77563"/>
    <w:rsid w:val="00C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9C54"/>
  <w15:chartTrackingRefBased/>
  <w15:docId w15:val="{BA9E935C-7927-4BF3-8DC2-98603406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A9"/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13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3</cp:revision>
  <dcterms:created xsi:type="dcterms:W3CDTF">2016-11-15T14:27:00Z</dcterms:created>
  <dcterms:modified xsi:type="dcterms:W3CDTF">2016-11-15T15:04:00Z</dcterms:modified>
</cp:coreProperties>
</file>