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A22" w:rsidRDefault="00C62A22" w:rsidP="00C62A22">
      <w:pPr>
        <w:rPr>
          <w:rFonts w:ascii="Times New Roman" w:eastAsia="Times New Roman" w:hAnsi="Times New Roman" w:cs="Times New Roman"/>
          <w:lang w:eastAsia="ru-RU"/>
        </w:rPr>
      </w:pPr>
      <w:r w:rsidRPr="00C62A2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62A22">
        <w:rPr>
          <w:rFonts w:ascii="Times New Roman" w:eastAsia="Times New Roman" w:hAnsi="Times New Roman" w:cs="Times New Roman"/>
          <w:lang w:eastAsia="ru-RU"/>
        </w:rPr>
        <w:instrText xml:space="preserve"> INCLUDEPICTURE "https://infoglaz.ru/wp-content/uploads/aca1c2b5.jpg" \* MERGEFORMATINET </w:instrText>
      </w:r>
      <w:r w:rsidRPr="00C62A2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62A2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415969" cy="2178844"/>
            <wp:effectExtent l="0" t="0" r="635" b="5715"/>
            <wp:docPr id="1" name="Рисунок 1" descr="Что такое синхрофазотрон? | STENA.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синхрофазотрон? | STENA.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78" cy="218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A22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62A22" w:rsidRPr="00C62A22" w:rsidRDefault="00C62A22" w:rsidP="00C62A22">
      <w:pPr>
        <w:rPr>
          <w:rFonts w:ascii="Times New Roman" w:eastAsia="Times New Roman" w:hAnsi="Times New Roman" w:cs="Times New Roman"/>
          <w:lang w:eastAsia="ru-RU"/>
        </w:rPr>
      </w:pPr>
      <w:r w:rsidRPr="00C62A2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62A22">
        <w:rPr>
          <w:rFonts w:ascii="Times New Roman" w:eastAsia="Times New Roman" w:hAnsi="Times New Roman" w:cs="Times New Roman"/>
          <w:lang w:eastAsia="ru-RU"/>
        </w:rPr>
        <w:instrText xml:space="preserve"> INCLUDEPICTURE "https://encrypted-tbn0.gstatic.com/images?q=tbn%3AANd9GcTFNFQXT_mNyIbE2UNxwBp1Cs_Z4OTLBM3oRg&amp;usqp=CAU" \* MERGEFORMATINET </w:instrText>
      </w:r>
      <w:r w:rsidRPr="00C62A2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62A2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DF04D82" wp14:editId="56DA2468">
            <wp:extent cx="3450660" cy="2185988"/>
            <wp:effectExtent l="0" t="0" r="3810" b="0"/>
            <wp:docPr id="2" name="Рисунок 2" descr="Электронный фотоархив ОИЯИ - Синхрофазотрон ОИЯИ.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ктронный фотоархив ОИЯИ - Синхрофазотрон ОИЯИ. Общий ви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418" cy="21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A22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62A22" w:rsidRDefault="00C62A22" w:rsidP="00C62A2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Корпус 1. Синхрофазотрон ОИЯИ</w:t>
      </w:r>
    </w:p>
    <w:p w:rsidR="00C62A22" w:rsidRDefault="00C62A22" w:rsidP="00C62A22">
      <w:pPr>
        <w:rPr>
          <w:rFonts w:ascii="Times New Roman" w:eastAsia="Times New Roman" w:hAnsi="Times New Roman" w:cs="Times New Roman"/>
          <w:lang w:eastAsia="ru-RU"/>
        </w:rPr>
      </w:pPr>
      <w:r w:rsidRPr="00C62A22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eastAsia="ru-RU"/>
        </w:rPr>
        <w:t>Синхрофазотрон ОИЯИ</w:t>
      </w:r>
      <w:r w:rsidRPr="00C62A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— слабофокусирующий</w:t>
      </w:r>
      <w:r w:rsidRPr="00C62A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 xml:space="preserve"> </w:t>
      </w:r>
      <w:r w:rsidRPr="00C62A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протонный </w:t>
      </w:r>
      <w:hyperlink r:id="rId6" w:tooltip="Ускоритель заряженных частиц" w:history="1">
        <w:r w:rsidRPr="00C62A22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ускорит</w:t>
        </w:r>
        <w:r w:rsidRPr="00C62A22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е</w:t>
        </w:r>
        <w:r w:rsidRPr="00C62A22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ль</w:t>
        </w:r>
      </w:hyperlink>
      <w:r w:rsidRPr="00C62A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типа </w:t>
      </w:r>
      <w:hyperlink r:id="rId7" w:tooltip="Синхрофазотрон" w:history="1">
        <w:r w:rsidRPr="00C62A22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синхр</w:t>
        </w:r>
        <w:r w:rsidRPr="00C62A22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о</w:t>
        </w:r>
        <w:r w:rsidRPr="00C62A22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фазотрон</w:t>
        </w:r>
      </w:hyperlink>
      <w:r w:rsidRPr="00C62A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на энергию до 10 ГэВ, находящийся в </w:t>
      </w:r>
      <w:hyperlink r:id="rId8" w:tooltip="Объединённый институт ядерных исследований" w:history="1">
        <w:r w:rsidRPr="00C62A22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Объединённом институте ядерных исследований</w:t>
        </w:r>
      </w:hyperlink>
    </w:p>
    <w:p w:rsidR="00C62A22" w:rsidRPr="00C62A22" w:rsidRDefault="00C62A22" w:rsidP="00C62A2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Ресурс</w:t>
      </w:r>
      <w:r w:rsidRPr="00C62A22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C62A22">
        <w:rPr>
          <w:rFonts w:ascii="Times New Roman" w:eastAsia="Times New Roman" w:hAnsi="Times New Roman" w:cs="Times New Roman"/>
          <w:lang w:eastAsia="ru-RU"/>
        </w:rPr>
        <w:t>https://ru.wikipedia.org/wiki/Синхрофазотрон_ОИЯИ</w:t>
      </w:r>
    </w:p>
    <w:p w:rsidR="007221C8" w:rsidRPr="005475AF" w:rsidRDefault="007221C8"/>
    <w:sectPr w:rsidR="007221C8" w:rsidRPr="0054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AF"/>
    <w:rsid w:val="005475AF"/>
    <w:rsid w:val="007221C8"/>
    <w:rsid w:val="00735F9F"/>
    <w:rsid w:val="00795319"/>
    <w:rsid w:val="00C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5DB5E"/>
  <w15:chartTrackingRefBased/>
  <w15:docId w15:val="{41B1A916-E468-8B47-8D82-3D799D5F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2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4%D0%B8%D0%BD%D1%91%D0%BD%D0%BD%D1%8B%D0%B9_%D0%B8%D0%BD%D1%81%D1%82%D0%B8%D1%82%D1%83%D1%82_%D1%8F%D0%B4%D0%B5%D1%80%D0%BD%D1%8B%D1%85_%D0%B8%D1%81%D1%81%D0%BB%D0%B5%D0%B4%D0%BE%D0%B2%D0%B0%D0%BD%D0%B8%D0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B8%D0%BD%D1%85%D1%80%D0%BE%D1%84%D0%B0%D0%B7%D0%BE%D1%82%D1%80%D0%BE%D0%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3%D1%81%D0%BA%D0%BE%D1%80%D0%B8%D1%82%D0%B5%D0%BB%D1%8C_%D0%B7%D0%B0%D1%80%D1%8F%D0%B6%D0%B5%D0%BD%D0%BD%D1%8B%D1%85_%D1%87%D0%B0%D1%81%D1%82%D0%B8%D1%86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2020-11-05T12:12:00Z</dcterms:created>
  <dcterms:modified xsi:type="dcterms:W3CDTF">2020-11-05T12:21:00Z</dcterms:modified>
</cp:coreProperties>
</file>