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181EF" w14:textId="71111550" w:rsidR="00CD2A1A" w:rsidRPr="00CD2A1A" w:rsidRDefault="00CD2A1A" w:rsidP="00CD2A1A">
      <w:pPr>
        <w:pStyle w:val="2"/>
        <w:shd w:val="clear" w:color="auto" w:fill="FFFFFF"/>
        <w:spacing w:before="0" w:beforeAutospacing="0" w:after="450" w:afterAutospacing="0" w:line="675" w:lineRule="atLeast"/>
        <w:textAlignment w:val="baseline"/>
        <w:rPr>
          <w:rFonts w:ascii="Arial" w:hAnsi="Arial" w:cs="Arial"/>
          <w:b w:val="0"/>
          <w:bCs w:val="0"/>
          <w:color w:val="181818"/>
          <w:sz w:val="60"/>
          <w:szCs w:val="60"/>
        </w:rPr>
      </w:pPr>
      <w:proofErr w:type="spellStart"/>
      <w:r w:rsidRPr="00CD2A1A">
        <w:rPr>
          <w:rFonts w:ascii="Arial" w:hAnsi="Arial" w:cs="Arial"/>
          <w:b w:val="0"/>
          <w:bCs w:val="0"/>
          <w:color w:val="181818"/>
          <w:sz w:val="60"/>
          <w:szCs w:val="60"/>
        </w:rPr>
        <w:t>Windows</w:t>
      </w:r>
      <w:proofErr w:type="spellEnd"/>
      <w:r w:rsidRPr="00CD2A1A">
        <w:rPr>
          <w:rFonts w:ascii="Arial" w:hAnsi="Arial" w:cs="Arial"/>
          <w:b w:val="0"/>
          <w:bCs w:val="0"/>
          <w:color w:val="181818"/>
          <w:sz w:val="60"/>
          <w:szCs w:val="60"/>
        </w:rPr>
        <w:t xml:space="preserve"> 8. Настройка VPN-подключения</w:t>
      </w:r>
    </w:p>
    <w:p w14:paraId="55925AA1" w14:textId="77777777" w:rsidR="00CD2A1A" w:rsidRPr="00CD2A1A" w:rsidRDefault="00CD2A1A" w:rsidP="00CD2A1A">
      <w:pPr>
        <w:shd w:val="clear" w:color="auto" w:fill="FFFFFF"/>
        <w:spacing w:after="240" w:line="375" w:lineRule="atLeast"/>
        <w:textAlignment w:val="baseline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CD2A1A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Для настройки VPN подключения нужно зайти в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Панель управления</w:t>
      </w:r>
      <w:r w:rsidRPr="00CD2A1A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.</w:t>
      </w:r>
    </w:p>
    <w:p w14:paraId="6AABC427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панели пуск кликаем правой кнопкой мыши, нажимаем снизу справа кнопку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Все приложения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5A90FB0F" w14:textId="6D168FFA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drawing>
          <wp:inline distT="0" distB="0" distL="0" distR="0" wp14:anchorId="62AAEF89" wp14:editId="41EE4695">
            <wp:extent cx="5314950" cy="3324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6810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открывшемся меню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Приложений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нажимаем на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Панель управления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1C30D9B9" w14:textId="08199DBA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drawing>
          <wp:inline distT="0" distB="0" distL="0" distR="0" wp14:anchorId="52B442FE" wp14:editId="7D9CEC13">
            <wp:extent cx="5476875" cy="3429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529F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панели управления выберете пункт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Сеть и интернет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14F74B05" w14:textId="346CC224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687AFD83" wp14:editId="5EB081B4">
            <wp:extent cx="5876925" cy="441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CD90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открывшемся окне выберете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Центр управления сетями и общим доступом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6FAC09D7" w14:textId="6AA2D36D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515C725D" wp14:editId="4A52EEE0">
            <wp:extent cx="5940425" cy="4457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791D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открывшемся окне выберете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Настройка нового подключения или сети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17ED18B1" w14:textId="14726746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drawing>
          <wp:inline distT="0" distB="0" distL="0" distR="0" wp14:anchorId="629C4994" wp14:editId="6F9A7B20">
            <wp:extent cx="5819775" cy="437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F8E4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lastRenderedPageBreak/>
        <w:t>В открывшемся окне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Установка подключения или сети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выберете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Подключение к рабочему месту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, нажмите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Далее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07D144AF" w14:textId="7A76E011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drawing>
          <wp:inline distT="0" distB="0" distL="0" distR="0" wp14:anchorId="20BF8CE8" wp14:editId="3A917D0B">
            <wp:extent cx="5524500" cy="415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98D0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открывшемся окне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Подключение к рабочему месту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</w:t>
      </w:r>
      <w:proofErr w:type="gramStart"/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выбрать</w:t>
      </w:r>
      <w:proofErr w:type="gramEnd"/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Использовать мое подключение к интернету (VPN)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1CA70F9F" w14:textId="6F61F744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6F8D6776" wp14:editId="01F000F9">
            <wp:extent cx="5940425" cy="44672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191C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открывшемся окне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Подключение к рабочему месту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</w:t>
      </w:r>
      <w:proofErr w:type="gramStart"/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выбрать</w:t>
      </w:r>
      <w:proofErr w:type="gramEnd"/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Отложить настройку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6E43298D" w14:textId="7705DC0A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1EC70923" wp14:editId="561B7935">
            <wp:extent cx="5940425" cy="5156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F305" w14:textId="78937C72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открывшемся окне введите IP-адрес: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lang w:val="en-US" w:eastAsia="ru-RU"/>
        </w:rPr>
        <w:t>VPN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lang w:eastAsia="ru-RU"/>
        </w:rPr>
        <w:t>.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lang w:val="en-US" w:eastAsia="ru-RU"/>
        </w:rPr>
        <w:t>JINR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lang w:eastAsia="ru-RU"/>
        </w:rPr>
        <w:t>.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lang w:val="en-US" w:eastAsia="ru-RU"/>
        </w:rPr>
        <w:t>RU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и имя подключения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MSM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 xml:space="preserve"> (</w:t>
      </w:r>
      <w:r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 xml:space="preserve">например </w:t>
      </w:r>
      <w:r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val="en-US" w:eastAsia="ru-RU"/>
        </w:rPr>
        <w:t>HR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_</w:t>
      </w:r>
      <w:r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val="en-US" w:eastAsia="ru-RU"/>
        </w:rPr>
        <w:t>VPN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)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, затем нажмите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Создать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4380D6C4" w14:textId="4A1DD141" w:rsidR="00CD2A1A" w:rsidRPr="00CD2A1A" w:rsidRDefault="00E442B6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E442B6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7C7678FE" wp14:editId="680CB237">
            <wp:extent cx="5087060" cy="37629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FC6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окне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Центр управления сетями и общим доступом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слева выберете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Изменение параметров адаптера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04EA5F37" w14:textId="4BFAB8C6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drawing>
          <wp:inline distT="0" distB="0" distL="0" distR="0" wp14:anchorId="71AEB396" wp14:editId="662F9F2F">
            <wp:extent cx="5495925" cy="4133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841E" w14:textId="43551DA8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 открывшемся окне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Сетевые подключения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выберите созданное подключение, нажмите на нем правой кнопкой мыши. В открывшейся вкладке нажмите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Создать ярлык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, после чего на рабочем столе должен создаться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Ярлык для </w:t>
      </w:r>
      <w:r w:rsid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val="en-US" w:eastAsia="ru-RU"/>
        </w:rPr>
        <w:t>HR</w:t>
      </w:r>
      <w:r w:rsidR="00E442B6" w:rsidRP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_</w:t>
      </w:r>
      <w:r w:rsid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val="en-US" w:eastAsia="ru-RU"/>
        </w:rPr>
        <w:t>JINR</w:t>
      </w:r>
      <w:r w:rsidR="00E442B6" w:rsidRP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 xml:space="preserve"> (</w:t>
      </w:r>
      <w:r w:rsid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 xml:space="preserve">если выбрали название </w:t>
      </w:r>
      <w:r w:rsid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val="en-US" w:eastAsia="ru-RU"/>
        </w:rPr>
        <w:t>HR</w:t>
      </w:r>
      <w:r w:rsidR="00E442B6" w:rsidRP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_</w:t>
      </w:r>
      <w:r w:rsid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val="en-US" w:eastAsia="ru-RU"/>
        </w:rPr>
        <w:t>JINR</w:t>
      </w:r>
      <w:r w:rsidR="00E442B6" w:rsidRP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 xml:space="preserve"> </w:t>
      </w:r>
      <w:r w:rsid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или для Вашего названия</w:t>
      </w:r>
      <w:r w:rsidR="00E442B6" w:rsidRPr="00E442B6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)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55004325" w14:textId="76B54BBF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562C6A04" wp14:editId="0D50FAE1">
            <wp:extent cx="5619750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D0E4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Еще раз нажмите созданное подключение правой кнопкой мыши (предыдущий рисунок) и выберите пункт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Свойства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 В появившемся окне выберите вкладку Безопасность. Выставите настройки:</w:t>
      </w:r>
    </w:p>
    <w:p w14:paraId="1A866444" w14:textId="77777777" w:rsidR="00CD2A1A" w:rsidRPr="00CD2A1A" w:rsidRDefault="00CD2A1A" w:rsidP="00CD2A1A">
      <w:pPr>
        <w:spacing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Тип VPN: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Туннельный протокол точка-точка (PPTP)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br/>
        <w:t>Шифрование данных</w:t>
      </w:r>
      <w:proofErr w:type="gramStart"/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: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Не</w:t>
      </w:r>
      <w:proofErr w:type="gramEnd"/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 xml:space="preserve"> обязательное (подключиться даже без шифрования)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Нажмите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ОК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30C14957" w14:textId="229E2637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00EC0448" wp14:editId="5720DBD4">
            <wp:extent cx="3590925" cy="461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50C5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Запустите созданное подключение можно с помощью ярлыка на рабочем столе или следующим способом. Наводим мышь в правый нижний угол экрана, появляется панелька, в ней нажимаем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Параметры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395257F4" w14:textId="2BDB7DFB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drawing>
          <wp:inline distT="0" distB="0" distL="0" distR="0" wp14:anchorId="796CF60D" wp14:editId="4368F067">
            <wp:extent cx="5410200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02F0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 xml:space="preserve">В появившемся меню нажимаем на </w:t>
      </w:r>
      <w:proofErr w:type="spellStart"/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значек</w:t>
      </w:r>
      <w:proofErr w:type="spellEnd"/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Сеть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064E6CC2" w14:textId="486A9431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64283DE4" wp14:editId="025D17E6">
            <wp:extent cx="521970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1177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Выбираем созданное подключение и нажимаем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Подключить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1C3DC48B" w14:textId="1CAAC0E1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drawing>
          <wp:inline distT="0" distB="0" distL="0" distR="0" wp14:anchorId="76DB523B" wp14:editId="3B894863">
            <wp:extent cx="593407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D8D3" w14:textId="77777777" w:rsidR="00CD2A1A" w:rsidRPr="00CD2A1A" w:rsidRDefault="00CD2A1A" w:rsidP="00CD2A1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Дальше, вводим логин и пароль с учетной карточки. Нажимаем </w:t>
      </w:r>
      <w:r w:rsidRPr="00CD2A1A">
        <w:rPr>
          <w:rFonts w:ascii="inherit" w:eastAsia="Times New Roman" w:hAnsi="inherit" w:cs="Arial"/>
          <w:b/>
          <w:bCs/>
          <w:color w:val="181818"/>
          <w:sz w:val="21"/>
          <w:szCs w:val="21"/>
          <w:bdr w:val="none" w:sz="0" w:space="0" w:color="auto" w:frame="1"/>
          <w:lang w:eastAsia="ru-RU"/>
        </w:rPr>
        <w:t>OK</w:t>
      </w:r>
      <w:r w:rsidRPr="00CD2A1A">
        <w:rPr>
          <w:rFonts w:ascii="inherit" w:eastAsia="Times New Roman" w:hAnsi="inherit" w:cs="Arial"/>
          <w:color w:val="181818"/>
          <w:sz w:val="21"/>
          <w:szCs w:val="21"/>
          <w:lang w:eastAsia="ru-RU"/>
        </w:rPr>
        <w:t>.</w:t>
      </w:r>
    </w:p>
    <w:p w14:paraId="76EFBF56" w14:textId="4C773200" w:rsidR="00CD2A1A" w:rsidRPr="00CD2A1A" w:rsidRDefault="00CD2A1A" w:rsidP="00CD2A1A">
      <w:pPr>
        <w:spacing w:before="360" w:after="0" w:line="375" w:lineRule="atLeast"/>
        <w:textAlignment w:val="baseline"/>
        <w:rPr>
          <w:rFonts w:ascii="inherit" w:eastAsia="Times New Roman" w:hAnsi="inherit" w:cs="Arial"/>
          <w:color w:val="181818"/>
          <w:sz w:val="21"/>
          <w:szCs w:val="21"/>
          <w:lang w:eastAsia="ru-RU"/>
        </w:rPr>
      </w:pPr>
      <w:r w:rsidRPr="00CD2A1A">
        <w:rPr>
          <w:rFonts w:ascii="inherit" w:eastAsia="Times New Roman" w:hAnsi="inherit" w:cs="Arial"/>
          <w:noProof/>
          <w:color w:val="181818"/>
          <w:sz w:val="21"/>
          <w:szCs w:val="21"/>
          <w:lang w:eastAsia="ru-RU"/>
        </w:rPr>
        <w:lastRenderedPageBreak/>
        <w:drawing>
          <wp:inline distT="0" distB="0" distL="0" distR="0" wp14:anchorId="56EE8BAE" wp14:editId="3E332DF7">
            <wp:extent cx="59340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2612" w14:textId="668C3848" w:rsidR="00C93FC7" w:rsidRDefault="00C93FC7" w:rsidP="00C93FC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</w:p>
    <w:p w14:paraId="71EE8A0E" w14:textId="5D0817D1" w:rsidR="00C93FC7" w:rsidRPr="00C93FC7" w:rsidRDefault="00C93FC7" w:rsidP="00C93FC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Поставьте галочку</w:t>
      </w:r>
    </w:p>
    <w:p w14:paraId="6B193968" w14:textId="77777777" w:rsidR="00C93FC7" w:rsidRPr="00C93FC7" w:rsidRDefault="00C93FC7" w:rsidP="00C93F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Нажмите кнопку </w:t>
      </w:r>
      <w:r w:rsidRPr="00C93FC7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Сохранить</w:t>
      </w: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6F21481B" w14:textId="6AD8180F" w:rsidR="00C93FC7" w:rsidRPr="00C93FC7" w:rsidRDefault="00C93FC7" w:rsidP="00C93FC7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drawing>
          <wp:inline distT="0" distB="0" distL="0" distR="0" wp14:anchorId="7F1FF926" wp14:editId="1F925698">
            <wp:extent cx="4600575" cy="34365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5638" cy="34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204A" w14:textId="77777777" w:rsidR="00C93FC7" w:rsidRPr="00C93FC7" w:rsidRDefault="00C93FC7" w:rsidP="00CD2A1A">
      <w:pPr>
        <w:pStyle w:val="2"/>
      </w:pPr>
      <w:r w:rsidRPr="00C93FC7">
        <w:t>Подключение к сети VPN</w:t>
      </w:r>
    </w:p>
    <w:p w14:paraId="1B16AE05" w14:textId="77777777" w:rsidR="00C93FC7" w:rsidRPr="00C93FC7" w:rsidRDefault="00C93FC7" w:rsidP="00C93F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Если у вас есть профиль VPN, вы можете подключаться к нему.</w:t>
      </w:r>
    </w:p>
    <w:p w14:paraId="501EC876" w14:textId="77777777" w:rsidR="00C93FC7" w:rsidRPr="00C93FC7" w:rsidRDefault="00C93FC7" w:rsidP="00C93F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lastRenderedPageBreak/>
        <w:t>Выберите значок </w:t>
      </w:r>
      <w:r w:rsidRPr="00C93FC7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сети</w:t>
      </w: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 </w:t>
      </w:r>
      <w:proofErr w:type="gramStart"/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( или</w:t>
      </w:r>
      <w:proofErr w:type="gramEnd"/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 ) в дальнем правом углу панели задач.</w:t>
      </w:r>
    </w:p>
    <w:p w14:paraId="47FD3E1E" w14:textId="77777777" w:rsidR="00C93FC7" w:rsidRPr="00C93FC7" w:rsidRDefault="00C93FC7" w:rsidP="00C93F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Выберите VPN-подключение, которое вы хотите использовать, а затем выполните одно из следующих действий в зависимости от того, что происходит при выборе VPN-подключения:</w:t>
      </w:r>
    </w:p>
    <w:p w14:paraId="5944EA46" w14:textId="77777777" w:rsidR="00C93FC7" w:rsidRPr="00C93FC7" w:rsidRDefault="00C93FC7" w:rsidP="00C93FC7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Если под VPN-подключением отображается кнопка "Подключить", выберите </w:t>
      </w:r>
      <w:r w:rsidRPr="00C93FC7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Подключить</w:t>
      </w: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43DC766A" w14:textId="77777777" w:rsidR="00C93FC7" w:rsidRPr="00C93FC7" w:rsidRDefault="00C93FC7" w:rsidP="00C93FC7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Если в "Параметрах" открывается раздел "VPN", выберите это VPN-подключение, затем выберите </w:t>
      </w:r>
      <w:r w:rsidRPr="00C93FC7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Подключить</w:t>
      </w: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7BB7AB6D" w14:textId="576CF259" w:rsidR="00C93FC7" w:rsidRPr="00C93FC7" w:rsidRDefault="00C93FC7" w:rsidP="00C93F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При появлении запроса введите имя пользователя и пароль или другие данные для входа.</w:t>
      </w:r>
      <w:r w:rsidR="00CD2A1A" w:rsidRPr="00CD2A1A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 xml:space="preserve"> </w:t>
      </w:r>
      <w:r w:rsidR="00CD2A1A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 xml:space="preserve">Если Вы </w:t>
      </w:r>
    </w:p>
    <w:p w14:paraId="50387C84" w14:textId="77777777" w:rsidR="00C93FC7" w:rsidRPr="00C93FC7" w:rsidRDefault="00C93FC7" w:rsidP="00C93F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После подключения имя VPN-подключения </w:t>
      </w:r>
      <w:r w:rsidRPr="00C93FC7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будет отображаться под ним. </w:t>
      </w: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Чтобы проверить наличие подключения к сети VPN во время работы за компьютером, нажмите значок </w:t>
      </w:r>
      <w:r w:rsidRPr="00C93FC7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Сеть</w:t>
      </w: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 </w:t>
      </w:r>
      <w:proofErr w:type="gramStart"/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( или</w:t>
      </w:r>
      <w:proofErr w:type="gramEnd"/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 ) в крайнем правом углу панели задач и убедитесь, что под VPN-подключением есть надпись </w:t>
      </w:r>
      <w:r w:rsidRPr="00C93FC7">
        <w:rPr>
          <w:rFonts w:ascii="Segoe UI" w:eastAsia="Times New Roman" w:hAnsi="Segoe UI" w:cs="Segoe UI"/>
          <w:b/>
          <w:bCs/>
          <w:color w:val="1E1E1E"/>
          <w:sz w:val="38"/>
          <w:szCs w:val="38"/>
          <w:lang w:eastAsia="ru-RU"/>
        </w:rPr>
        <w:t>Подключено</w:t>
      </w:r>
      <w:r w:rsidRPr="00C93FC7"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  <w:t>.</w:t>
      </w:r>
    </w:p>
    <w:p w14:paraId="220DC0FA" w14:textId="00E3D5FE" w:rsidR="00C93FC7" w:rsidRPr="00C93FC7" w:rsidRDefault="00C93FC7" w:rsidP="00C93F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ru-RU"/>
        </w:rPr>
      </w:pPr>
      <w:r w:rsidRPr="00C93FC7">
        <w:rPr>
          <w:rFonts w:ascii="Segoe UI" w:eastAsia="Times New Roman" w:hAnsi="Segoe UI" w:cs="Segoe UI"/>
          <w:noProof/>
          <w:color w:val="1E1E1E"/>
          <w:sz w:val="38"/>
          <w:szCs w:val="38"/>
          <w:lang w:eastAsia="ru-RU"/>
        </w:rPr>
        <w:lastRenderedPageBreak/>
        <w:drawing>
          <wp:inline distT="0" distB="0" distL="0" distR="0" wp14:anchorId="1779B475" wp14:editId="36233CE4">
            <wp:extent cx="4953000" cy="2790825"/>
            <wp:effectExtent l="0" t="0" r="0" b="9525"/>
            <wp:docPr id="1" name="Рисунок 1" descr="Подключение к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ключение к VP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19E5" w14:textId="77777777" w:rsidR="00AF148E" w:rsidRPr="00C93FC7" w:rsidRDefault="00E442B6" w:rsidP="00C93FC7"/>
    <w:sectPr w:rsidR="00AF148E" w:rsidRPr="00C93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31B"/>
    <w:multiLevelType w:val="multilevel"/>
    <w:tmpl w:val="1702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7730E"/>
    <w:multiLevelType w:val="multilevel"/>
    <w:tmpl w:val="7F58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35A71"/>
    <w:multiLevelType w:val="multilevel"/>
    <w:tmpl w:val="D1322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B506A"/>
    <w:multiLevelType w:val="multilevel"/>
    <w:tmpl w:val="5A5E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C7"/>
    <w:rsid w:val="001634FB"/>
    <w:rsid w:val="009C2609"/>
    <w:rsid w:val="00A67EA2"/>
    <w:rsid w:val="00AC54E2"/>
    <w:rsid w:val="00C93FC7"/>
    <w:rsid w:val="00CD2A1A"/>
    <w:rsid w:val="00E442B6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B796"/>
  <w15:chartTrackingRefBased/>
  <w15:docId w15:val="{B29C1AFA-740E-4618-B6E1-D0B6BE71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F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3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-hidden-focus">
    <w:name w:val="x-hidden-focus"/>
    <w:basedOn w:val="a"/>
    <w:rsid w:val="00C93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2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semashko</dc:creator>
  <cp:keywords/>
  <dc:description/>
  <cp:lastModifiedBy>semashko</cp:lastModifiedBy>
  <cp:revision>1</cp:revision>
  <cp:lastPrinted>2021-03-02T07:04:00Z</cp:lastPrinted>
  <dcterms:created xsi:type="dcterms:W3CDTF">2021-03-02T05:02:00Z</dcterms:created>
  <dcterms:modified xsi:type="dcterms:W3CDTF">2021-03-02T07:22:00Z</dcterms:modified>
</cp:coreProperties>
</file>