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>
          <w:lang w:val="fr-CH"/>
        </w:rPr>
      </w:pPr>
      <w:r>
        <w:rPr>
          <w:lang w:val="fr-CH"/>
        </w:rPr>
        <w:t>Annotation automatique du graphe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>1 : Sommaire d’identification :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Annotation du graphe en important un fichier externe.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utilisateur, BD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>
        <w:rPr>
          <w:rFonts w:ascii="Arial" w:hAnsi="Arial"/>
          <w:lang w:val="fr-CH"/>
        </w:rPr>
        <w:t> : Sébastien Bouquet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>
        <w:rPr>
          <w:rFonts w:ascii="Arial" w:hAnsi="Arial"/>
          <w:lang w:val="fr-CH"/>
        </w:rPr>
        <w:t> : 18.11.2017</w:t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>
        <w:rPr>
          <w:rFonts w:ascii="Arial" w:hAnsi="Arial"/>
          <w:lang w:val="fr-CH"/>
        </w:rPr>
        <w:t> : 1.0</w:t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>
      <w:pPr>
        <w:pStyle w:val="Normal"/>
        <w:tabs>
          <w:tab w:val="left" w:pos="627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>
      <w:pPr>
        <w:pStyle w:val="Normal"/>
        <w:tabs>
          <w:tab w:val="left" w:pos="1620" w:leader="none"/>
          <w:tab w:val="left" w:pos="1710" w:leader="none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visualisation d’un graphe</w:t>
      </w:r>
    </w:p>
    <w:p>
      <w:pPr>
        <w:pStyle w:val="Sections"/>
        <w:rPr/>
      </w:pPr>
      <w:r>
        <w:rPr/>
        <w:t>Scénario nominal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>L’utilisateur ouvre un fichier de graphe dans le programme.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>Sélectionner le menu d’ajout de fichier de données (plugin)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fr-CH"/>
        </w:rPr>
        <w:t>L’utilisateur sélectionne librement un fichier de données dans un fenêtre de sélection de fichier.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 UC : cas spécifique&gt;&gt;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données du fichier sélectionné sont ajoutées au graphe ouvert.  Ces données sont directement visibles dans le graphe.</w:t>
      </w:r>
    </w:p>
    <w:p>
      <w:pPr>
        <w:pStyle w:val="Sections"/>
        <w:rPr/>
      </w:pPr>
      <w:r>
        <w:rPr/>
        <w:t>Enchaînements alternatifs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A1 : …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>
      <w:pPr>
        <w:pStyle w:val="Snario"/>
        <w:numPr>
          <w:ilvl w:val="0"/>
          <w:numId w:val="6"/>
        </w:numPr>
        <w:rPr/>
      </w:pPr>
      <w:r>
        <w:rPr/>
        <w:t>…</w:t>
      </w:r>
    </w:p>
    <w:p>
      <w:pPr>
        <w:pStyle w:val="Snario"/>
        <w:numPr>
          <w:ilvl w:val="0"/>
          <w:numId w:val="6"/>
        </w:numPr>
        <w:rPr/>
      </w:pPr>
      <w:r>
        <w:rPr/>
        <w:t>Reprend au point X du scénario nominal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</w:t>
      </w:r>
      <w:r>
        <w:rPr>
          <w:rFonts w:ascii="Arial" w:hAnsi="Arial"/>
          <w:lang w:val="fr-CH"/>
        </w:rPr>
        <w:t>.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</w:t>
      </w:r>
      <w:r>
        <w:rPr>
          <w:rFonts w:ascii="Arial" w:hAnsi="Arial"/>
          <w:lang w:val="fr-CH"/>
        </w:rPr>
        <w:t>.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>
      <w:pPr>
        <w:pStyle w:val="Sections"/>
        <w:rPr/>
      </w:pPr>
      <w:r>
        <w:rPr/>
        <w:t>Enchaînements d’exception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</w:t>
      </w:r>
      <w:bookmarkStart w:id="0" w:name="_GoBack"/>
      <w:bookmarkEnd w:id="0"/>
      <w:r>
        <w:rPr>
          <w:rFonts w:ascii="Arial" w:hAnsi="Arial"/>
          <w:lang w:val="fr-CH"/>
        </w:rPr>
        <w:t xml:space="preserve"> du scénario nominal </w:t>
      </w:r>
    </w:p>
    <w:p>
      <w:pPr>
        <w:pStyle w:val="Snario"/>
        <w:numPr>
          <w:ilvl w:val="0"/>
          <w:numId w:val="7"/>
        </w:numPr>
        <w:rPr/>
      </w:pPr>
      <w:r>
        <w:rPr/>
        <w:t>…</w:t>
      </w:r>
    </w:p>
    <w:p>
      <w:pPr>
        <w:pStyle w:val="Snario"/>
        <w:numPr>
          <w:ilvl w:val="0"/>
          <w:numId w:val="7"/>
        </w:numPr>
        <w:rPr/>
      </w:pPr>
      <w:r>
        <w:rPr/>
        <w:t>Le cas est terminé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>
      <w:pPr>
        <w:pStyle w:val="Snario"/>
        <w:numPr>
          <w:ilvl w:val="0"/>
          <w:numId w:val="8"/>
        </w:numPr>
        <w:rPr/>
      </w:pPr>
      <w:r>
        <w:rPr/>
        <w:t>…</w:t>
      </w:r>
      <w:r>
        <w:rPr/>
        <w:t>.</w:t>
      </w:r>
    </w:p>
    <w:p>
      <w:pPr>
        <w:pStyle w:val="Snario"/>
        <w:numPr>
          <w:ilvl w:val="0"/>
          <w:numId w:val="8"/>
        </w:numPr>
        <w:rPr/>
      </w:pPr>
      <w:r>
        <w:rPr/>
        <w:t>…</w:t>
      </w:r>
      <w:r>
        <w:rPr/>
        <w:t>.</w:t>
      </w:r>
    </w:p>
    <w:p>
      <w:pPr>
        <w:pStyle w:val="Snario"/>
        <w:numPr>
          <w:ilvl w:val="0"/>
          <w:numId w:val="8"/>
        </w:numPr>
        <w:rPr/>
      </w:pPr>
      <w:r>
        <w:rPr/>
        <w:t>Le cas est terminé</w:t>
      </w:r>
    </w:p>
    <w:p>
      <w:pPr>
        <w:pStyle w:val="Sections"/>
        <w:rPr>
          <w:rStyle w:val="Texte"/>
        </w:rPr>
      </w:pPr>
      <w:r>
        <w:rPr/>
        <w:t>Post conditions </w:t>
      </w:r>
      <w:r>
        <w:rPr>
          <w:rStyle w:val="Texte"/>
        </w:rPr>
        <w:t>: …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tabs>
          <w:tab w:val="left" w:pos="1620" w:leader="none"/>
          <w:tab w:val="left" w:pos="1710" w:leader="none"/>
        </w:tabs>
        <w:rPr>
          <w:lang w:val="fr-CH"/>
        </w:rPr>
      </w:pPr>
      <w:r>
        <w:rPr>
          <w:lang w:val="fr-CH"/>
        </w:rPr>
        <w:t>3 : Besoins d’IHM (optionnel)</w:t>
      </w:r>
    </w:p>
    <w:p>
      <w:pPr>
        <w:pStyle w:val="Normal"/>
        <w:rPr/>
      </w:pPr>
      <w:r>
        <w:rPr>
          <w:lang w:val="fr-CH"/>
        </w:rPr>
        <w:t>Menu d’importation de fichier externe possédant (au moins) trois sous-menus pour les cas spécifiques des données patient, des phénotypes et des données sur une maladie.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tabs>
          <w:tab w:val="left" w:pos="1620" w:leader="none"/>
          <w:tab w:val="left" w:pos="1710" w:leader="none"/>
        </w:tabs>
        <w:rPr>
          <w:lang w:val="fr-CH"/>
        </w:rPr>
      </w:pPr>
      <w:r>
        <w:rPr>
          <w:lang w:val="fr-CH"/>
        </w:rPr>
        <w:t>4 : Remarques complémentaires (optionnel)</w:t>
      </w:r>
    </w:p>
    <w:p>
      <w:pPr>
        <w:pStyle w:val="Normal"/>
        <w:tabs>
          <w:tab w:val="left" w:pos="1620" w:leader="none"/>
          <w:tab w:val="left" w:pos="1710" w:leader="none"/>
        </w:tabs>
        <w:rPr/>
      </w:pPr>
      <w:r>
        <w:rPr>
          <w:rStyle w:val="Texte"/>
        </w:rPr>
        <w:t>…</w:t>
      </w:r>
      <w:r>
        <w:rPr>
          <w:rStyle w:val="Texte"/>
        </w:rPr>
        <w:t>..</w:t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AbsatzStandardschriftart1" w:customStyle="1">
    <w:name w:val="WW-Absatz-Standardschriftart1"/>
    <w:qFormat/>
    <w:rPr/>
  </w:style>
  <w:style w:type="character" w:styleId="WWWW8Num1z0" w:customStyle="1">
    <w:name w:val="WW-WW8Num1z0"/>
    <w:qFormat/>
    <w:rPr>
      <w:rFonts w:ascii="Symbol" w:hAnsi="Symbol"/>
    </w:rPr>
  </w:style>
  <w:style w:type="character" w:styleId="WWDefaultParagraphFont" w:customStyle="1">
    <w:name w:val="WW-Default Paragraph Font"/>
    <w:qFormat/>
    <w:rPr/>
  </w:style>
  <w:style w:type="character" w:styleId="SectionsChar" w:customStyle="1">
    <w:name w:val="Sections Char"/>
    <w:qFormat/>
    <w:rPr>
      <w:rFonts w:ascii="Arial" w:hAnsi="Arial"/>
      <w:b/>
      <w:lang w:val="fr-CH" w:eastAsia="ar-SA" w:bidi="ar-SA"/>
    </w:rPr>
  </w:style>
  <w:style w:type="character" w:styleId="Texte" w:customStyle="1">
    <w:name w:val="Texte"/>
    <w:qFormat/>
    <w:rPr>
      <w:rFonts w:ascii="Times New Roman" w:hAnsi="Times New Roman"/>
      <w:lang w:val="fr-CH"/>
    </w:rPr>
  </w:style>
  <w:style w:type="character" w:styleId="ListLabel1">
    <w:name w:val="ListLabel 1"/>
    <w:qFormat/>
    <w:rPr>
      <w:rFonts w:ascii="Arial" w:hAnsi="Arial" w:cs="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Caption" w:customStyle="1">
    <w:name w:val="WW-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Index" w:customStyle="1">
    <w:name w:val="WW-Index"/>
    <w:basedOn w:val="Normal"/>
    <w:qFormat/>
    <w:pPr>
      <w:suppressLineNumbers/>
    </w:pPr>
    <w:rPr>
      <w:rFonts w:cs="Tahoma"/>
    </w:rPr>
  </w:style>
  <w:style w:type="paragraph" w:styleId="WWHeading" w:customStyle="1">
    <w:name w:val="WW-Heading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ections" w:customStyle="1">
    <w:name w:val="Sections"/>
    <w:basedOn w:val="Normal"/>
    <w:qFormat/>
    <w:pPr>
      <w:tabs>
        <w:tab w:val="left" w:pos="1620" w:leader="none"/>
        <w:tab w:val="left" w:pos="1710" w:leader="none"/>
      </w:tabs>
      <w:spacing w:before="160" w:after="80"/>
    </w:pPr>
    <w:rPr>
      <w:rFonts w:ascii="Arial" w:hAnsi="Arial"/>
      <w:b/>
      <w:lang w:val="fr-CH"/>
    </w:rPr>
  </w:style>
  <w:style w:type="paragraph" w:styleId="Snario" w:customStyle="1">
    <w:name w:val="sénario"/>
    <w:basedOn w:val="Normal"/>
    <w:qFormat/>
    <w:pPr>
      <w:tabs>
        <w:tab w:val="left" w:pos="1620" w:leader="none"/>
        <w:tab w:val="left" w:pos="1710" w:leader="none"/>
      </w:tabs>
    </w:pPr>
    <w:rPr>
      <w:rFonts w:ascii="Arial" w:hAnsi="Arial"/>
      <w:lang w:val="fr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LibreOffice/5.3.7.2.0$Linux_X86_64 LibreOffice_project/30$Build-2</Application>
  <Pages>1</Pages>
  <Words>239</Words>
  <Characters>1173</Characters>
  <CharactersWithSpaces>1360</CharactersWithSpaces>
  <Paragraphs>41</Paragraphs>
  <Company>HESSO-FR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2017-11-19T14:43:00Z</dcterms:created>
  <dc:creator>SebastienB</dc:creator>
  <dc:description/>
  <dc:language>en-GB</dc:language>
  <cp:lastModifiedBy/>
  <cp:lastPrinted>1899-12-31T23:00:00Z</cp:lastPrinted>
  <dcterms:modified xsi:type="dcterms:W3CDTF">2018-01-10T08:49:01Z</dcterms:modified>
  <cp:revision>10</cp:revision>
  <dc:subject/>
  <dc:title>Fiches descriptives de cas d’utilisations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HESSO-FR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