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7669" w:rsidRDefault="000065AF">
      <w:pPr>
        <w:pStyle w:val="Heading1"/>
        <w:rPr>
          <w:lang w:val="fr-CH"/>
        </w:rPr>
      </w:pPr>
      <w:r>
        <w:rPr>
          <w:lang w:val="fr-CH"/>
        </w:rPr>
        <w:t xml:space="preserve">Ajout </w:t>
      </w:r>
      <w:r w:rsidR="000873F5">
        <w:rPr>
          <w:lang w:val="fr-CH"/>
        </w:rPr>
        <w:t>d’un phénotype</w:t>
      </w:r>
    </w:p>
    <w:p w:rsidR="00877669" w:rsidRDefault="00877669">
      <w:pPr>
        <w:pStyle w:val="Heading2"/>
        <w:pBdr>
          <w:top w:val="single" w:sz="4" w:space="1" w:color="000000"/>
        </w:pBdr>
        <w:rPr>
          <w:lang w:val="fr-CH"/>
        </w:rPr>
      </w:pPr>
      <w:r>
        <w:rPr>
          <w:lang w:val="fr-CH"/>
        </w:rPr>
        <w:t>1 : Sommaire d’identification :</w:t>
      </w:r>
    </w:p>
    <w:p w:rsidR="00877669" w:rsidRDefault="00877669">
      <w:pPr>
        <w:rPr>
          <w:rFonts w:ascii="Arial" w:hAnsi="Arial"/>
          <w:lang w:val="fr-CH"/>
        </w:rPr>
      </w:pPr>
      <w:r>
        <w:rPr>
          <w:rFonts w:ascii="Arial" w:hAnsi="Arial"/>
          <w:b/>
          <w:lang w:val="fr-CH"/>
        </w:rPr>
        <w:t>Résumé</w:t>
      </w:r>
      <w:r w:rsidR="000065AF">
        <w:rPr>
          <w:rFonts w:ascii="Arial" w:hAnsi="Arial"/>
          <w:lang w:val="fr-CH"/>
        </w:rPr>
        <w:t> : Transforme un graphe d’interactome en graphe augmenté</w:t>
      </w:r>
      <w:r w:rsidR="00054D96">
        <w:rPr>
          <w:rFonts w:ascii="Arial" w:hAnsi="Arial"/>
          <w:lang w:val="fr-CH"/>
        </w:rPr>
        <w:t xml:space="preserve"> à l’aide d’un fichier </w:t>
      </w:r>
      <w:r w:rsidR="000873F5">
        <w:rPr>
          <w:rFonts w:ascii="Arial" w:hAnsi="Arial"/>
          <w:lang w:val="fr-CH"/>
        </w:rPr>
        <w:t>contenant un phénotype</w:t>
      </w:r>
    </w:p>
    <w:p w:rsidR="00877669" w:rsidRDefault="00877669">
      <w:pPr>
        <w:rPr>
          <w:rFonts w:ascii="Arial" w:hAnsi="Arial"/>
          <w:lang w:val="fr-CH"/>
        </w:rPr>
      </w:pPr>
      <w:r>
        <w:rPr>
          <w:rFonts w:ascii="Arial" w:hAnsi="Arial"/>
          <w:b/>
          <w:lang w:val="fr-CH"/>
        </w:rPr>
        <w:t>Acteurs</w:t>
      </w:r>
      <w:r w:rsidR="00CC3B28">
        <w:rPr>
          <w:rFonts w:ascii="Arial" w:hAnsi="Arial"/>
          <w:lang w:val="fr-CH"/>
        </w:rPr>
        <w:t> : utilisateur, BD</w:t>
      </w:r>
    </w:p>
    <w:p w:rsidR="00877669" w:rsidRDefault="00877669">
      <w:pPr>
        <w:rPr>
          <w:rFonts w:ascii="Arial" w:hAnsi="Arial"/>
          <w:lang w:val="fr-CH"/>
        </w:rPr>
      </w:pPr>
    </w:p>
    <w:p w:rsidR="00877669" w:rsidRDefault="00877669">
      <w:pPr>
        <w:rPr>
          <w:rFonts w:ascii="Arial" w:hAnsi="Arial"/>
          <w:lang w:val="fr-CH"/>
        </w:rPr>
      </w:pPr>
      <w:r>
        <w:rPr>
          <w:rFonts w:ascii="Arial" w:hAnsi="Arial"/>
          <w:b/>
          <w:lang w:val="fr-CH"/>
        </w:rPr>
        <w:t>Auteur</w:t>
      </w:r>
      <w:r w:rsidR="00CC3B28">
        <w:rPr>
          <w:rFonts w:ascii="Arial" w:hAnsi="Arial"/>
          <w:lang w:val="fr-CH"/>
        </w:rPr>
        <w:t> : Sébastien Bouquet</w:t>
      </w:r>
    </w:p>
    <w:p w:rsidR="00877669" w:rsidRDefault="00877669">
      <w:pPr>
        <w:tabs>
          <w:tab w:val="left" w:pos="3780"/>
        </w:tabs>
        <w:rPr>
          <w:rFonts w:ascii="Arial" w:hAnsi="Arial"/>
          <w:lang w:val="fr-CH"/>
        </w:rPr>
      </w:pPr>
      <w:r>
        <w:rPr>
          <w:rFonts w:ascii="Arial" w:hAnsi="Arial"/>
          <w:b/>
          <w:lang w:val="fr-CH"/>
        </w:rPr>
        <w:t>Date de création</w:t>
      </w:r>
      <w:r w:rsidR="00CC3B28">
        <w:rPr>
          <w:rFonts w:ascii="Arial" w:hAnsi="Arial"/>
          <w:lang w:val="fr-CH"/>
        </w:rPr>
        <w:t> : 12.11.2017</w:t>
      </w:r>
      <w:r>
        <w:rPr>
          <w:rFonts w:ascii="Arial" w:hAnsi="Arial"/>
          <w:lang w:val="fr-CH"/>
        </w:rPr>
        <w:tab/>
      </w:r>
      <w:r>
        <w:rPr>
          <w:rFonts w:ascii="Arial" w:hAnsi="Arial"/>
          <w:b/>
          <w:lang w:val="fr-CH"/>
        </w:rPr>
        <w:t>Modifications</w:t>
      </w:r>
      <w:r>
        <w:rPr>
          <w:rFonts w:ascii="Arial" w:hAnsi="Arial"/>
          <w:lang w:val="fr-CH"/>
        </w:rPr>
        <w:t xml:space="preserve"> : </w:t>
      </w:r>
    </w:p>
    <w:p w:rsidR="00877669" w:rsidRDefault="00877669">
      <w:pPr>
        <w:tabs>
          <w:tab w:val="left" w:pos="3780"/>
        </w:tabs>
        <w:rPr>
          <w:rFonts w:ascii="Arial" w:hAnsi="Arial"/>
          <w:lang w:val="fr-CH"/>
        </w:rPr>
      </w:pPr>
      <w:r>
        <w:rPr>
          <w:rFonts w:ascii="Arial" w:hAnsi="Arial"/>
          <w:b/>
          <w:lang w:val="fr-CH"/>
        </w:rPr>
        <w:t>Version</w:t>
      </w:r>
      <w:r w:rsidR="00CC3B28">
        <w:rPr>
          <w:rFonts w:ascii="Arial" w:hAnsi="Arial"/>
          <w:lang w:val="fr-CH"/>
        </w:rPr>
        <w:t> : 1.0</w:t>
      </w:r>
      <w:r>
        <w:rPr>
          <w:rFonts w:ascii="Arial" w:hAnsi="Arial"/>
          <w:lang w:val="fr-CH"/>
        </w:rPr>
        <w:tab/>
      </w:r>
      <w:r>
        <w:rPr>
          <w:rFonts w:ascii="Arial" w:hAnsi="Arial"/>
          <w:b/>
          <w:lang w:val="fr-CH"/>
        </w:rPr>
        <w:t>Responsable</w:t>
      </w:r>
      <w:r>
        <w:rPr>
          <w:rFonts w:ascii="Arial" w:hAnsi="Arial"/>
          <w:lang w:val="fr-CH"/>
        </w:rPr>
        <w:t xml:space="preserve"> : </w:t>
      </w:r>
    </w:p>
    <w:p w:rsidR="00877669" w:rsidRDefault="00877669">
      <w:pPr>
        <w:pStyle w:val="Heading2"/>
        <w:pBdr>
          <w:top w:val="single" w:sz="4" w:space="1" w:color="000000"/>
        </w:pBdr>
        <w:rPr>
          <w:lang w:val="fr-CH"/>
        </w:rPr>
      </w:pPr>
      <w:r>
        <w:rPr>
          <w:lang w:val="fr-CH"/>
        </w:rPr>
        <w:t xml:space="preserve">2 : Description des enchaînements : </w:t>
      </w:r>
    </w:p>
    <w:p w:rsidR="00877669" w:rsidRDefault="00877669">
      <w:pPr>
        <w:tabs>
          <w:tab w:val="left" w:pos="6270"/>
        </w:tabs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ab/>
      </w:r>
    </w:p>
    <w:p w:rsidR="00877669" w:rsidRDefault="00877669">
      <w:pPr>
        <w:tabs>
          <w:tab w:val="left" w:pos="1620"/>
          <w:tab w:val="left" w:pos="1710"/>
        </w:tabs>
        <w:spacing w:before="40" w:after="80"/>
        <w:rPr>
          <w:rStyle w:val="Texte"/>
        </w:rPr>
      </w:pPr>
      <w:r>
        <w:rPr>
          <w:rFonts w:ascii="Arial" w:hAnsi="Arial"/>
          <w:b/>
          <w:lang w:val="fr-CH"/>
        </w:rPr>
        <w:t>Pré conditions</w:t>
      </w:r>
      <w:r w:rsidR="00485FE8">
        <w:rPr>
          <w:rFonts w:ascii="Arial" w:hAnsi="Arial"/>
          <w:lang w:val="fr-CH"/>
        </w:rPr>
        <w:t> : visualisation d’un graphe</w:t>
      </w:r>
    </w:p>
    <w:p w:rsidR="00877669" w:rsidRDefault="00877669">
      <w:pPr>
        <w:pStyle w:val="Sections"/>
      </w:pPr>
      <w:r>
        <w:t>Scénario nominal</w:t>
      </w:r>
    </w:p>
    <w:p w:rsidR="001E1498" w:rsidRDefault="001E1498" w:rsidP="000065AF">
      <w:pPr>
        <w:numPr>
          <w:ilvl w:val="0"/>
          <w:numId w:val="3"/>
        </w:numPr>
        <w:tabs>
          <w:tab w:val="left" w:pos="1620"/>
          <w:tab w:val="left" w:pos="1710"/>
        </w:tabs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&lt;&lt;UC : annotation automatique&gt;&gt;</w:t>
      </w:r>
    </w:p>
    <w:p w:rsidR="00485FE8" w:rsidRDefault="002A1FF8" w:rsidP="000065AF">
      <w:pPr>
        <w:numPr>
          <w:ilvl w:val="0"/>
          <w:numId w:val="3"/>
        </w:numPr>
        <w:tabs>
          <w:tab w:val="left" w:pos="1620"/>
          <w:tab w:val="left" w:pos="1710"/>
        </w:tabs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L’utilisateur sélectionne un fichier contenant</w:t>
      </w:r>
      <w:r w:rsidR="001059F1">
        <w:rPr>
          <w:rFonts w:ascii="Arial" w:hAnsi="Arial"/>
          <w:lang w:val="fr-CH"/>
        </w:rPr>
        <w:t xml:space="preserve"> un phénotype (</w:t>
      </w:r>
      <w:r w:rsidR="001059F1" w:rsidRPr="001059F1">
        <w:rPr>
          <w:rFonts w:ascii="Arial" w:hAnsi="Arial"/>
          <w:b/>
          <w:lang w:val="fr-CH"/>
        </w:rPr>
        <w:t>fichier texte ou fichier de graphe</w:t>
      </w:r>
      <w:r w:rsidR="001059F1">
        <w:rPr>
          <w:rFonts w:ascii="Arial" w:hAnsi="Arial"/>
          <w:lang w:val="fr-CH"/>
        </w:rPr>
        <w:t>)</w:t>
      </w:r>
    </w:p>
    <w:p w:rsidR="004860C2" w:rsidRDefault="004860C2" w:rsidP="004860C2">
      <w:pPr>
        <w:numPr>
          <w:ilvl w:val="0"/>
          <w:numId w:val="3"/>
        </w:numPr>
        <w:tabs>
          <w:tab w:val="left" w:pos="1620"/>
          <w:tab w:val="left" w:pos="1710"/>
        </w:tabs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 xml:space="preserve">Le système </w:t>
      </w:r>
      <w:proofErr w:type="spellStart"/>
      <w:r>
        <w:rPr>
          <w:rFonts w:ascii="Arial" w:hAnsi="Arial"/>
          <w:lang w:val="fr-CH"/>
        </w:rPr>
        <w:t>parse</w:t>
      </w:r>
      <w:proofErr w:type="spellEnd"/>
      <w:r>
        <w:rPr>
          <w:rFonts w:ascii="Arial" w:hAnsi="Arial"/>
          <w:lang w:val="fr-CH"/>
        </w:rPr>
        <w:t xml:space="preserve"> le fichier spécifié et ajoute les informations </w:t>
      </w:r>
      <w:r w:rsidR="001E1498">
        <w:rPr>
          <w:rFonts w:ascii="Arial" w:hAnsi="Arial"/>
          <w:lang w:val="fr-CH"/>
        </w:rPr>
        <w:t>au graphe</w:t>
      </w:r>
      <w:r>
        <w:rPr>
          <w:rFonts w:ascii="Arial" w:hAnsi="Arial"/>
          <w:lang w:val="fr-CH"/>
        </w:rPr>
        <w:t xml:space="preserve"> actuellement affiché. Afficher une barre de chargement si le temps de travail dépasse 1 seconde.</w:t>
      </w:r>
    </w:p>
    <w:p w:rsidR="0009471A" w:rsidRDefault="001E1498" w:rsidP="0009471A">
      <w:pPr>
        <w:tabs>
          <w:tab w:val="left" w:pos="1620"/>
          <w:tab w:val="left" w:pos="1710"/>
        </w:tabs>
        <w:ind w:left="720"/>
        <w:rPr>
          <w:rFonts w:ascii="Arial" w:hAnsi="Arial"/>
          <w:b/>
          <w:lang w:val="fr-CH"/>
        </w:rPr>
      </w:pPr>
      <w:r w:rsidRPr="001E1498">
        <w:rPr>
          <w:rFonts w:ascii="Arial" w:hAnsi="Arial"/>
          <w:b/>
          <w:lang w:val="fr-CH"/>
        </w:rPr>
        <w:t>Est-ce que les données sont enregistrées dans le fichier du graphe automatiquement ?</w:t>
      </w:r>
    </w:p>
    <w:p w:rsidR="001E1498" w:rsidRPr="001E1498" w:rsidRDefault="001E1498" w:rsidP="004860C2">
      <w:pPr>
        <w:numPr>
          <w:ilvl w:val="0"/>
          <w:numId w:val="3"/>
        </w:numPr>
        <w:tabs>
          <w:tab w:val="left" w:pos="1620"/>
          <w:tab w:val="left" w:pos="1710"/>
        </w:tabs>
        <w:rPr>
          <w:rFonts w:ascii="Arial" w:hAnsi="Arial"/>
          <w:b/>
          <w:lang w:val="fr-CH"/>
        </w:rPr>
      </w:pPr>
      <w:r>
        <w:rPr>
          <w:rFonts w:ascii="Arial" w:hAnsi="Arial"/>
          <w:lang w:val="fr-CH"/>
        </w:rPr>
        <w:t>&lt;&lt;UC : annotation automatique&gt;&gt;</w:t>
      </w:r>
      <w:bookmarkStart w:id="0" w:name="_GoBack"/>
      <w:bookmarkEnd w:id="0"/>
    </w:p>
    <w:p w:rsidR="00877669" w:rsidRDefault="00877669">
      <w:pPr>
        <w:pStyle w:val="Sections"/>
      </w:pPr>
      <w:r>
        <w:t>Enchaînements alternatifs</w:t>
      </w:r>
    </w:p>
    <w:p w:rsidR="00877669" w:rsidRPr="00BD3C97" w:rsidRDefault="00877669">
      <w:pPr>
        <w:tabs>
          <w:tab w:val="left" w:pos="1620"/>
          <w:tab w:val="left" w:pos="1710"/>
        </w:tabs>
        <w:rPr>
          <w:rFonts w:ascii="Arial" w:hAnsi="Arial"/>
          <w:i/>
          <w:lang w:val="fr-CH"/>
        </w:rPr>
      </w:pPr>
      <w:r>
        <w:rPr>
          <w:rFonts w:ascii="Arial" w:hAnsi="Arial"/>
          <w:lang w:val="fr-CH"/>
        </w:rPr>
        <w:t xml:space="preserve">A1 : </w:t>
      </w:r>
      <w:r w:rsidR="00BD3C97">
        <w:rPr>
          <w:rFonts w:ascii="Arial" w:hAnsi="Arial"/>
          <w:i/>
          <w:lang w:val="fr-CH"/>
        </w:rPr>
        <w:t>Certaines lignes du fichier ne peuvent pas être intégrées</w:t>
      </w:r>
    </w:p>
    <w:p w:rsidR="00877669" w:rsidRDefault="00877669">
      <w:pPr>
        <w:numPr>
          <w:ilvl w:val="0"/>
          <w:numId w:val="2"/>
        </w:numPr>
        <w:tabs>
          <w:tab w:val="left" w:pos="2340"/>
          <w:tab w:val="left" w:pos="2430"/>
        </w:tabs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 xml:space="preserve">Démarre au point </w:t>
      </w:r>
      <w:r w:rsidR="00BD3C97">
        <w:rPr>
          <w:rFonts w:ascii="Arial" w:hAnsi="Arial"/>
          <w:lang w:val="fr-CH"/>
        </w:rPr>
        <w:t>3</w:t>
      </w:r>
      <w:r>
        <w:rPr>
          <w:rFonts w:ascii="Arial" w:hAnsi="Arial"/>
          <w:lang w:val="fr-CH"/>
        </w:rPr>
        <w:t xml:space="preserve"> du scénario nominal</w:t>
      </w:r>
    </w:p>
    <w:p w:rsidR="00877669" w:rsidRDefault="00BD3C97">
      <w:pPr>
        <w:pStyle w:val="snario"/>
        <w:numPr>
          <w:ilvl w:val="0"/>
          <w:numId w:val="5"/>
        </w:numPr>
      </w:pPr>
      <w:r>
        <w:t>Une ou plusieurs lignes du fichier annexe ne peuvent pas être intégrées au graphe (</w:t>
      </w:r>
      <w:proofErr w:type="spellStart"/>
      <w:r>
        <w:t>eg</w:t>
      </w:r>
      <w:proofErr w:type="spellEnd"/>
      <w:r>
        <w:t>. elles font référence à un gène non présent dans le graphe).</w:t>
      </w:r>
    </w:p>
    <w:p w:rsidR="00485FE8" w:rsidRDefault="00846F9D">
      <w:pPr>
        <w:pStyle w:val="snario"/>
        <w:numPr>
          <w:ilvl w:val="0"/>
          <w:numId w:val="5"/>
        </w:numPr>
      </w:pPr>
      <w:r>
        <w:t xml:space="preserve">Le système omet cette ligne, enregistre qu’elle n’a pas pu être traitée et contenu de </w:t>
      </w:r>
      <w:proofErr w:type="spellStart"/>
      <w:r>
        <w:t>parser</w:t>
      </w:r>
      <w:proofErr w:type="spellEnd"/>
      <w:r>
        <w:t xml:space="preserve"> le fichier.</w:t>
      </w:r>
    </w:p>
    <w:p w:rsidR="00846F9D" w:rsidRDefault="00846F9D">
      <w:pPr>
        <w:pStyle w:val="snario"/>
        <w:numPr>
          <w:ilvl w:val="0"/>
          <w:numId w:val="5"/>
        </w:numPr>
      </w:pPr>
      <w:r>
        <w:t>Le système informe l’utilisateur que certaines informations du fichier sélectionné n’ont pas pu être intégrées au graphe.</w:t>
      </w:r>
    </w:p>
    <w:p w:rsidR="00877669" w:rsidRDefault="00485FE8">
      <w:pPr>
        <w:pStyle w:val="snario"/>
        <w:numPr>
          <w:ilvl w:val="0"/>
          <w:numId w:val="5"/>
        </w:numPr>
      </w:pPr>
      <w:r>
        <w:t xml:space="preserve">Reprend au point </w:t>
      </w:r>
      <w:r w:rsidR="000065AF">
        <w:t>X</w:t>
      </w:r>
      <w:r w:rsidR="00877669">
        <w:t xml:space="preserve"> du scénario nominal</w:t>
      </w:r>
    </w:p>
    <w:p w:rsidR="00877669" w:rsidRDefault="00877669">
      <w:pPr>
        <w:tabs>
          <w:tab w:val="left" w:pos="1620"/>
          <w:tab w:val="left" w:pos="1710"/>
        </w:tabs>
        <w:rPr>
          <w:rFonts w:ascii="Arial" w:hAnsi="Arial"/>
          <w:lang w:val="fr-CH"/>
        </w:rPr>
      </w:pPr>
    </w:p>
    <w:p w:rsidR="00877669" w:rsidRDefault="00877669">
      <w:pPr>
        <w:tabs>
          <w:tab w:val="left" w:pos="1620"/>
          <w:tab w:val="left" w:pos="1710"/>
        </w:tabs>
        <w:rPr>
          <w:rFonts w:ascii="Arial" w:hAnsi="Arial"/>
          <w:i/>
          <w:lang w:val="fr-CH"/>
        </w:rPr>
      </w:pPr>
      <w:r>
        <w:rPr>
          <w:rFonts w:ascii="Arial" w:hAnsi="Arial"/>
          <w:lang w:val="fr-CH"/>
        </w:rPr>
        <w:t xml:space="preserve">A2 : </w:t>
      </w:r>
      <w:r>
        <w:rPr>
          <w:rFonts w:ascii="Arial" w:hAnsi="Arial"/>
          <w:i/>
          <w:lang w:val="fr-CH"/>
        </w:rPr>
        <w:t>…</w:t>
      </w:r>
    </w:p>
    <w:p w:rsidR="00877669" w:rsidRDefault="00877669">
      <w:pPr>
        <w:numPr>
          <w:ilvl w:val="0"/>
          <w:numId w:val="2"/>
        </w:numPr>
        <w:tabs>
          <w:tab w:val="left" w:pos="2340"/>
          <w:tab w:val="left" w:pos="2430"/>
        </w:tabs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Démarre au point x du scénario nominal</w:t>
      </w:r>
    </w:p>
    <w:p w:rsidR="00877669" w:rsidRDefault="00877669">
      <w:pPr>
        <w:numPr>
          <w:ilvl w:val="0"/>
          <w:numId w:val="4"/>
        </w:numPr>
        <w:tabs>
          <w:tab w:val="left" w:pos="1620"/>
          <w:tab w:val="left" w:pos="1710"/>
        </w:tabs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….</w:t>
      </w:r>
    </w:p>
    <w:p w:rsidR="00877669" w:rsidRDefault="00877669">
      <w:pPr>
        <w:numPr>
          <w:ilvl w:val="0"/>
          <w:numId w:val="4"/>
        </w:numPr>
        <w:tabs>
          <w:tab w:val="left" w:pos="1620"/>
          <w:tab w:val="left" w:pos="1710"/>
        </w:tabs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….</w:t>
      </w:r>
    </w:p>
    <w:p w:rsidR="00877669" w:rsidRDefault="00877669">
      <w:pPr>
        <w:numPr>
          <w:ilvl w:val="0"/>
          <w:numId w:val="4"/>
        </w:numPr>
        <w:tabs>
          <w:tab w:val="left" w:pos="1620"/>
          <w:tab w:val="left" w:pos="1710"/>
        </w:tabs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Reprend au point xx du scénario nominal</w:t>
      </w:r>
    </w:p>
    <w:p w:rsidR="00877669" w:rsidRDefault="00877669">
      <w:pPr>
        <w:pStyle w:val="Sections"/>
      </w:pPr>
      <w:r>
        <w:t>Enchaînements d’exception</w:t>
      </w:r>
    </w:p>
    <w:p w:rsidR="0009471A" w:rsidRDefault="0009471A" w:rsidP="0009471A">
      <w:pPr>
        <w:tabs>
          <w:tab w:val="left" w:pos="1620"/>
          <w:tab w:val="left" w:pos="1710"/>
        </w:tabs>
        <w:rPr>
          <w:rFonts w:ascii="Arial" w:hAnsi="Arial"/>
          <w:i/>
          <w:lang w:val="fr-CH"/>
        </w:rPr>
      </w:pPr>
      <w:r>
        <w:rPr>
          <w:rFonts w:ascii="Arial" w:hAnsi="Arial"/>
          <w:lang w:val="fr-CH"/>
        </w:rPr>
        <w:t xml:space="preserve">E1 : </w:t>
      </w:r>
      <w:r>
        <w:rPr>
          <w:rFonts w:ascii="Arial" w:hAnsi="Arial"/>
          <w:i/>
          <w:lang w:val="fr-CH"/>
        </w:rPr>
        <w:t>Le fichier sélectionné n’a pas pu être intégré.</w:t>
      </w:r>
    </w:p>
    <w:p w:rsidR="0009471A" w:rsidRDefault="0009471A" w:rsidP="0009471A">
      <w:pPr>
        <w:numPr>
          <w:ilvl w:val="0"/>
          <w:numId w:val="2"/>
        </w:numPr>
        <w:tabs>
          <w:tab w:val="left" w:pos="2340"/>
          <w:tab w:val="left" w:pos="2430"/>
        </w:tabs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 xml:space="preserve">Démarre au point 3 du scénario nominal </w:t>
      </w:r>
    </w:p>
    <w:p w:rsidR="0009471A" w:rsidRDefault="0009471A" w:rsidP="0009471A">
      <w:pPr>
        <w:pStyle w:val="snario"/>
        <w:numPr>
          <w:ilvl w:val="0"/>
          <w:numId w:val="6"/>
        </w:numPr>
      </w:pPr>
      <w:r>
        <w:t>Le fichier fourni ne peut pas être traité (mauvais format ou fichier illisible)</w:t>
      </w:r>
    </w:p>
    <w:p w:rsidR="0009471A" w:rsidRDefault="0009471A" w:rsidP="0009471A">
      <w:pPr>
        <w:pStyle w:val="snario"/>
        <w:numPr>
          <w:ilvl w:val="0"/>
          <w:numId w:val="6"/>
        </w:numPr>
      </w:pPr>
      <w:r>
        <w:t>Le système affiche un message d’erreur</w:t>
      </w:r>
    </w:p>
    <w:p w:rsidR="0009471A" w:rsidRDefault="0009471A" w:rsidP="0009471A">
      <w:pPr>
        <w:pStyle w:val="snario"/>
        <w:numPr>
          <w:ilvl w:val="0"/>
          <w:numId w:val="6"/>
        </w:numPr>
      </w:pPr>
      <w:r>
        <w:t>Retour à la visualisation</w:t>
      </w:r>
    </w:p>
    <w:p w:rsidR="0009471A" w:rsidRDefault="0009471A" w:rsidP="0009471A">
      <w:pPr>
        <w:pStyle w:val="snario"/>
        <w:numPr>
          <w:ilvl w:val="0"/>
          <w:numId w:val="6"/>
        </w:numPr>
      </w:pPr>
      <w:r>
        <w:t>Le cas est terminé</w:t>
      </w:r>
    </w:p>
    <w:p w:rsidR="00877669" w:rsidRDefault="00877669">
      <w:pPr>
        <w:tabs>
          <w:tab w:val="left" w:pos="1620"/>
          <w:tab w:val="left" w:pos="1710"/>
        </w:tabs>
        <w:rPr>
          <w:rFonts w:ascii="Arial" w:hAnsi="Arial"/>
          <w:lang w:val="fr-CH"/>
        </w:rPr>
      </w:pPr>
    </w:p>
    <w:p w:rsidR="00877669" w:rsidRDefault="00877669">
      <w:pPr>
        <w:tabs>
          <w:tab w:val="left" w:pos="1620"/>
          <w:tab w:val="left" w:pos="1710"/>
        </w:tabs>
        <w:rPr>
          <w:rFonts w:ascii="Arial" w:hAnsi="Arial"/>
          <w:i/>
          <w:lang w:val="fr-CH"/>
        </w:rPr>
      </w:pPr>
      <w:r>
        <w:rPr>
          <w:rFonts w:ascii="Arial" w:hAnsi="Arial"/>
          <w:lang w:val="fr-CH"/>
        </w:rPr>
        <w:t xml:space="preserve">E2 : </w:t>
      </w:r>
      <w:r>
        <w:rPr>
          <w:rFonts w:ascii="Arial" w:hAnsi="Arial"/>
          <w:i/>
          <w:lang w:val="fr-CH"/>
        </w:rPr>
        <w:t>….</w:t>
      </w:r>
    </w:p>
    <w:p w:rsidR="00877669" w:rsidRDefault="00877669">
      <w:pPr>
        <w:numPr>
          <w:ilvl w:val="0"/>
          <w:numId w:val="2"/>
        </w:numPr>
        <w:tabs>
          <w:tab w:val="left" w:pos="2340"/>
          <w:tab w:val="left" w:pos="2430"/>
        </w:tabs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 xml:space="preserve">Démarre au(x) point(s) xx du scénario nominal </w:t>
      </w:r>
    </w:p>
    <w:p w:rsidR="00877669" w:rsidRDefault="00877669">
      <w:pPr>
        <w:pStyle w:val="snario"/>
      </w:pPr>
      <w:r>
        <w:t>….</w:t>
      </w:r>
    </w:p>
    <w:p w:rsidR="00877669" w:rsidRDefault="00877669">
      <w:pPr>
        <w:pStyle w:val="snario"/>
      </w:pPr>
      <w:r>
        <w:t>….</w:t>
      </w:r>
    </w:p>
    <w:p w:rsidR="00877669" w:rsidRDefault="00877669">
      <w:pPr>
        <w:pStyle w:val="snario"/>
      </w:pPr>
      <w:r>
        <w:t>Le cas est terminé</w:t>
      </w:r>
    </w:p>
    <w:p w:rsidR="00877669" w:rsidRDefault="00877669">
      <w:pPr>
        <w:pStyle w:val="Sections"/>
        <w:rPr>
          <w:rStyle w:val="Texte"/>
        </w:rPr>
      </w:pPr>
      <w:r>
        <w:t>Post conditions </w:t>
      </w:r>
      <w:r>
        <w:rPr>
          <w:rStyle w:val="Texte"/>
        </w:rPr>
        <w:t>: …</w:t>
      </w:r>
    </w:p>
    <w:p w:rsidR="00877669" w:rsidRDefault="00877669">
      <w:pPr>
        <w:pStyle w:val="Heading2"/>
        <w:pBdr>
          <w:top w:val="single" w:sz="4" w:space="1" w:color="000000"/>
        </w:pBdr>
        <w:tabs>
          <w:tab w:val="left" w:pos="1620"/>
          <w:tab w:val="left" w:pos="1710"/>
        </w:tabs>
        <w:rPr>
          <w:lang w:val="fr-CH"/>
        </w:rPr>
      </w:pPr>
      <w:r>
        <w:rPr>
          <w:lang w:val="fr-CH"/>
        </w:rPr>
        <w:lastRenderedPageBreak/>
        <w:t>3 : Besoins d’IHM (optionnel)</w:t>
      </w:r>
    </w:p>
    <w:p w:rsidR="00877669" w:rsidRDefault="00877669">
      <w:pPr>
        <w:tabs>
          <w:tab w:val="left" w:pos="1620"/>
          <w:tab w:val="left" w:pos="1710"/>
        </w:tabs>
        <w:rPr>
          <w:rStyle w:val="Texte"/>
        </w:rPr>
      </w:pPr>
      <w:r>
        <w:rPr>
          <w:rStyle w:val="Texte"/>
        </w:rPr>
        <w:t>…..</w:t>
      </w:r>
    </w:p>
    <w:p w:rsidR="00877669" w:rsidRDefault="00877669">
      <w:pPr>
        <w:pStyle w:val="Heading2"/>
        <w:pBdr>
          <w:top w:val="single" w:sz="4" w:space="1" w:color="000000"/>
        </w:pBdr>
        <w:tabs>
          <w:tab w:val="left" w:pos="1620"/>
          <w:tab w:val="left" w:pos="1710"/>
        </w:tabs>
        <w:rPr>
          <w:lang w:val="fr-CH"/>
        </w:rPr>
      </w:pPr>
      <w:r>
        <w:rPr>
          <w:lang w:val="fr-CH"/>
        </w:rPr>
        <w:t>4 : Remarques complémentaires (optionnel)</w:t>
      </w:r>
    </w:p>
    <w:p w:rsidR="00877669" w:rsidRDefault="00877669">
      <w:pPr>
        <w:tabs>
          <w:tab w:val="left" w:pos="1620"/>
          <w:tab w:val="left" w:pos="1710"/>
        </w:tabs>
        <w:rPr>
          <w:rStyle w:val="Texte"/>
        </w:rPr>
      </w:pPr>
      <w:r>
        <w:rPr>
          <w:rStyle w:val="Texte"/>
        </w:rPr>
        <w:t>…..</w:t>
      </w:r>
    </w:p>
    <w:sectPr w:rsidR="00877669">
      <w:pgSz w:w="11905" w:h="16837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singleLevel"/>
    <w:tmpl w:val="985A62AA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0000006"/>
    <w:multiLevelType w:val="multilevel"/>
    <w:tmpl w:val="00000006"/>
    <w:name w:val="WW8Num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0000007"/>
    <w:multiLevelType w:val="multilevel"/>
    <w:tmpl w:val="00000007"/>
    <w:name w:val="WW8Num7"/>
    <w:lvl w:ilvl="0">
      <w:start w:val="1"/>
      <w:numFmt w:val="decimal"/>
      <w:pStyle w:val="snario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375"/>
    <w:rsid w:val="000065AF"/>
    <w:rsid w:val="00054D96"/>
    <w:rsid w:val="000873F5"/>
    <w:rsid w:val="0009471A"/>
    <w:rsid w:val="001059F1"/>
    <w:rsid w:val="001E1498"/>
    <w:rsid w:val="002A1FF8"/>
    <w:rsid w:val="003B1260"/>
    <w:rsid w:val="00485FE8"/>
    <w:rsid w:val="004860C2"/>
    <w:rsid w:val="004B2729"/>
    <w:rsid w:val="00743375"/>
    <w:rsid w:val="00846F9D"/>
    <w:rsid w:val="00877669"/>
    <w:rsid w:val="009F5A44"/>
    <w:rsid w:val="00BD3C97"/>
    <w:rsid w:val="00CC3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;"/>
  <w14:defaultImageDpi w14:val="300"/>
  <w15:chartTrackingRefBased/>
  <w15:docId w15:val="{6ADAB249-41B9-4309-9037-3D668DA6B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lang w:val="en-US"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ascii="Arial" w:hAnsi="Arial"/>
      <w:b/>
      <w:kern w:val="1"/>
      <w:sz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/>
      <w:b/>
      <w:i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Pr>
      <w:rFonts w:ascii="Symbol" w:hAnsi="Symbol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8Num1z0">
    <w:name w:val="WW8Num1z0"/>
    <w:rPr>
      <w:rFonts w:ascii="Symbol" w:hAnsi="Symbol"/>
    </w:rPr>
  </w:style>
  <w:style w:type="character" w:customStyle="1" w:styleId="WW-Absatz-Standardschriftart1">
    <w:name w:val="WW-Absatz-Standardschriftart1"/>
  </w:style>
  <w:style w:type="character" w:customStyle="1" w:styleId="WW-WW8Num1z0">
    <w:name w:val="WW-WW8Num1z0"/>
    <w:rPr>
      <w:rFonts w:ascii="Symbol" w:hAnsi="Symbol"/>
    </w:rPr>
  </w:style>
  <w:style w:type="character" w:customStyle="1" w:styleId="WW-DefaultParagraphFont">
    <w:name w:val="WW-Default Paragraph Font"/>
  </w:style>
  <w:style w:type="character" w:customStyle="1" w:styleId="SectionsChar">
    <w:name w:val="Sections Char"/>
    <w:rPr>
      <w:rFonts w:ascii="Arial" w:hAnsi="Arial"/>
      <w:b/>
      <w:lang w:val="fr-CH" w:eastAsia="ar-SA" w:bidi="ar-SA"/>
    </w:rPr>
  </w:style>
  <w:style w:type="character" w:customStyle="1" w:styleId="Texte">
    <w:name w:val="Texte"/>
    <w:rPr>
      <w:rFonts w:ascii="Times New Roman" w:hAnsi="Times New Roman"/>
      <w:lang w:val="fr-CH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customStyle="1" w:styleId="Caption1">
    <w:name w:val="Caption1"/>
    <w:basedOn w:val="Normal"/>
    <w:pPr>
      <w:suppressLineNumbers/>
      <w:spacing w:before="120" w:after="120"/>
    </w:pPr>
    <w:rPr>
      <w:rFonts w:cs="Tahoma"/>
      <w:i/>
      <w:iCs/>
    </w:rPr>
  </w:style>
  <w:style w:type="paragraph" w:customStyle="1" w:styleId="WW-Caption">
    <w:name w:val="WW-Caption"/>
    <w:basedOn w:val="Normal"/>
    <w:pPr>
      <w:suppressLineNumbers/>
      <w:spacing w:before="120" w:after="120"/>
    </w:pPr>
    <w:rPr>
      <w:rFonts w:cs="Tahoma"/>
      <w:i/>
      <w:iCs/>
    </w:rPr>
  </w:style>
  <w:style w:type="paragraph" w:customStyle="1" w:styleId="WW-Index">
    <w:name w:val="WW-Index"/>
    <w:basedOn w:val="Normal"/>
    <w:pPr>
      <w:suppressLineNumbers/>
    </w:pPr>
    <w:rPr>
      <w:rFonts w:cs="Tahoma"/>
    </w:rPr>
  </w:style>
  <w:style w:type="paragraph" w:customStyle="1" w:styleId="WW-Heading">
    <w:name w:val="WW-Heading"/>
    <w:basedOn w:val="Normal"/>
    <w:next w:val="BodyText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customStyle="1" w:styleId="Sections">
    <w:name w:val="Sections"/>
    <w:basedOn w:val="Normal"/>
    <w:pPr>
      <w:tabs>
        <w:tab w:val="left" w:pos="1620"/>
        <w:tab w:val="left" w:pos="1710"/>
      </w:tabs>
      <w:spacing w:before="160" w:after="80"/>
    </w:pPr>
    <w:rPr>
      <w:rFonts w:ascii="Arial" w:hAnsi="Arial"/>
      <w:b/>
      <w:lang w:val="fr-CH"/>
    </w:rPr>
  </w:style>
  <w:style w:type="paragraph" w:customStyle="1" w:styleId="snario">
    <w:name w:val="sénario"/>
    <w:basedOn w:val="Normal"/>
    <w:pPr>
      <w:numPr>
        <w:numId w:val="7"/>
      </w:numPr>
      <w:tabs>
        <w:tab w:val="left" w:pos="1620"/>
        <w:tab w:val="left" w:pos="1710"/>
      </w:tabs>
    </w:pPr>
    <w:rPr>
      <w:rFonts w:ascii="Arial" w:hAnsi="Arial"/>
      <w:lang w:val="fr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293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Fiches descriptives de cas d’utilisations</vt:lpstr>
    </vt:vector>
  </TitlesOfParts>
  <Company>HESSO-FR</Company>
  <LinksUpToDate>false</LinksUpToDate>
  <CharactersWithSpaces>1902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Fiches descriptives de cas d’utilisations</dc:title>
  <dc:subject/>
  <dc:creator>SebastienB</dc:creator>
  <cp:keywords/>
  <cp:lastModifiedBy>SebastienB</cp:lastModifiedBy>
  <cp:revision>2</cp:revision>
  <cp:lastPrinted>1899-12-31T23:00:00Z</cp:lastPrinted>
  <dcterms:created xsi:type="dcterms:W3CDTF">2017-11-19T15:32:00Z</dcterms:created>
  <dcterms:modified xsi:type="dcterms:W3CDTF">2017-11-19T15:39:00Z</dcterms:modified>
</cp:coreProperties>
</file>