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075C07C" w14:textId="5541C949" w:rsidR="002D68C6" w:rsidRDefault="00E857E8" w:rsidP="00E857E8">
      <w:pPr>
        <w:suppressAutoHyphens/>
        <w:autoSpaceDE w:val="0"/>
        <w:autoSpaceDN w:val="0"/>
        <w:adjustRightInd w:val="0"/>
        <w:spacing w:after="0" w:line="480" w:lineRule="auto"/>
        <w:jc w:val="center"/>
        <w:textAlignment w:val="center"/>
        <w:rPr>
          <w:rFonts w:ascii="Century Gothic" w:hAnsi="Century Gothic"/>
          <w:b/>
          <w:sz w:val="24"/>
        </w:rPr>
      </w:pPr>
      <w:r>
        <w:rPr>
          <w:rFonts w:ascii="Century Gothic" w:hAnsi="Century Gothic"/>
          <w:b/>
          <w:sz w:val="24"/>
        </w:rPr>
        <w:t>3. RESULTS, IMPLEMENTATION, DISCUSSIONS</w:t>
      </w:r>
    </w:p>
    <w:p w14:paraId="57D3CC96" w14:textId="0450F012" w:rsidR="00E857E8" w:rsidRDefault="00E857E8" w:rsidP="00E857E8">
      <w:pPr>
        <w:suppressAutoHyphens/>
        <w:autoSpaceDE w:val="0"/>
        <w:autoSpaceDN w:val="0"/>
        <w:adjustRightInd w:val="0"/>
        <w:spacing w:after="0" w:line="480" w:lineRule="auto"/>
        <w:textAlignment w:val="center"/>
        <w:rPr>
          <w:rFonts w:ascii="Century Gothic" w:hAnsi="Century Gothic"/>
          <w:b/>
          <w:sz w:val="24"/>
        </w:rPr>
      </w:pPr>
      <w:r>
        <w:rPr>
          <w:rFonts w:ascii="Century Gothic" w:hAnsi="Century Gothic"/>
          <w:b/>
          <w:sz w:val="24"/>
        </w:rPr>
        <w:t>Summary of Observation</w:t>
      </w:r>
    </w:p>
    <w:p w14:paraId="76FEB98F" w14:textId="5B575C99" w:rsidR="00E857E8" w:rsidRDefault="00E857E8" w:rsidP="00E857E8">
      <w:pPr>
        <w:pStyle w:val="ListParagraph"/>
        <w:numPr>
          <w:ilvl w:val="0"/>
          <w:numId w:val="11"/>
        </w:num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  <w:r>
        <w:rPr>
          <w:rFonts w:ascii="Century Gothic" w:hAnsi="Century Gothic"/>
        </w:rPr>
        <w:t>Features</w:t>
      </w:r>
    </w:p>
    <w:p w14:paraId="0BC5EA73" w14:textId="7C0BC0CB" w:rsidR="00E857E8" w:rsidRDefault="00E857E8" w:rsidP="00E857E8">
      <w:pPr>
        <w:pStyle w:val="ListParagraph"/>
        <w:numPr>
          <w:ilvl w:val="0"/>
          <w:numId w:val="11"/>
        </w:num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  <w:r>
        <w:rPr>
          <w:rFonts w:ascii="Century Gothic" w:hAnsi="Century Gothic"/>
        </w:rPr>
        <w:t>The group design</w:t>
      </w:r>
    </w:p>
    <w:p w14:paraId="69F02128" w14:textId="50EF4178" w:rsidR="00E857E8" w:rsidRPr="00E857E8" w:rsidRDefault="00E857E8" w:rsidP="00E857E8">
      <w:pPr>
        <w:pStyle w:val="ListParagraph"/>
        <w:numPr>
          <w:ilvl w:val="0"/>
          <w:numId w:val="11"/>
        </w:num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  <w:r>
        <w:rPr>
          <w:rFonts w:ascii="Century Gothic" w:hAnsi="Century Gothic"/>
        </w:rPr>
        <w:t>Backend and implement</w:t>
      </w:r>
    </w:p>
    <w:p w14:paraId="7F9A17AF" w14:textId="500CAC53" w:rsidR="00E857E8" w:rsidRDefault="00E857E8" w:rsidP="00E857E8">
      <w:p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  <w:b/>
          <w:sz w:val="24"/>
        </w:rPr>
      </w:pPr>
      <w:r>
        <w:rPr>
          <w:rFonts w:ascii="Century Gothic" w:hAnsi="Century Gothic"/>
          <w:b/>
          <w:sz w:val="24"/>
        </w:rPr>
        <w:t>Presentation of Data/Tables</w:t>
      </w:r>
    </w:p>
    <w:p w14:paraId="113BD069" w14:textId="2453B247" w:rsidR="00E857E8" w:rsidRDefault="00E857E8" w:rsidP="00E857E8">
      <w:pPr>
        <w:pStyle w:val="ListParagraph"/>
        <w:numPr>
          <w:ilvl w:val="0"/>
          <w:numId w:val="10"/>
        </w:num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  <w:r>
        <w:rPr>
          <w:rFonts w:ascii="Century Gothic" w:hAnsi="Century Gothic"/>
        </w:rPr>
        <w:t>Percentage in form of tables</w:t>
      </w:r>
    </w:p>
    <w:p w14:paraId="42B9B4A8" w14:textId="39EB228A" w:rsidR="00E857E8" w:rsidRDefault="00E857E8" w:rsidP="00E857E8">
      <w:pPr>
        <w:pStyle w:val="ListParagraph"/>
        <w:numPr>
          <w:ilvl w:val="0"/>
          <w:numId w:val="10"/>
        </w:num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  <w:r>
        <w:rPr>
          <w:rFonts w:ascii="Century Gothic" w:hAnsi="Century Gothic"/>
        </w:rPr>
        <w:t>Discuss the result of tables</w:t>
      </w:r>
    </w:p>
    <w:p w14:paraId="0C98CC52" w14:textId="2EA1F620" w:rsidR="00E857E8" w:rsidRDefault="00E857E8" w:rsidP="00E857E8">
      <w:pPr>
        <w:pStyle w:val="ListParagraph"/>
        <w:numPr>
          <w:ilvl w:val="0"/>
          <w:numId w:val="10"/>
        </w:num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  <w:r>
        <w:rPr>
          <w:rFonts w:ascii="Century Gothic" w:hAnsi="Century Gothic"/>
        </w:rPr>
        <w:t>Involves the statistician</w:t>
      </w:r>
    </w:p>
    <w:p w14:paraId="166BFF6C" w14:textId="73059F44" w:rsidR="00E857E8" w:rsidRDefault="00E857E8" w:rsidP="00E857E8">
      <w:pPr>
        <w:pStyle w:val="ListParagraph"/>
        <w:numPr>
          <w:ilvl w:val="0"/>
          <w:numId w:val="10"/>
        </w:num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  <w:r>
        <w:rPr>
          <w:rFonts w:ascii="Century Gothic" w:hAnsi="Century Gothic"/>
        </w:rPr>
        <w:t>Calculations</w:t>
      </w:r>
    </w:p>
    <w:p w14:paraId="16F651AA" w14:textId="13FE8EFB" w:rsidR="00E857E8" w:rsidRDefault="00E857E8" w:rsidP="00E857E8">
      <w:pPr>
        <w:pStyle w:val="ListParagraph"/>
        <w:numPr>
          <w:ilvl w:val="0"/>
          <w:numId w:val="10"/>
        </w:num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  <w:r>
        <w:rPr>
          <w:rFonts w:ascii="Century Gothic" w:hAnsi="Century Gothic"/>
        </w:rPr>
        <w:t>Existing – proposed</w:t>
      </w:r>
    </w:p>
    <w:p w14:paraId="758EBB24" w14:textId="089DA7AF" w:rsidR="00E857E8" w:rsidRDefault="00E857E8" w:rsidP="00E857E8">
      <w:pPr>
        <w:pStyle w:val="ListParagraph"/>
        <w:numPr>
          <w:ilvl w:val="0"/>
          <w:numId w:val="10"/>
        </w:num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  <w:r>
        <w:rPr>
          <w:rFonts w:ascii="Century Gothic" w:hAnsi="Century Gothic"/>
        </w:rPr>
        <w:t>Discuss figures (diagrams – set up, hardware/software)</w:t>
      </w:r>
    </w:p>
    <w:p w14:paraId="1204FB2A" w14:textId="1FC86748" w:rsidR="00E857E8" w:rsidRDefault="00E857E8" w:rsidP="00E857E8">
      <w:pPr>
        <w:pStyle w:val="ListParagraph"/>
        <w:numPr>
          <w:ilvl w:val="1"/>
          <w:numId w:val="10"/>
        </w:num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  <w:r>
        <w:rPr>
          <w:rFonts w:ascii="Century Gothic" w:hAnsi="Century Gothic"/>
        </w:rPr>
        <w:t>Actual (drawing)</w:t>
      </w:r>
    </w:p>
    <w:p w14:paraId="662EE94E" w14:textId="4F3ABF78" w:rsidR="00E857E8" w:rsidRDefault="00E857E8" w:rsidP="00E857E8">
      <w:pPr>
        <w:pStyle w:val="ListParagraph"/>
        <w:numPr>
          <w:ilvl w:val="1"/>
          <w:numId w:val="10"/>
        </w:num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  <w:r>
        <w:rPr>
          <w:rFonts w:ascii="Century Gothic" w:hAnsi="Century Gothic"/>
        </w:rPr>
        <w:t>Settings (can be at the appendix)</w:t>
      </w:r>
    </w:p>
    <w:p w14:paraId="1BD0459F" w14:textId="38D3DE64" w:rsidR="00E857E8" w:rsidRDefault="00E857E8" w:rsidP="00E857E8">
      <w:pPr>
        <w:pStyle w:val="ListParagraph"/>
        <w:numPr>
          <w:ilvl w:val="0"/>
          <w:numId w:val="10"/>
        </w:num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  <w:r>
        <w:rPr>
          <w:rFonts w:ascii="Century Gothic" w:hAnsi="Century Gothic"/>
        </w:rPr>
        <w:t>Graphs</w:t>
      </w:r>
    </w:p>
    <w:p w14:paraId="6B10E6A6" w14:textId="6FCA50FC" w:rsidR="00E857E8" w:rsidRDefault="00E857E8" w:rsidP="00E857E8">
      <w:pPr>
        <w:pStyle w:val="ListParagraph"/>
        <w:numPr>
          <w:ilvl w:val="0"/>
          <w:numId w:val="10"/>
        </w:num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  <w:r>
        <w:rPr>
          <w:rFonts w:ascii="Century Gothic" w:hAnsi="Century Gothic"/>
        </w:rPr>
        <w:t>Analysis</w:t>
      </w:r>
    </w:p>
    <w:p w14:paraId="4BE66DB5" w14:textId="1E4DBBFA" w:rsidR="00E857E8" w:rsidRDefault="00E857E8" w:rsidP="00E857E8">
      <w:pPr>
        <w:pStyle w:val="ListParagraph"/>
        <w:numPr>
          <w:ilvl w:val="0"/>
          <w:numId w:val="10"/>
        </w:num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  <w:r>
        <w:rPr>
          <w:rFonts w:ascii="Century Gothic" w:hAnsi="Century Gothic"/>
        </w:rPr>
        <w:t>Statistics result</w:t>
      </w:r>
    </w:p>
    <w:p w14:paraId="27313253" w14:textId="2DBAF442" w:rsidR="00FC072D" w:rsidRDefault="00FC072D" w:rsidP="00FC072D">
      <w:p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</w:p>
    <w:p w14:paraId="783950F4" w14:textId="49E39DB2" w:rsidR="00FC072D" w:rsidRDefault="00FC072D" w:rsidP="00FC072D">
      <w:p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</w:p>
    <w:p w14:paraId="3C2595A6" w14:textId="08EACEEF" w:rsidR="00FC072D" w:rsidRDefault="00FC072D" w:rsidP="00FC072D">
      <w:p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</w:p>
    <w:p w14:paraId="33116132" w14:textId="3CCA81BF" w:rsidR="00FC072D" w:rsidRDefault="00FC072D" w:rsidP="00FC072D">
      <w:p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</w:p>
    <w:p w14:paraId="3FE05A46" w14:textId="1CF3F9C3" w:rsidR="00FC072D" w:rsidRDefault="00FC072D" w:rsidP="00FC072D">
      <w:p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</w:p>
    <w:p w14:paraId="56C16882" w14:textId="54D325AE" w:rsidR="00FC072D" w:rsidRDefault="00FC072D" w:rsidP="00FC072D">
      <w:p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</w:p>
    <w:p w14:paraId="435977FA" w14:textId="77777777" w:rsidR="00FC072D" w:rsidRPr="00FC072D" w:rsidRDefault="00FC072D" w:rsidP="00FC072D">
      <w:pPr>
        <w:suppressAutoHyphens/>
        <w:autoSpaceDE w:val="0"/>
        <w:autoSpaceDN w:val="0"/>
        <w:adjustRightInd w:val="0"/>
        <w:spacing w:after="0" w:line="480" w:lineRule="auto"/>
        <w:jc w:val="both"/>
        <w:textAlignment w:val="center"/>
        <w:rPr>
          <w:rFonts w:ascii="Century Gothic" w:hAnsi="Century Gothic"/>
        </w:rPr>
      </w:pPr>
      <w:bookmarkStart w:id="0" w:name="_GoBack"/>
      <w:bookmarkEnd w:id="0"/>
    </w:p>
    <w:p w14:paraId="73639294" w14:textId="00E548BE" w:rsidR="00262FDD" w:rsidRPr="005B42BB" w:rsidRDefault="00FC072D" w:rsidP="00352A2E">
      <w:pPr>
        <w:spacing w:after="0" w:line="480" w:lineRule="auto"/>
        <w:rPr>
          <w:rFonts w:ascii="Century Gothic" w:hAnsi="Century Gothic"/>
        </w:rPr>
      </w:pPr>
      <w:r w:rsidRPr="005B42BB">
        <w:rPr>
          <w:rFonts w:ascii="Century Gothic" w:hAnsi="Century Gothic"/>
        </w:rPr>
        <w:lastRenderedPageBreak/>
        <w:t>+10 references (analysis)</w:t>
      </w:r>
    </w:p>
    <w:p w14:paraId="307575E4" w14:textId="6AF6FC81" w:rsidR="00FC072D" w:rsidRPr="005B42BB" w:rsidRDefault="00FC072D" w:rsidP="00352A2E">
      <w:pPr>
        <w:spacing w:after="0" w:line="480" w:lineRule="auto"/>
        <w:rPr>
          <w:rFonts w:ascii="Century Gothic" w:hAnsi="Century Gothic"/>
        </w:rPr>
      </w:pPr>
      <w:r w:rsidRPr="005B42BB">
        <w:rPr>
          <w:rFonts w:ascii="Century Gothic" w:hAnsi="Century Gothic"/>
        </w:rPr>
        <w:t>I – Introduction</w:t>
      </w:r>
    </w:p>
    <w:p w14:paraId="5032360B" w14:textId="0021E2B8" w:rsidR="00FC072D" w:rsidRPr="005B42BB" w:rsidRDefault="00FC072D" w:rsidP="00352A2E">
      <w:pPr>
        <w:spacing w:after="0" w:line="480" w:lineRule="auto"/>
        <w:rPr>
          <w:rFonts w:ascii="Century Gothic" w:hAnsi="Century Gothic"/>
        </w:rPr>
      </w:pPr>
      <w:r w:rsidRPr="005B42BB">
        <w:rPr>
          <w:rFonts w:ascii="Century Gothic" w:hAnsi="Century Gothic"/>
        </w:rPr>
        <w:t>M – Methodology</w:t>
      </w:r>
    </w:p>
    <w:p w14:paraId="78B5C502" w14:textId="2E35448F" w:rsidR="00FC072D" w:rsidRPr="005B42BB" w:rsidRDefault="00FC072D" w:rsidP="00352A2E">
      <w:pPr>
        <w:spacing w:after="0" w:line="480" w:lineRule="auto"/>
        <w:rPr>
          <w:rFonts w:ascii="Century Gothic" w:hAnsi="Century Gothic"/>
        </w:rPr>
      </w:pPr>
      <w:r w:rsidRPr="005B42BB">
        <w:rPr>
          <w:rFonts w:ascii="Century Gothic" w:hAnsi="Century Gothic"/>
        </w:rPr>
        <w:t>R – Results</w:t>
      </w:r>
    </w:p>
    <w:p w14:paraId="135D5E35" w14:textId="6401481F" w:rsidR="00FC072D" w:rsidRPr="005B42BB" w:rsidRDefault="00FC072D" w:rsidP="00352A2E">
      <w:pPr>
        <w:spacing w:after="0" w:line="480" w:lineRule="auto"/>
        <w:rPr>
          <w:rFonts w:ascii="Century Gothic" w:hAnsi="Century Gothic"/>
        </w:rPr>
      </w:pPr>
      <w:r w:rsidRPr="005B42BB">
        <w:rPr>
          <w:rFonts w:ascii="Century Gothic" w:hAnsi="Century Gothic"/>
        </w:rPr>
        <w:t xml:space="preserve">A – </w:t>
      </w:r>
      <w:proofErr w:type="gramStart"/>
      <w:r w:rsidRPr="005B42BB">
        <w:rPr>
          <w:rFonts w:ascii="Century Gothic" w:hAnsi="Century Gothic"/>
        </w:rPr>
        <w:t>and</w:t>
      </w:r>
      <w:proofErr w:type="gramEnd"/>
    </w:p>
    <w:p w14:paraId="7D575302" w14:textId="36648B5A" w:rsidR="00FC072D" w:rsidRPr="005B42BB" w:rsidRDefault="00FC072D" w:rsidP="00352A2E">
      <w:pPr>
        <w:spacing w:after="0" w:line="480" w:lineRule="auto"/>
        <w:rPr>
          <w:rFonts w:ascii="Century Gothic" w:hAnsi="Century Gothic"/>
        </w:rPr>
      </w:pPr>
      <w:r w:rsidRPr="005B42BB">
        <w:rPr>
          <w:rFonts w:ascii="Century Gothic" w:hAnsi="Century Gothic"/>
        </w:rPr>
        <w:t>D – Discussions</w:t>
      </w:r>
    </w:p>
    <w:p w14:paraId="02EDB80F" w14:textId="618017FF" w:rsidR="00FC072D" w:rsidRPr="005B42BB" w:rsidRDefault="00FC072D" w:rsidP="00352A2E">
      <w:pPr>
        <w:spacing w:after="0" w:line="480" w:lineRule="auto"/>
        <w:rPr>
          <w:rFonts w:ascii="Century Gothic" w:hAnsi="Century Gothic"/>
        </w:rPr>
      </w:pPr>
      <w:r w:rsidRPr="005B42BB">
        <w:rPr>
          <w:rFonts w:ascii="Century Gothic" w:hAnsi="Century Gothic"/>
        </w:rPr>
        <w:t>R – Recommendation</w:t>
      </w:r>
    </w:p>
    <w:p w14:paraId="0A258C13" w14:textId="5D7B60BC" w:rsidR="00FC072D" w:rsidRPr="005B42BB" w:rsidRDefault="00FC072D" w:rsidP="00352A2E">
      <w:pPr>
        <w:spacing w:after="0" w:line="480" w:lineRule="auto"/>
        <w:rPr>
          <w:rFonts w:ascii="Century Gothic" w:hAnsi="Century Gothic"/>
        </w:rPr>
      </w:pPr>
    </w:p>
    <w:p w14:paraId="613AF01A" w14:textId="611D6970" w:rsidR="00FC072D" w:rsidRPr="005B42BB" w:rsidRDefault="00FC072D" w:rsidP="00352A2E">
      <w:pPr>
        <w:spacing w:after="0" w:line="480" w:lineRule="auto"/>
        <w:rPr>
          <w:rFonts w:ascii="Century Gothic" w:hAnsi="Century Gothic"/>
        </w:rPr>
      </w:pPr>
      <w:r w:rsidRPr="005B42BB">
        <w:rPr>
          <w:rFonts w:ascii="Century Gothic" w:hAnsi="Century Gothic"/>
        </w:rPr>
        <w:t>IPO – DATA GATHERING</w:t>
      </w:r>
    </w:p>
    <w:sectPr w:rsidR="00FC072D" w:rsidRPr="005B42BB" w:rsidSect="00262FDD">
      <w:pgSz w:w="12240" w:h="15840"/>
      <w:pgMar w:top="144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A70E8"/>
    <w:multiLevelType w:val="hybridMultilevel"/>
    <w:tmpl w:val="8EB2D19C"/>
    <w:lvl w:ilvl="0" w:tplc="35D8F7E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1477CBB"/>
    <w:multiLevelType w:val="hybridMultilevel"/>
    <w:tmpl w:val="B2169D52"/>
    <w:lvl w:ilvl="0" w:tplc="35D8F7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D257CF"/>
    <w:multiLevelType w:val="hybridMultilevel"/>
    <w:tmpl w:val="B87CF722"/>
    <w:lvl w:ilvl="0" w:tplc="35D8F7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05E37"/>
    <w:multiLevelType w:val="hybridMultilevel"/>
    <w:tmpl w:val="887212D8"/>
    <w:lvl w:ilvl="0" w:tplc="0E82EAA6">
      <w:start w:val="3"/>
      <w:numFmt w:val="bullet"/>
      <w:lvlText w:val="-"/>
      <w:lvlJc w:val="left"/>
      <w:pPr>
        <w:ind w:left="1080" w:hanging="360"/>
      </w:pPr>
      <w:rPr>
        <w:rFonts w:ascii="Century Gothic" w:eastAsiaTheme="minorHAnsi" w:hAnsi="Century Gothic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31B481F"/>
    <w:multiLevelType w:val="hybridMultilevel"/>
    <w:tmpl w:val="126E72DA"/>
    <w:lvl w:ilvl="0" w:tplc="35D8F7E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63FD2EDC"/>
    <w:multiLevelType w:val="hybridMultilevel"/>
    <w:tmpl w:val="16147B56"/>
    <w:lvl w:ilvl="0" w:tplc="35D8F7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DE0790A"/>
    <w:multiLevelType w:val="hybridMultilevel"/>
    <w:tmpl w:val="9F480908"/>
    <w:lvl w:ilvl="0" w:tplc="35D8F7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550D8F"/>
    <w:multiLevelType w:val="hybridMultilevel"/>
    <w:tmpl w:val="B6069224"/>
    <w:lvl w:ilvl="0" w:tplc="35D8F7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902BF5"/>
    <w:multiLevelType w:val="hybridMultilevel"/>
    <w:tmpl w:val="A55AED9E"/>
    <w:lvl w:ilvl="0" w:tplc="E38C1E02">
      <w:start w:val="3"/>
      <w:numFmt w:val="bullet"/>
      <w:lvlText w:val="-"/>
      <w:lvlJc w:val="left"/>
      <w:pPr>
        <w:ind w:left="1080" w:hanging="360"/>
      </w:pPr>
      <w:rPr>
        <w:rFonts w:ascii="Century Gothic" w:eastAsiaTheme="minorHAnsi" w:hAnsi="Century Gothic" w:cstheme="minorBidi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C62029E"/>
    <w:multiLevelType w:val="hybridMultilevel"/>
    <w:tmpl w:val="170EE3EC"/>
    <w:lvl w:ilvl="0" w:tplc="35D8F7E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7E7B05B9"/>
    <w:multiLevelType w:val="hybridMultilevel"/>
    <w:tmpl w:val="4E8E2D28"/>
    <w:lvl w:ilvl="0" w:tplc="3409000F">
      <w:start w:val="1"/>
      <w:numFmt w:val="decimal"/>
      <w:lvlText w:val="%1.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0"/>
  </w:num>
  <w:num w:numId="2">
    <w:abstractNumId w:val="5"/>
  </w:num>
  <w:num w:numId="3">
    <w:abstractNumId w:val="0"/>
  </w:num>
  <w:num w:numId="4">
    <w:abstractNumId w:val="2"/>
  </w:num>
  <w:num w:numId="5">
    <w:abstractNumId w:val="1"/>
  </w:num>
  <w:num w:numId="6">
    <w:abstractNumId w:val="4"/>
  </w:num>
  <w:num w:numId="7">
    <w:abstractNumId w:val="9"/>
  </w:num>
  <w:num w:numId="8">
    <w:abstractNumId w:val="6"/>
  </w:num>
  <w:num w:numId="9">
    <w:abstractNumId w:val="7"/>
  </w:num>
  <w:num w:numId="10">
    <w:abstractNumId w:val="8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2FDD"/>
    <w:rsid w:val="00015C23"/>
    <w:rsid w:val="000620E2"/>
    <w:rsid w:val="000853FB"/>
    <w:rsid w:val="0009188F"/>
    <w:rsid w:val="000D6C0A"/>
    <w:rsid w:val="0015036B"/>
    <w:rsid w:val="001917EC"/>
    <w:rsid w:val="002065C8"/>
    <w:rsid w:val="00262FDD"/>
    <w:rsid w:val="002B45FA"/>
    <w:rsid w:val="002D68C6"/>
    <w:rsid w:val="00352A2E"/>
    <w:rsid w:val="0036288F"/>
    <w:rsid w:val="004026D4"/>
    <w:rsid w:val="004925EC"/>
    <w:rsid w:val="004E0C8B"/>
    <w:rsid w:val="00537E3F"/>
    <w:rsid w:val="00586FA8"/>
    <w:rsid w:val="005B42BB"/>
    <w:rsid w:val="005D5011"/>
    <w:rsid w:val="005E439C"/>
    <w:rsid w:val="00646A14"/>
    <w:rsid w:val="0065203A"/>
    <w:rsid w:val="006F09EE"/>
    <w:rsid w:val="008217FE"/>
    <w:rsid w:val="00845B05"/>
    <w:rsid w:val="008A349D"/>
    <w:rsid w:val="008E4918"/>
    <w:rsid w:val="008F6B75"/>
    <w:rsid w:val="009035F0"/>
    <w:rsid w:val="009B70DB"/>
    <w:rsid w:val="00A22283"/>
    <w:rsid w:val="00A75297"/>
    <w:rsid w:val="00AE2DA2"/>
    <w:rsid w:val="00AF05A0"/>
    <w:rsid w:val="00B176BE"/>
    <w:rsid w:val="00B240E0"/>
    <w:rsid w:val="00BB522B"/>
    <w:rsid w:val="00C171C7"/>
    <w:rsid w:val="00C27E42"/>
    <w:rsid w:val="00C8522C"/>
    <w:rsid w:val="00C9084D"/>
    <w:rsid w:val="00D72FD1"/>
    <w:rsid w:val="00D7476A"/>
    <w:rsid w:val="00DB50B7"/>
    <w:rsid w:val="00DD368C"/>
    <w:rsid w:val="00E15427"/>
    <w:rsid w:val="00E81495"/>
    <w:rsid w:val="00E857E8"/>
    <w:rsid w:val="00E9716C"/>
    <w:rsid w:val="00F72342"/>
    <w:rsid w:val="00F91FA9"/>
    <w:rsid w:val="00FA5692"/>
    <w:rsid w:val="00FA617C"/>
    <w:rsid w:val="00FC0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8B065"/>
  <w15:chartTrackingRefBased/>
  <w15:docId w15:val="{EAB5212D-08F4-44A1-BB20-606F7295D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476A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unhideWhenUsed/>
    <w:rsid w:val="006F09EE"/>
    <w:pPr>
      <w:spacing w:after="200" w:line="240" w:lineRule="auto"/>
    </w:pPr>
    <w:rPr>
      <w:rFonts w:eastAsiaTheme="minorEastAsia"/>
      <w:sz w:val="20"/>
      <w:szCs w:val="20"/>
      <w:lang w:eastAsia="en-PH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F09EE"/>
    <w:rPr>
      <w:rFonts w:eastAsiaTheme="minorEastAsia"/>
      <w:sz w:val="20"/>
      <w:szCs w:val="20"/>
      <w:lang w:eastAsia="en-PH"/>
    </w:rPr>
  </w:style>
  <w:style w:type="character" w:styleId="Hyperlink">
    <w:name w:val="Hyperlink"/>
    <w:basedOn w:val="DefaultParagraphFont"/>
    <w:uiPriority w:val="99"/>
    <w:unhideWhenUsed/>
    <w:rsid w:val="006F09E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3816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313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 Angelo Majillo</dc:creator>
  <cp:keywords/>
  <dc:description/>
  <cp:lastModifiedBy>Alex Austin Quintin</cp:lastModifiedBy>
  <cp:revision>4</cp:revision>
  <dcterms:created xsi:type="dcterms:W3CDTF">2018-11-25T17:16:00Z</dcterms:created>
  <dcterms:modified xsi:type="dcterms:W3CDTF">2018-11-25T17:19:00Z</dcterms:modified>
</cp:coreProperties>
</file>