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text" w:horzAnchor="margin" w:tblpY="126"/>
        <w:tblW w:w="104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992"/>
        <w:gridCol w:w="851"/>
        <w:gridCol w:w="3327"/>
        <w:gridCol w:w="2059"/>
      </w:tblGrid>
      <w:tr w:rsidR="00A13ED1" w:rsidTr="00537DC2">
        <w:trPr>
          <w:trHeight w:val="3599"/>
        </w:trPr>
        <w:tc>
          <w:tcPr>
            <w:tcW w:w="10418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13ED1" w:rsidRDefault="00A13ED1" w:rsidP="00537DC2">
            <w:pPr>
              <w:rPr>
                <w:i/>
                <w:iCs/>
              </w:rPr>
            </w:pPr>
          </w:p>
          <w:tbl>
            <w:tblPr>
              <w:tblpPr w:leftFromText="180" w:rightFromText="180" w:vertAnchor="text" w:horzAnchor="margin" w:tblpXSpec="right" w:tblpY="-270"/>
              <w:tblOverlap w:val="never"/>
              <w:tblW w:w="4825" w:type="dxa"/>
              <w:tblLayout w:type="fixed"/>
              <w:tblLook w:val="0000" w:firstRow="0" w:lastRow="0" w:firstColumn="0" w:lastColumn="0" w:noHBand="0" w:noVBand="0"/>
            </w:tblPr>
            <w:tblGrid>
              <w:gridCol w:w="284"/>
              <w:gridCol w:w="4541"/>
            </w:tblGrid>
            <w:tr w:rsidR="00A13ED1" w:rsidTr="00FA6A43">
              <w:trPr>
                <w:trHeight w:val="411"/>
              </w:trPr>
              <w:tc>
                <w:tcPr>
                  <w:tcW w:w="284" w:type="dxa"/>
                  <w:vAlign w:val="bottom"/>
                </w:tcPr>
                <w:p w:rsidR="00A13ED1" w:rsidRDefault="00A13ED1" w:rsidP="00537DC2">
                  <w:pPr>
                    <w:jc w:val="right"/>
                    <w:rPr>
                      <w:b/>
                    </w:rPr>
                  </w:pPr>
                </w:p>
              </w:tc>
              <w:tc>
                <w:tcPr>
                  <w:tcW w:w="4541" w:type="dxa"/>
                  <w:vAlign w:val="bottom"/>
                </w:tcPr>
                <w:p w:rsidR="00A13ED1" w:rsidRDefault="00A13ED1" w:rsidP="00537DC2">
                  <w:pPr>
                    <w:rPr>
                      <w:bCs/>
                    </w:rPr>
                  </w:pPr>
                </w:p>
              </w:tc>
            </w:tr>
            <w:tr w:rsidR="00A13ED1" w:rsidTr="00FA6A43">
              <w:trPr>
                <w:trHeight w:val="568"/>
              </w:trPr>
              <w:tc>
                <w:tcPr>
                  <w:tcW w:w="284" w:type="dxa"/>
                  <w:vAlign w:val="bottom"/>
                </w:tcPr>
                <w:p w:rsidR="00A13ED1" w:rsidRDefault="00A13ED1" w:rsidP="00537DC2">
                  <w:pPr>
                    <w:jc w:val="right"/>
                    <w:rPr>
                      <w:i/>
                    </w:rPr>
                  </w:pPr>
                </w:p>
              </w:tc>
              <w:tc>
                <w:tcPr>
                  <w:tcW w:w="4541" w:type="dxa"/>
                  <w:vAlign w:val="bottom"/>
                </w:tcPr>
                <w:p w:rsidR="00A13ED1" w:rsidRPr="00FA6A43" w:rsidRDefault="00FA6A43" w:rsidP="00537DC2">
                  <w:pPr>
                    <w:rPr>
                      <w:b/>
                      <w:bCs/>
                    </w:rPr>
                  </w:pPr>
                  <w:r w:rsidRPr="00FA6A43">
                    <w:rPr>
                      <w:b/>
                      <w:bCs/>
                    </w:rPr>
                    <w:t xml:space="preserve">Приложение № 1 к Приказу                                                              № </w:t>
                  </w:r>
                  <w:bookmarkStart w:id="0" w:name="_Hlk514940900"/>
                  <w:bookmarkStart w:id="1" w:name="_GoBack"/>
                  <w:r w:rsidRPr="00FA6A43">
                    <w:rPr>
                      <w:b/>
                      <w:bCs/>
                    </w:rPr>
                    <w:t>ММ-3</w:t>
                  </w:r>
                  <w:r>
                    <w:rPr>
                      <w:b/>
                      <w:bCs/>
                    </w:rPr>
                    <w:t>3</w:t>
                  </w:r>
                  <w:r w:rsidRPr="00FA6A43">
                    <w:rPr>
                      <w:b/>
                      <w:bCs/>
                    </w:rPr>
                    <w:t xml:space="preserve">-04.18 </w:t>
                  </w:r>
                  <w:bookmarkEnd w:id="0"/>
                  <w:bookmarkEnd w:id="1"/>
                  <w:r w:rsidRPr="00FA6A43">
                    <w:rPr>
                      <w:b/>
                      <w:bCs/>
                    </w:rPr>
                    <w:t>от 1</w:t>
                  </w:r>
                  <w:r>
                    <w:rPr>
                      <w:b/>
                      <w:bCs/>
                    </w:rPr>
                    <w:t>6</w:t>
                  </w:r>
                  <w:r w:rsidRPr="00FA6A43">
                    <w:rPr>
                      <w:b/>
                      <w:bCs/>
                    </w:rPr>
                    <w:t>.04.2018 г.</w:t>
                  </w:r>
                </w:p>
              </w:tc>
            </w:tr>
            <w:tr w:rsidR="00A13ED1" w:rsidTr="00FA6A43">
              <w:trPr>
                <w:trHeight w:val="400"/>
              </w:trPr>
              <w:tc>
                <w:tcPr>
                  <w:tcW w:w="284" w:type="dxa"/>
                  <w:vAlign w:val="bottom"/>
                </w:tcPr>
                <w:p w:rsidR="00A13ED1" w:rsidRDefault="00A13ED1" w:rsidP="00537DC2">
                  <w:pPr>
                    <w:jc w:val="right"/>
                    <w:rPr>
                      <w:b/>
                    </w:rPr>
                  </w:pPr>
                </w:p>
              </w:tc>
              <w:tc>
                <w:tcPr>
                  <w:tcW w:w="4541" w:type="dxa"/>
                  <w:vAlign w:val="bottom"/>
                </w:tcPr>
                <w:p w:rsidR="00A13ED1" w:rsidRDefault="00A13ED1" w:rsidP="00537DC2">
                  <w:pPr>
                    <w:rPr>
                      <w:b/>
                    </w:rPr>
                  </w:pPr>
                </w:p>
              </w:tc>
            </w:tr>
          </w:tbl>
          <w:p w:rsidR="00A13ED1" w:rsidRDefault="00A13ED1" w:rsidP="00537DC2">
            <w:pPr>
              <w:ind w:left="6309"/>
              <w:rPr>
                <w:i/>
              </w:rPr>
            </w:pPr>
          </w:p>
          <w:p w:rsidR="00A13ED1" w:rsidRPr="00FA6A43" w:rsidRDefault="00A13ED1" w:rsidP="00537DC2">
            <w:pPr>
              <w:ind w:left="6309"/>
              <w:rPr>
                <w:b/>
              </w:rPr>
            </w:pPr>
          </w:p>
          <w:p w:rsidR="00A13ED1" w:rsidRDefault="00A13ED1" w:rsidP="00537DC2">
            <w:pPr>
              <w:ind w:left="6309"/>
              <w:rPr>
                <w:b/>
              </w:rPr>
            </w:pPr>
          </w:p>
          <w:p w:rsidR="00A13ED1" w:rsidRDefault="00A13ED1" w:rsidP="00537DC2">
            <w:pPr>
              <w:ind w:left="6309"/>
              <w:rPr>
                <w:b/>
              </w:rPr>
            </w:pPr>
          </w:p>
          <w:p w:rsidR="00A13ED1" w:rsidRDefault="00A13ED1" w:rsidP="00537DC2">
            <w:pPr>
              <w:ind w:left="6309"/>
              <w:rPr>
                <w:b/>
              </w:rPr>
            </w:pPr>
          </w:p>
        </w:tc>
      </w:tr>
      <w:tr w:rsidR="00A13ED1" w:rsidTr="00537DC2">
        <w:trPr>
          <w:trHeight w:val="561"/>
        </w:trPr>
        <w:tc>
          <w:tcPr>
            <w:tcW w:w="10418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A13ED1" w:rsidRPr="00842AF9" w:rsidRDefault="00A13ED1" w:rsidP="00537DC2">
            <w:pPr>
              <w:pStyle w:val="12"/>
            </w:pPr>
            <w:r>
              <w:t>ПОРЯДОК</w:t>
            </w:r>
          </w:p>
        </w:tc>
      </w:tr>
      <w:tr w:rsidR="00A13ED1" w:rsidTr="00537DC2">
        <w:trPr>
          <w:trHeight w:val="1122"/>
        </w:trPr>
        <w:tc>
          <w:tcPr>
            <w:tcW w:w="10418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A13ED1" w:rsidRPr="00086215" w:rsidRDefault="00A13ED1" w:rsidP="00537DC2">
            <w:pPr>
              <w:pStyle w:val="21"/>
            </w:pPr>
            <w:r>
              <w:t>ХРАНЕНИЯ, ПЕРЕСЫЛКИ И УНИЧТОЖЕНИЯ ДАННЫХ О ДЕРЖАТЕЛЯХ ПЛАТЕЖНЫХ КАРТ</w:t>
            </w:r>
          </w:p>
          <w:p w:rsidR="00A13ED1" w:rsidRDefault="00A13ED1" w:rsidP="00537DC2">
            <w:pPr>
              <w:pStyle w:val="21"/>
            </w:pPr>
          </w:p>
          <w:p w:rsidR="00A13ED1" w:rsidRDefault="00A13ED1" w:rsidP="00537DC2">
            <w:pPr>
              <w:pStyle w:val="21"/>
            </w:pPr>
          </w:p>
          <w:p w:rsidR="00A13ED1" w:rsidRDefault="00A13ED1" w:rsidP="00537DC2">
            <w:pPr>
              <w:pStyle w:val="21"/>
            </w:pPr>
          </w:p>
          <w:p w:rsidR="00A13ED1" w:rsidRDefault="00A13ED1" w:rsidP="00537DC2">
            <w:pPr>
              <w:pStyle w:val="21"/>
            </w:pPr>
          </w:p>
          <w:p w:rsidR="00A13ED1" w:rsidRDefault="00A13ED1" w:rsidP="00537DC2">
            <w:pPr>
              <w:pStyle w:val="21"/>
            </w:pPr>
          </w:p>
          <w:p w:rsidR="00A13ED1" w:rsidRPr="003D6BC6" w:rsidRDefault="00A13ED1" w:rsidP="00537DC2">
            <w:pPr>
              <w:pStyle w:val="21"/>
            </w:pPr>
          </w:p>
        </w:tc>
      </w:tr>
      <w:tr w:rsidR="00A13ED1" w:rsidTr="00537DC2">
        <w:trPr>
          <w:trHeight w:val="651"/>
        </w:trPr>
        <w:tc>
          <w:tcPr>
            <w:tcW w:w="41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A13ED1" w:rsidRDefault="00A13ED1" w:rsidP="00537DC2">
            <w:pPr>
              <w:jc w:val="center"/>
              <w:rPr>
                <w:b/>
                <w:bCs/>
              </w:rPr>
            </w:pPr>
          </w:p>
        </w:tc>
        <w:tc>
          <w:tcPr>
            <w:tcW w:w="6237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A13ED1" w:rsidRDefault="00A13ED1" w:rsidP="00537DC2">
            <w:pPr>
              <w:jc w:val="left"/>
            </w:pPr>
          </w:p>
        </w:tc>
      </w:tr>
      <w:tr w:rsidR="00A13ED1" w:rsidTr="00537DC2">
        <w:trPr>
          <w:trHeight w:val="2403"/>
        </w:trPr>
        <w:tc>
          <w:tcPr>
            <w:tcW w:w="10418" w:type="dxa"/>
            <w:gridSpan w:val="5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A13ED1" w:rsidRDefault="00A13ED1" w:rsidP="00537DC2">
            <w:pPr>
              <w:pStyle w:val="a3"/>
              <w:tabs>
                <w:tab w:val="clear" w:pos="4153"/>
                <w:tab w:val="clear" w:pos="8306"/>
              </w:tabs>
            </w:pPr>
          </w:p>
          <w:p w:rsidR="00A13ED1" w:rsidRDefault="00A13ED1" w:rsidP="00537DC2"/>
          <w:p w:rsidR="00A13ED1" w:rsidRDefault="00A13ED1" w:rsidP="00537DC2"/>
          <w:p w:rsidR="00A13ED1" w:rsidRDefault="00A13ED1" w:rsidP="00537DC2">
            <w:pPr>
              <w:pStyle w:val="a3"/>
              <w:tabs>
                <w:tab w:val="clear" w:pos="4153"/>
                <w:tab w:val="clear" w:pos="8306"/>
              </w:tabs>
            </w:pPr>
          </w:p>
          <w:p w:rsidR="00A13ED1" w:rsidRDefault="00A13ED1" w:rsidP="00537DC2"/>
          <w:p w:rsidR="00A13ED1" w:rsidRDefault="00A13ED1" w:rsidP="00537DC2"/>
          <w:p w:rsidR="00A13ED1" w:rsidRDefault="00A13ED1" w:rsidP="00537DC2"/>
          <w:p w:rsidR="00A13ED1" w:rsidRDefault="00A13ED1" w:rsidP="00537DC2"/>
          <w:p w:rsidR="00A13ED1" w:rsidRDefault="00A13ED1" w:rsidP="00537DC2"/>
          <w:p w:rsidR="00A13ED1" w:rsidRDefault="00A13ED1" w:rsidP="00537DC2"/>
          <w:p w:rsidR="00A13ED1" w:rsidRDefault="00A13ED1" w:rsidP="00537DC2"/>
          <w:p w:rsidR="00A13ED1" w:rsidRDefault="00A13ED1" w:rsidP="00537DC2"/>
          <w:p w:rsidR="00A13ED1" w:rsidRDefault="00A13ED1" w:rsidP="00537DC2"/>
          <w:p w:rsidR="00A13ED1" w:rsidRDefault="00A13ED1" w:rsidP="00537DC2"/>
          <w:p w:rsidR="00A13ED1" w:rsidRDefault="00A13ED1" w:rsidP="00537DC2"/>
        </w:tc>
      </w:tr>
      <w:tr w:rsidR="00A13ED1" w:rsidTr="00FA6A43">
        <w:trPr>
          <w:cantSplit/>
          <w:trHeight w:val="419"/>
        </w:trPr>
        <w:tc>
          <w:tcPr>
            <w:tcW w:w="318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:rsidR="00A13ED1" w:rsidRPr="002D2DD4" w:rsidRDefault="00A13ED1" w:rsidP="00537DC2">
            <w:pPr>
              <w:pStyle w:val="a6"/>
              <w:jc w:val="left"/>
              <w:rPr>
                <w:bCs/>
              </w:rPr>
            </w:pPr>
            <w:r w:rsidRPr="002D2DD4">
              <w:rPr>
                <w:bCs/>
              </w:rPr>
              <w:t>№ текущей редакции документа: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A13ED1" w:rsidRPr="002D2DD4" w:rsidRDefault="00A13ED1" w:rsidP="00537DC2">
            <w:pPr>
              <w:pStyle w:val="a6"/>
              <w:jc w:val="left"/>
              <w:rPr>
                <w:bCs/>
              </w:rPr>
            </w:pPr>
            <w:r>
              <w:t>1.0</w:t>
            </w:r>
          </w:p>
        </w:tc>
        <w:tc>
          <w:tcPr>
            <w:tcW w:w="33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A13ED1" w:rsidRPr="002D2DD4" w:rsidRDefault="00A13ED1" w:rsidP="00537DC2">
            <w:pPr>
              <w:pStyle w:val="a6"/>
              <w:jc w:val="left"/>
            </w:pPr>
            <w:r w:rsidRPr="002D2DD4">
              <w:rPr>
                <w:bCs/>
              </w:rPr>
              <w:t>№ в Реестре регламентов Компании:</w:t>
            </w:r>
          </w:p>
        </w:tc>
        <w:tc>
          <w:tcPr>
            <w:tcW w:w="20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:rsidR="00A13ED1" w:rsidRPr="002D2DD4" w:rsidRDefault="00FA6A43" w:rsidP="00537DC2">
            <w:pPr>
              <w:pStyle w:val="a6"/>
              <w:jc w:val="left"/>
            </w:pPr>
            <w:r w:rsidRPr="00FA6A43">
              <w:t>ММ-33-04.18</w:t>
            </w:r>
          </w:p>
        </w:tc>
      </w:tr>
      <w:tr w:rsidR="00A13ED1" w:rsidTr="00537DC2">
        <w:trPr>
          <w:cantSplit/>
          <w:trHeight w:val="435"/>
        </w:trPr>
        <w:tc>
          <w:tcPr>
            <w:tcW w:w="5032" w:type="dxa"/>
            <w:gridSpan w:val="3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:rsidR="00A13ED1" w:rsidRPr="002D2DD4" w:rsidRDefault="00A13ED1" w:rsidP="00537DC2">
            <w:pPr>
              <w:pStyle w:val="a6"/>
              <w:jc w:val="left"/>
              <w:rPr>
                <w:bCs/>
              </w:rPr>
            </w:pPr>
            <w:r w:rsidRPr="002D2DD4">
              <w:rPr>
                <w:bCs/>
              </w:rPr>
              <w:t>Подразделение, ответственное за контроль исполнения:</w:t>
            </w:r>
          </w:p>
        </w:tc>
        <w:tc>
          <w:tcPr>
            <w:tcW w:w="5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:rsidR="00A13ED1" w:rsidRPr="00433BF1" w:rsidRDefault="00A13ED1" w:rsidP="00537DC2">
            <w:pPr>
              <w:pStyle w:val="a6"/>
              <w:jc w:val="left"/>
              <w:rPr>
                <w:highlight w:val="yellow"/>
              </w:rPr>
            </w:pPr>
            <w:r w:rsidRPr="00327DD3">
              <w:t xml:space="preserve">Управление информационной безопасности Департамента безопасности </w:t>
            </w:r>
          </w:p>
        </w:tc>
      </w:tr>
      <w:tr w:rsidR="00A13ED1" w:rsidTr="00537DC2">
        <w:trPr>
          <w:cantSplit/>
          <w:trHeight w:val="1030"/>
        </w:trPr>
        <w:tc>
          <w:tcPr>
            <w:tcW w:w="5032" w:type="dxa"/>
            <w:gridSpan w:val="3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</w:tcPr>
          <w:p w:rsidR="00A13ED1" w:rsidRPr="002D2DD4" w:rsidRDefault="00A13ED1" w:rsidP="00537DC2">
            <w:pPr>
              <w:pStyle w:val="a6"/>
              <w:jc w:val="left"/>
              <w:rPr>
                <w:bCs/>
              </w:rPr>
            </w:pPr>
            <w:r w:rsidRPr="002D2DD4">
              <w:rPr>
                <w:bCs/>
              </w:rPr>
              <w:t>Подразделение-разработчик:</w:t>
            </w:r>
          </w:p>
        </w:tc>
        <w:tc>
          <w:tcPr>
            <w:tcW w:w="5386" w:type="dxa"/>
            <w:gridSpan w:val="2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:rsidR="00A13ED1" w:rsidRPr="00433BF1" w:rsidRDefault="00A13ED1" w:rsidP="00537DC2">
            <w:pPr>
              <w:pStyle w:val="a6"/>
              <w:jc w:val="left"/>
              <w:rPr>
                <w:highlight w:val="yellow"/>
              </w:rPr>
            </w:pPr>
            <w:r w:rsidRPr="00327DD3">
              <w:t xml:space="preserve">Управление информационной безопасности Департамента безопасности </w:t>
            </w:r>
          </w:p>
        </w:tc>
      </w:tr>
    </w:tbl>
    <w:p w:rsidR="00A13ED1" w:rsidRPr="002D2DD4" w:rsidRDefault="00A13ED1" w:rsidP="00A13ED1">
      <w:pPr>
        <w:rPr>
          <w:b/>
          <w:sz w:val="4"/>
          <w:szCs w:val="4"/>
        </w:rPr>
      </w:pPr>
    </w:p>
    <w:p w:rsidR="00A13ED1" w:rsidRPr="00974A4A" w:rsidRDefault="00A13ED1" w:rsidP="00A13ED1">
      <w:pPr>
        <w:rPr>
          <w:b/>
          <w:i/>
        </w:rPr>
      </w:pPr>
      <w:r>
        <w:rPr>
          <w:b/>
        </w:rPr>
        <w:br w:type="page"/>
      </w:r>
      <w:r w:rsidRPr="00B25AF0">
        <w:rPr>
          <w:b/>
          <w:i/>
        </w:rPr>
        <w:lastRenderedPageBreak/>
        <w:t>СОДЕРЖАНИЕ</w:t>
      </w:r>
    </w:p>
    <w:p w:rsidR="00974A4A" w:rsidRDefault="00A13ED1" w:rsidP="00974A4A">
      <w:pPr>
        <w:pStyle w:val="11"/>
        <w:tabs>
          <w:tab w:val="left" w:pos="284"/>
          <w:tab w:val="right" w:leader="dot" w:pos="1019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r w:rsidRPr="00327771">
        <w:rPr>
          <w:rStyle w:val="a5"/>
        </w:rPr>
        <w:fldChar w:fldCharType="begin"/>
      </w:r>
      <w:r w:rsidRPr="00327771">
        <w:rPr>
          <w:rStyle w:val="a5"/>
          <w:noProof/>
        </w:rPr>
        <w:instrText xml:space="preserve"> TOC \o "1-4" \h \z </w:instrText>
      </w:r>
      <w:r w:rsidRPr="00327771">
        <w:rPr>
          <w:rStyle w:val="a5"/>
        </w:rPr>
        <w:fldChar w:fldCharType="separate"/>
      </w:r>
      <w:hyperlink w:anchor="_Toc509837941" w:history="1">
        <w:r w:rsidR="00974A4A" w:rsidRPr="007A2D83">
          <w:rPr>
            <w:rStyle w:val="a5"/>
            <w:noProof/>
          </w:rPr>
          <w:t>1.</w:t>
        </w:r>
        <w:r w:rsidR="00974A4A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974A4A" w:rsidRPr="007A2D83">
          <w:rPr>
            <w:rStyle w:val="a5"/>
            <w:caps w:val="0"/>
            <w:noProof/>
          </w:rPr>
          <w:t>Назначение</w:t>
        </w:r>
        <w:r w:rsidR="00974A4A">
          <w:rPr>
            <w:noProof/>
            <w:webHidden/>
          </w:rPr>
          <w:tab/>
        </w:r>
        <w:r w:rsidR="00974A4A">
          <w:rPr>
            <w:noProof/>
            <w:webHidden/>
          </w:rPr>
          <w:fldChar w:fldCharType="begin"/>
        </w:r>
        <w:r w:rsidR="00974A4A">
          <w:rPr>
            <w:noProof/>
            <w:webHidden/>
          </w:rPr>
          <w:instrText xml:space="preserve"> PAGEREF _Toc509837941 \h </w:instrText>
        </w:r>
        <w:r w:rsidR="00974A4A">
          <w:rPr>
            <w:noProof/>
            <w:webHidden/>
          </w:rPr>
        </w:r>
        <w:r w:rsidR="00974A4A">
          <w:rPr>
            <w:noProof/>
            <w:webHidden/>
          </w:rPr>
          <w:fldChar w:fldCharType="separate"/>
        </w:r>
        <w:r w:rsidR="00974A4A">
          <w:rPr>
            <w:noProof/>
            <w:webHidden/>
          </w:rPr>
          <w:t>3</w:t>
        </w:r>
        <w:r w:rsidR="00974A4A">
          <w:rPr>
            <w:noProof/>
            <w:webHidden/>
          </w:rPr>
          <w:fldChar w:fldCharType="end"/>
        </w:r>
      </w:hyperlink>
    </w:p>
    <w:p w:rsidR="00974A4A" w:rsidRDefault="007069FD" w:rsidP="00974A4A">
      <w:pPr>
        <w:pStyle w:val="11"/>
        <w:tabs>
          <w:tab w:val="left" w:pos="284"/>
          <w:tab w:val="right" w:leader="dot" w:pos="1019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09837942" w:history="1">
        <w:r w:rsidR="00974A4A" w:rsidRPr="007A2D83">
          <w:rPr>
            <w:rStyle w:val="a5"/>
            <w:noProof/>
          </w:rPr>
          <w:t>2.</w:t>
        </w:r>
        <w:r w:rsidR="00974A4A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974A4A" w:rsidRPr="007A2D83">
          <w:rPr>
            <w:rStyle w:val="a5"/>
            <w:caps w:val="0"/>
            <w:noProof/>
          </w:rPr>
          <w:t>Область применения</w:t>
        </w:r>
        <w:r w:rsidR="00974A4A">
          <w:rPr>
            <w:noProof/>
            <w:webHidden/>
          </w:rPr>
          <w:tab/>
        </w:r>
        <w:r w:rsidR="00974A4A">
          <w:rPr>
            <w:noProof/>
            <w:webHidden/>
          </w:rPr>
          <w:fldChar w:fldCharType="begin"/>
        </w:r>
        <w:r w:rsidR="00974A4A">
          <w:rPr>
            <w:noProof/>
            <w:webHidden/>
          </w:rPr>
          <w:instrText xml:space="preserve"> PAGEREF _Toc509837942 \h </w:instrText>
        </w:r>
        <w:r w:rsidR="00974A4A">
          <w:rPr>
            <w:noProof/>
            <w:webHidden/>
          </w:rPr>
        </w:r>
        <w:r w:rsidR="00974A4A">
          <w:rPr>
            <w:noProof/>
            <w:webHidden/>
          </w:rPr>
          <w:fldChar w:fldCharType="separate"/>
        </w:r>
        <w:r w:rsidR="00974A4A">
          <w:rPr>
            <w:noProof/>
            <w:webHidden/>
          </w:rPr>
          <w:t>3</w:t>
        </w:r>
        <w:r w:rsidR="00974A4A">
          <w:rPr>
            <w:noProof/>
            <w:webHidden/>
          </w:rPr>
          <w:fldChar w:fldCharType="end"/>
        </w:r>
      </w:hyperlink>
    </w:p>
    <w:p w:rsidR="00974A4A" w:rsidRDefault="007069FD" w:rsidP="00974A4A">
      <w:pPr>
        <w:pStyle w:val="11"/>
        <w:tabs>
          <w:tab w:val="left" w:pos="284"/>
          <w:tab w:val="right" w:leader="dot" w:pos="1019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09837943" w:history="1">
        <w:r w:rsidR="00974A4A" w:rsidRPr="007A2D83">
          <w:rPr>
            <w:rStyle w:val="a5"/>
            <w:noProof/>
          </w:rPr>
          <w:t>3.</w:t>
        </w:r>
        <w:r w:rsidR="00974A4A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974A4A" w:rsidRPr="007A2D83">
          <w:rPr>
            <w:rStyle w:val="a5"/>
            <w:caps w:val="0"/>
            <w:noProof/>
          </w:rPr>
          <w:t>Ответственность</w:t>
        </w:r>
        <w:r w:rsidR="00974A4A">
          <w:rPr>
            <w:noProof/>
            <w:webHidden/>
          </w:rPr>
          <w:tab/>
        </w:r>
        <w:r w:rsidR="00974A4A">
          <w:rPr>
            <w:noProof/>
            <w:webHidden/>
          </w:rPr>
          <w:fldChar w:fldCharType="begin"/>
        </w:r>
        <w:r w:rsidR="00974A4A">
          <w:rPr>
            <w:noProof/>
            <w:webHidden/>
          </w:rPr>
          <w:instrText xml:space="preserve"> PAGEREF _Toc509837943 \h </w:instrText>
        </w:r>
        <w:r w:rsidR="00974A4A">
          <w:rPr>
            <w:noProof/>
            <w:webHidden/>
          </w:rPr>
        </w:r>
        <w:r w:rsidR="00974A4A">
          <w:rPr>
            <w:noProof/>
            <w:webHidden/>
          </w:rPr>
          <w:fldChar w:fldCharType="separate"/>
        </w:r>
        <w:r w:rsidR="00974A4A">
          <w:rPr>
            <w:noProof/>
            <w:webHidden/>
          </w:rPr>
          <w:t>3</w:t>
        </w:r>
        <w:r w:rsidR="00974A4A">
          <w:rPr>
            <w:noProof/>
            <w:webHidden/>
          </w:rPr>
          <w:fldChar w:fldCharType="end"/>
        </w:r>
      </w:hyperlink>
    </w:p>
    <w:p w:rsidR="00974A4A" w:rsidRDefault="007069FD" w:rsidP="00974A4A">
      <w:pPr>
        <w:pStyle w:val="11"/>
        <w:tabs>
          <w:tab w:val="left" w:pos="284"/>
          <w:tab w:val="right" w:leader="dot" w:pos="1019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09837944" w:history="1">
        <w:r w:rsidR="00974A4A" w:rsidRPr="007A2D83">
          <w:rPr>
            <w:rStyle w:val="a5"/>
            <w:noProof/>
          </w:rPr>
          <w:t>4.</w:t>
        </w:r>
        <w:r w:rsidR="00974A4A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974A4A" w:rsidRPr="007A2D83">
          <w:rPr>
            <w:rStyle w:val="a5"/>
            <w:caps w:val="0"/>
            <w:noProof/>
          </w:rPr>
          <w:t>Термины, определения и сокращения</w:t>
        </w:r>
        <w:r w:rsidR="00974A4A">
          <w:rPr>
            <w:noProof/>
            <w:webHidden/>
          </w:rPr>
          <w:tab/>
        </w:r>
        <w:r w:rsidR="00974A4A">
          <w:rPr>
            <w:noProof/>
            <w:webHidden/>
          </w:rPr>
          <w:fldChar w:fldCharType="begin"/>
        </w:r>
        <w:r w:rsidR="00974A4A">
          <w:rPr>
            <w:noProof/>
            <w:webHidden/>
          </w:rPr>
          <w:instrText xml:space="preserve"> PAGEREF _Toc509837944 \h </w:instrText>
        </w:r>
        <w:r w:rsidR="00974A4A">
          <w:rPr>
            <w:noProof/>
            <w:webHidden/>
          </w:rPr>
        </w:r>
        <w:r w:rsidR="00974A4A">
          <w:rPr>
            <w:noProof/>
            <w:webHidden/>
          </w:rPr>
          <w:fldChar w:fldCharType="separate"/>
        </w:r>
        <w:r w:rsidR="00974A4A">
          <w:rPr>
            <w:noProof/>
            <w:webHidden/>
          </w:rPr>
          <w:t>3</w:t>
        </w:r>
        <w:r w:rsidR="00974A4A">
          <w:rPr>
            <w:noProof/>
            <w:webHidden/>
          </w:rPr>
          <w:fldChar w:fldCharType="end"/>
        </w:r>
      </w:hyperlink>
    </w:p>
    <w:p w:rsidR="00974A4A" w:rsidRDefault="007069FD" w:rsidP="00974A4A">
      <w:pPr>
        <w:pStyle w:val="11"/>
        <w:tabs>
          <w:tab w:val="left" w:pos="284"/>
          <w:tab w:val="right" w:leader="dot" w:pos="1019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09837945" w:history="1">
        <w:r w:rsidR="00974A4A" w:rsidRPr="007A2D83">
          <w:rPr>
            <w:rStyle w:val="a5"/>
            <w:noProof/>
          </w:rPr>
          <w:t>5.</w:t>
        </w:r>
        <w:r w:rsidR="00974A4A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974A4A" w:rsidRPr="007A2D83">
          <w:rPr>
            <w:rStyle w:val="a5"/>
            <w:caps w:val="0"/>
            <w:noProof/>
          </w:rPr>
          <w:t>Защита данных о держателях карт</w:t>
        </w:r>
        <w:r w:rsidR="00974A4A">
          <w:rPr>
            <w:noProof/>
            <w:webHidden/>
          </w:rPr>
          <w:tab/>
        </w:r>
        <w:r w:rsidR="00974A4A">
          <w:rPr>
            <w:noProof/>
            <w:webHidden/>
          </w:rPr>
          <w:fldChar w:fldCharType="begin"/>
        </w:r>
        <w:r w:rsidR="00974A4A">
          <w:rPr>
            <w:noProof/>
            <w:webHidden/>
          </w:rPr>
          <w:instrText xml:space="preserve"> PAGEREF _Toc509837945 \h </w:instrText>
        </w:r>
        <w:r w:rsidR="00974A4A">
          <w:rPr>
            <w:noProof/>
            <w:webHidden/>
          </w:rPr>
        </w:r>
        <w:r w:rsidR="00974A4A">
          <w:rPr>
            <w:noProof/>
            <w:webHidden/>
          </w:rPr>
          <w:fldChar w:fldCharType="separate"/>
        </w:r>
        <w:r w:rsidR="00974A4A">
          <w:rPr>
            <w:noProof/>
            <w:webHidden/>
          </w:rPr>
          <w:t>3</w:t>
        </w:r>
        <w:r w:rsidR="00974A4A">
          <w:rPr>
            <w:noProof/>
            <w:webHidden/>
          </w:rPr>
          <w:fldChar w:fldCharType="end"/>
        </w:r>
      </w:hyperlink>
    </w:p>
    <w:p w:rsidR="00974A4A" w:rsidRDefault="007069FD" w:rsidP="00974A4A">
      <w:pPr>
        <w:pStyle w:val="11"/>
        <w:tabs>
          <w:tab w:val="left" w:pos="284"/>
          <w:tab w:val="right" w:leader="dot" w:pos="1019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09837946" w:history="1">
        <w:r w:rsidR="00974A4A" w:rsidRPr="007A2D83">
          <w:rPr>
            <w:rStyle w:val="a5"/>
            <w:noProof/>
          </w:rPr>
          <w:t>6.</w:t>
        </w:r>
        <w:r w:rsidR="00974A4A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974A4A" w:rsidRPr="007A2D83">
          <w:rPr>
            <w:rStyle w:val="a5"/>
            <w:caps w:val="0"/>
            <w:noProof/>
          </w:rPr>
          <w:t>Шифрование при передаче по общественным сетям</w:t>
        </w:r>
        <w:r w:rsidR="00974A4A">
          <w:rPr>
            <w:noProof/>
            <w:webHidden/>
          </w:rPr>
          <w:tab/>
        </w:r>
        <w:r w:rsidR="00974A4A">
          <w:rPr>
            <w:noProof/>
            <w:webHidden/>
          </w:rPr>
          <w:fldChar w:fldCharType="begin"/>
        </w:r>
        <w:r w:rsidR="00974A4A">
          <w:rPr>
            <w:noProof/>
            <w:webHidden/>
          </w:rPr>
          <w:instrText xml:space="preserve"> PAGEREF _Toc509837946 \h </w:instrText>
        </w:r>
        <w:r w:rsidR="00974A4A">
          <w:rPr>
            <w:noProof/>
            <w:webHidden/>
          </w:rPr>
        </w:r>
        <w:r w:rsidR="00974A4A">
          <w:rPr>
            <w:noProof/>
            <w:webHidden/>
          </w:rPr>
          <w:fldChar w:fldCharType="separate"/>
        </w:r>
        <w:r w:rsidR="00974A4A">
          <w:rPr>
            <w:noProof/>
            <w:webHidden/>
          </w:rPr>
          <w:t>5</w:t>
        </w:r>
        <w:r w:rsidR="00974A4A">
          <w:rPr>
            <w:noProof/>
            <w:webHidden/>
          </w:rPr>
          <w:fldChar w:fldCharType="end"/>
        </w:r>
      </w:hyperlink>
    </w:p>
    <w:p w:rsidR="00974A4A" w:rsidRDefault="007069FD" w:rsidP="00974A4A">
      <w:pPr>
        <w:pStyle w:val="11"/>
        <w:tabs>
          <w:tab w:val="left" w:pos="284"/>
          <w:tab w:val="right" w:leader="dot" w:pos="1019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09837947" w:history="1">
        <w:r w:rsidR="00974A4A" w:rsidRPr="007A2D83">
          <w:rPr>
            <w:rStyle w:val="a5"/>
            <w:noProof/>
          </w:rPr>
          <w:t>7.</w:t>
        </w:r>
        <w:r w:rsidR="00974A4A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974A4A" w:rsidRPr="007A2D83">
          <w:rPr>
            <w:rStyle w:val="a5"/>
            <w:caps w:val="0"/>
            <w:noProof/>
          </w:rPr>
          <w:t>Порядок уничтожения чувствительной информации о держателях карт и авторизационных данных</w:t>
        </w:r>
        <w:r w:rsidR="00974A4A">
          <w:rPr>
            <w:noProof/>
            <w:webHidden/>
          </w:rPr>
          <w:tab/>
        </w:r>
        <w:r w:rsidR="00974A4A">
          <w:rPr>
            <w:noProof/>
            <w:webHidden/>
          </w:rPr>
          <w:fldChar w:fldCharType="begin"/>
        </w:r>
        <w:r w:rsidR="00974A4A">
          <w:rPr>
            <w:noProof/>
            <w:webHidden/>
          </w:rPr>
          <w:instrText xml:space="preserve"> PAGEREF _Toc509837947 \h </w:instrText>
        </w:r>
        <w:r w:rsidR="00974A4A">
          <w:rPr>
            <w:noProof/>
            <w:webHidden/>
          </w:rPr>
        </w:r>
        <w:r w:rsidR="00974A4A">
          <w:rPr>
            <w:noProof/>
            <w:webHidden/>
          </w:rPr>
          <w:fldChar w:fldCharType="separate"/>
        </w:r>
        <w:r w:rsidR="00974A4A">
          <w:rPr>
            <w:noProof/>
            <w:webHidden/>
          </w:rPr>
          <w:t>5</w:t>
        </w:r>
        <w:r w:rsidR="00974A4A">
          <w:rPr>
            <w:noProof/>
            <w:webHidden/>
          </w:rPr>
          <w:fldChar w:fldCharType="end"/>
        </w:r>
      </w:hyperlink>
    </w:p>
    <w:p w:rsidR="00974A4A" w:rsidRDefault="007069FD" w:rsidP="00974A4A">
      <w:pPr>
        <w:pStyle w:val="11"/>
        <w:tabs>
          <w:tab w:val="left" w:pos="284"/>
          <w:tab w:val="right" w:leader="dot" w:pos="1019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09837948" w:history="1">
        <w:r w:rsidR="00974A4A" w:rsidRPr="007A2D83">
          <w:rPr>
            <w:rStyle w:val="a5"/>
            <w:noProof/>
          </w:rPr>
          <w:t>8.</w:t>
        </w:r>
        <w:r w:rsidR="00974A4A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974A4A" w:rsidRPr="007A2D83">
          <w:rPr>
            <w:rStyle w:val="a5"/>
            <w:caps w:val="0"/>
            <w:noProof/>
          </w:rPr>
          <w:t>Оснащения помещений, содержащих оборудование, участвующее в операциях с данными о держателях карт</w:t>
        </w:r>
        <w:r w:rsidR="00974A4A">
          <w:rPr>
            <w:noProof/>
            <w:webHidden/>
          </w:rPr>
          <w:tab/>
        </w:r>
        <w:r w:rsidR="00974A4A">
          <w:rPr>
            <w:noProof/>
            <w:webHidden/>
          </w:rPr>
          <w:fldChar w:fldCharType="begin"/>
        </w:r>
        <w:r w:rsidR="00974A4A">
          <w:rPr>
            <w:noProof/>
            <w:webHidden/>
          </w:rPr>
          <w:instrText xml:space="preserve"> PAGEREF _Toc509837948 \h </w:instrText>
        </w:r>
        <w:r w:rsidR="00974A4A">
          <w:rPr>
            <w:noProof/>
            <w:webHidden/>
          </w:rPr>
        </w:r>
        <w:r w:rsidR="00974A4A">
          <w:rPr>
            <w:noProof/>
            <w:webHidden/>
          </w:rPr>
          <w:fldChar w:fldCharType="separate"/>
        </w:r>
        <w:r w:rsidR="00974A4A">
          <w:rPr>
            <w:noProof/>
            <w:webHidden/>
          </w:rPr>
          <w:t>6</w:t>
        </w:r>
        <w:r w:rsidR="00974A4A">
          <w:rPr>
            <w:noProof/>
            <w:webHidden/>
          </w:rPr>
          <w:fldChar w:fldCharType="end"/>
        </w:r>
      </w:hyperlink>
    </w:p>
    <w:p w:rsidR="00974A4A" w:rsidRDefault="007069FD" w:rsidP="00974A4A">
      <w:pPr>
        <w:pStyle w:val="11"/>
        <w:tabs>
          <w:tab w:val="left" w:pos="284"/>
          <w:tab w:val="right" w:leader="dot" w:pos="1019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09837951" w:history="1">
        <w:r w:rsidR="00974A4A">
          <w:rPr>
            <w:rStyle w:val="a5"/>
            <w:caps w:val="0"/>
            <w:noProof/>
          </w:rPr>
          <w:t>П</w:t>
        </w:r>
        <w:r w:rsidR="00974A4A" w:rsidRPr="007A2D83">
          <w:rPr>
            <w:rStyle w:val="a5"/>
            <w:caps w:val="0"/>
            <w:noProof/>
          </w:rPr>
          <w:t>риложение 1</w:t>
        </w:r>
        <w:r w:rsidR="00974A4A">
          <w:rPr>
            <w:noProof/>
            <w:webHidden/>
          </w:rPr>
          <w:tab/>
        </w:r>
        <w:r w:rsidR="00974A4A">
          <w:rPr>
            <w:noProof/>
            <w:webHidden/>
          </w:rPr>
          <w:fldChar w:fldCharType="begin"/>
        </w:r>
        <w:r w:rsidR="00974A4A">
          <w:rPr>
            <w:noProof/>
            <w:webHidden/>
          </w:rPr>
          <w:instrText xml:space="preserve"> PAGEREF _Toc509837951 \h </w:instrText>
        </w:r>
        <w:r w:rsidR="00974A4A">
          <w:rPr>
            <w:noProof/>
            <w:webHidden/>
          </w:rPr>
        </w:r>
        <w:r w:rsidR="00974A4A">
          <w:rPr>
            <w:noProof/>
            <w:webHidden/>
          </w:rPr>
          <w:fldChar w:fldCharType="separate"/>
        </w:r>
        <w:r w:rsidR="00974A4A">
          <w:rPr>
            <w:noProof/>
            <w:webHidden/>
          </w:rPr>
          <w:t>7</w:t>
        </w:r>
        <w:r w:rsidR="00974A4A">
          <w:rPr>
            <w:noProof/>
            <w:webHidden/>
          </w:rPr>
          <w:fldChar w:fldCharType="end"/>
        </w:r>
      </w:hyperlink>
    </w:p>
    <w:p w:rsidR="00974A4A" w:rsidRDefault="007069FD" w:rsidP="00974A4A">
      <w:pPr>
        <w:pStyle w:val="11"/>
        <w:tabs>
          <w:tab w:val="left" w:pos="284"/>
          <w:tab w:val="right" w:leader="dot" w:pos="1019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09837952" w:history="1">
        <w:r w:rsidR="00974A4A">
          <w:rPr>
            <w:rStyle w:val="a5"/>
            <w:caps w:val="0"/>
            <w:noProof/>
          </w:rPr>
          <w:t>П</w:t>
        </w:r>
        <w:r w:rsidR="00974A4A" w:rsidRPr="007A2D83">
          <w:rPr>
            <w:rStyle w:val="a5"/>
            <w:caps w:val="0"/>
            <w:noProof/>
          </w:rPr>
          <w:t>риложение 2</w:t>
        </w:r>
        <w:r w:rsidR="00974A4A">
          <w:rPr>
            <w:noProof/>
            <w:webHidden/>
          </w:rPr>
          <w:tab/>
        </w:r>
        <w:r w:rsidR="00974A4A">
          <w:rPr>
            <w:noProof/>
            <w:webHidden/>
          </w:rPr>
          <w:fldChar w:fldCharType="begin"/>
        </w:r>
        <w:r w:rsidR="00974A4A">
          <w:rPr>
            <w:noProof/>
            <w:webHidden/>
          </w:rPr>
          <w:instrText xml:space="preserve"> PAGEREF _Toc509837952 \h </w:instrText>
        </w:r>
        <w:r w:rsidR="00974A4A">
          <w:rPr>
            <w:noProof/>
            <w:webHidden/>
          </w:rPr>
        </w:r>
        <w:r w:rsidR="00974A4A">
          <w:rPr>
            <w:noProof/>
            <w:webHidden/>
          </w:rPr>
          <w:fldChar w:fldCharType="separate"/>
        </w:r>
        <w:r w:rsidR="00974A4A">
          <w:rPr>
            <w:noProof/>
            <w:webHidden/>
          </w:rPr>
          <w:t>8</w:t>
        </w:r>
        <w:r w:rsidR="00974A4A">
          <w:rPr>
            <w:noProof/>
            <w:webHidden/>
          </w:rPr>
          <w:fldChar w:fldCharType="end"/>
        </w:r>
      </w:hyperlink>
    </w:p>
    <w:p w:rsidR="00A13ED1" w:rsidRDefault="00A13ED1" w:rsidP="00974A4A">
      <w:pPr>
        <w:pStyle w:val="11"/>
        <w:tabs>
          <w:tab w:val="left" w:pos="284"/>
          <w:tab w:val="left" w:pos="480"/>
          <w:tab w:val="left" w:pos="3660"/>
        </w:tabs>
        <w:ind w:left="426" w:hanging="426"/>
        <w:jc w:val="left"/>
        <w:rPr>
          <w:caps w:val="0"/>
        </w:rPr>
      </w:pPr>
      <w:r w:rsidRPr="00327771">
        <w:rPr>
          <w:rStyle w:val="a5"/>
          <w:noProof/>
        </w:rPr>
        <w:fldChar w:fldCharType="end"/>
      </w:r>
    </w:p>
    <w:p w:rsidR="00A13ED1" w:rsidRDefault="00A13ED1" w:rsidP="00A13ED1"/>
    <w:p w:rsidR="00A13ED1" w:rsidRDefault="00A13ED1" w:rsidP="00A13ED1">
      <w:pPr>
        <w:pStyle w:val="2"/>
        <w:keepLines/>
        <w:numPr>
          <w:ilvl w:val="0"/>
          <w:numId w:val="0"/>
        </w:numPr>
        <w:spacing w:before="120" w:after="120"/>
        <w:jc w:val="left"/>
      </w:pPr>
      <w:r w:rsidRPr="00327771">
        <w:rPr>
          <w:lang w:val="en-US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A13ED1" w:rsidRPr="00D67427" w:rsidRDefault="00A13ED1" w:rsidP="00A13ED1"/>
    <w:p w:rsidR="00A13ED1" w:rsidRPr="00D67427" w:rsidRDefault="00A13ED1" w:rsidP="00A13ED1"/>
    <w:p w:rsidR="00A13ED1" w:rsidRPr="00D67427" w:rsidRDefault="00A13ED1" w:rsidP="00A13ED1"/>
    <w:p w:rsidR="00A13ED1" w:rsidRPr="00D67427" w:rsidRDefault="00A13ED1" w:rsidP="00A13ED1"/>
    <w:p w:rsidR="00A13ED1" w:rsidRPr="00D67427" w:rsidRDefault="00A13ED1" w:rsidP="00A13ED1"/>
    <w:p w:rsidR="00A13ED1" w:rsidRPr="00D67427" w:rsidRDefault="00A13ED1" w:rsidP="00A13ED1"/>
    <w:p w:rsidR="00A13ED1" w:rsidRDefault="00A13ED1" w:rsidP="00A13ED1">
      <w:pPr>
        <w:pStyle w:val="1"/>
        <w:numPr>
          <w:ilvl w:val="0"/>
          <w:numId w:val="0"/>
        </w:numPr>
        <w:tabs>
          <w:tab w:val="left" w:pos="567"/>
          <w:tab w:val="left" w:pos="709"/>
        </w:tabs>
        <w:spacing w:before="120" w:after="120"/>
        <w:ind w:left="714"/>
      </w:pPr>
      <w:r>
        <w:tab/>
      </w:r>
      <w:bookmarkStart w:id="2" w:name="_Toc432773067"/>
    </w:p>
    <w:p w:rsidR="00A13ED1" w:rsidRDefault="00A13ED1" w:rsidP="00A13ED1">
      <w:pPr>
        <w:spacing w:before="0"/>
        <w:jc w:val="left"/>
        <w:rPr>
          <w:b/>
          <w:sz w:val="28"/>
        </w:rPr>
      </w:pPr>
      <w:r>
        <w:br w:type="page"/>
      </w:r>
    </w:p>
    <w:p w:rsidR="00A13ED1" w:rsidRPr="00A4376E" w:rsidRDefault="00A13ED1" w:rsidP="00A13ED1">
      <w:pPr>
        <w:pStyle w:val="1"/>
        <w:numPr>
          <w:ilvl w:val="0"/>
          <w:numId w:val="3"/>
        </w:numPr>
        <w:spacing w:before="120" w:after="120"/>
        <w:ind w:left="714" w:hanging="357"/>
        <w:rPr>
          <w:szCs w:val="28"/>
        </w:rPr>
      </w:pPr>
      <w:bookmarkStart w:id="3" w:name="_Toc509837941"/>
      <w:r w:rsidRPr="00A13179">
        <w:lastRenderedPageBreak/>
        <w:t>Назначение</w:t>
      </w:r>
      <w:bookmarkEnd w:id="2"/>
      <w:bookmarkEnd w:id="3"/>
    </w:p>
    <w:p w:rsidR="00A13ED1" w:rsidRDefault="00A13ED1" w:rsidP="00A13ED1">
      <w:pPr>
        <w:pStyle w:val="a7"/>
        <w:spacing w:after="0"/>
        <w:ind w:firstLine="284"/>
      </w:pPr>
      <w:r>
        <w:t xml:space="preserve">Настоящий Порядок учитывает соответствующие требования международного стандарта PCI DSS </w:t>
      </w:r>
      <w:r>
        <w:rPr>
          <w:lang w:val="en-US"/>
        </w:rPr>
        <w:t>v</w:t>
      </w:r>
      <w:r w:rsidRPr="00327DD3">
        <w:t xml:space="preserve">.3.2 </w:t>
      </w:r>
      <w:r>
        <w:t xml:space="preserve">(разработан PCI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Standard</w:t>
      </w:r>
      <w:proofErr w:type="spellEnd"/>
      <w:r>
        <w:t xml:space="preserve"> </w:t>
      </w:r>
      <w:proofErr w:type="spellStart"/>
      <w:r>
        <w:t>Council</w:t>
      </w:r>
      <w:proofErr w:type="spellEnd"/>
      <w:r>
        <w:t>) и определяет обязательные требования к процессам и процедурам, используемым в ООО МФК «Мани Мен» (далее – Компания) для работы с данными о держателях платежных карт, включая сопровождение информационных систем, обмен информацией и другие вспомогательные процедуры, использующие в качестве объекта указанные данные.</w:t>
      </w:r>
    </w:p>
    <w:p w:rsidR="00A13ED1" w:rsidRPr="00A4376E" w:rsidRDefault="00A13ED1" w:rsidP="00A13ED1">
      <w:pPr>
        <w:pStyle w:val="1"/>
        <w:numPr>
          <w:ilvl w:val="0"/>
          <w:numId w:val="3"/>
        </w:numPr>
        <w:spacing w:before="120" w:after="120"/>
        <w:ind w:left="714" w:hanging="357"/>
        <w:rPr>
          <w:szCs w:val="28"/>
        </w:rPr>
      </w:pPr>
      <w:bookmarkStart w:id="4" w:name="_Toc432773068"/>
      <w:bookmarkStart w:id="5" w:name="_Toc509837942"/>
      <w:r w:rsidRPr="00A13179">
        <w:t>Область</w:t>
      </w:r>
      <w:r w:rsidRPr="00A4376E">
        <w:rPr>
          <w:szCs w:val="28"/>
        </w:rPr>
        <w:t xml:space="preserve"> применения</w:t>
      </w:r>
      <w:bookmarkEnd w:id="4"/>
      <w:bookmarkEnd w:id="5"/>
    </w:p>
    <w:p w:rsidR="00A13ED1" w:rsidRDefault="00A13ED1" w:rsidP="00A13ED1">
      <w:pPr>
        <w:pStyle w:val="a7"/>
        <w:spacing w:after="0"/>
        <w:ind w:firstLine="284"/>
        <w:contextualSpacing/>
      </w:pPr>
      <w:r w:rsidRPr="00327DD3">
        <w:t xml:space="preserve">Настоящий документ обязателен для всех сотрудников </w:t>
      </w:r>
      <w:r>
        <w:t>Компании</w:t>
      </w:r>
      <w:r w:rsidRPr="00327DD3">
        <w:t>, участвующих в процессе обслуживания операций по банковским картам, администраторов информационных систем, хранящих и обрабатывающих данные о держателях карт, сотрудников, занимающихся обслуживанием вычислительной техники и сетей передачи данных, используемых для обработки и передачи данных о держателях карт, сотрудников, обеспечивающих информационную безопасность при работе с данными о держателях банковских карт.</w:t>
      </w:r>
    </w:p>
    <w:p w:rsidR="00A13ED1" w:rsidRPr="00327DD3" w:rsidRDefault="00A13ED1" w:rsidP="00A13ED1">
      <w:pPr>
        <w:pStyle w:val="a7"/>
        <w:spacing w:after="0"/>
        <w:ind w:firstLine="284"/>
        <w:contextualSpacing/>
      </w:pPr>
      <w:r w:rsidRPr="00327DD3">
        <w:t>Все регламентирующие документы, определяющие процедуры работы с данными о держателях карт должны учитывать требования</w:t>
      </w:r>
      <w:r>
        <w:t xml:space="preserve"> данного Порядка</w:t>
      </w:r>
      <w:r w:rsidRPr="00327DD3">
        <w:t>.</w:t>
      </w:r>
    </w:p>
    <w:p w:rsidR="00A13ED1" w:rsidRDefault="00A13ED1" w:rsidP="00A13ED1">
      <w:pPr>
        <w:pStyle w:val="a7"/>
        <w:spacing w:after="0"/>
        <w:ind w:firstLine="284"/>
        <w:contextualSpacing/>
      </w:pPr>
      <w:r>
        <w:t>Документ подлежит пересмотру в случае изменения базового стандарта PCI DSS.</w:t>
      </w:r>
    </w:p>
    <w:p w:rsidR="00A13ED1" w:rsidRDefault="00A13ED1" w:rsidP="00A13ED1">
      <w:pPr>
        <w:pStyle w:val="1"/>
        <w:numPr>
          <w:ilvl w:val="0"/>
          <w:numId w:val="3"/>
        </w:numPr>
        <w:spacing w:before="120" w:after="120"/>
        <w:ind w:left="714" w:hanging="357"/>
      </w:pPr>
      <w:bookmarkStart w:id="6" w:name="_Toc509837943"/>
      <w:r>
        <w:t>Ответственность</w:t>
      </w:r>
      <w:bookmarkEnd w:id="6"/>
    </w:p>
    <w:p w:rsidR="00A13ED1" w:rsidRPr="00A9779D" w:rsidRDefault="00A13ED1" w:rsidP="00A13ED1">
      <w:pPr>
        <w:pStyle w:val="a7"/>
        <w:spacing w:after="0"/>
        <w:contextualSpacing/>
      </w:pPr>
      <w:r w:rsidRPr="009526A2">
        <w:rPr>
          <w:b/>
        </w:rPr>
        <w:t>Владелец процесса:</w:t>
      </w:r>
      <w:r w:rsidRPr="009526A2">
        <w:t xml:space="preserve"> </w:t>
      </w:r>
      <w:r>
        <w:t>Управление информационной безопасности Департамента безопасности.</w:t>
      </w:r>
    </w:p>
    <w:p w:rsidR="00A13ED1" w:rsidRDefault="00A13ED1" w:rsidP="00A13ED1">
      <w:pPr>
        <w:pStyle w:val="a7"/>
        <w:spacing w:after="0"/>
        <w:contextualSpacing/>
      </w:pPr>
      <w:r w:rsidRPr="009526A2">
        <w:rPr>
          <w:b/>
        </w:rPr>
        <w:t>Ответственность за исполнение:</w:t>
      </w:r>
      <w:r w:rsidRPr="009526A2">
        <w:t xml:space="preserve"> </w:t>
      </w:r>
      <w:r>
        <w:t>Руководители подразделений, участвующих в процессе обслуживания операций по платежным картам.</w:t>
      </w:r>
    </w:p>
    <w:p w:rsidR="00A13ED1" w:rsidRPr="00447611" w:rsidRDefault="00A13ED1" w:rsidP="00A13ED1">
      <w:pPr>
        <w:pStyle w:val="a7"/>
        <w:spacing w:after="0"/>
        <w:contextualSpacing/>
      </w:pPr>
      <w:r w:rsidRPr="009526A2">
        <w:rPr>
          <w:b/>
        </w:rPr>
        <w:t>Контроль исполнения:</w:t>
      </w:r>
      <w:r w:rsidRPr="009526A2">
        <w:t xml:space="preserve"> </w:t>
      </w:r>
      <w:r>
        <w:t>Управление информационной безопасности Департамента безопасности</w:t>
      </w:r>
      <w:r w:rsidRPr="004C35A1">
        <w:t>.</w:t>
      </w:r>
    </w:p>
    <w:p w:rsidR="00A13ED1" w:rsidRPr="009526A2" w:rsidRDefault="00A13ED1" w:rsidP="00A13ED1">
      <w:pPr>
        <w:pStyle w:val="1"/>
        <w:numPr>
          <w:ilvl w:val="0"/>
          <w:numId w:val="3"/>
        </w:numPr>
        <w:spacing w:before="120" w:after="120"/>
        <w:ind w:left="714" w:hanging="357"/>
      </w:pPr>
      <w:bookmarkStart w:id="7" w:name="_Toc431900420"/>
      <w:bookmarkStart w:id="8" w:name="_Toc276561158"/>
      <w:bookmarkStart w:id="9" w:name="_Toc268772116"/>
      <w:bookmarkStart w:id="10" w:name="_Toc432773071"/>
      <w:bookmarkStart w:id="11" w:name="_Toc509837944"/>
      <w:r w:rsidRPr="009526A2">
        <w:t>Термины, определения и сокращения</w:t>
      </w:r>
      <w:bookmarkEnd w:id="7"/>
      <w:bookmarkEnd w:id="8"/>
      <w:bookmarkEnd w:id="9"/>
      <w:bookmarkEnd w:id="10"/>
      <w:bookmarkEnd w:id="11"/>
    </w:p>
    <w:p w:rsidR="00A13ED1" w:rsidRPr="0032607E" w:rsidRDefault="00A13ED1" w:rsidP="00A13ED1">
      <w:pPr>
        <w:pStyle w:val="MainText"/>
        <w:tabs>
          <w:tab w:val="left" w:pos="567"/>
        </w:tabs>
        <w:ind w:left="284" w:firstLine="142"/>
        <w:rPr>
          <w:rFonts w:ascii="Times New Roman" w:hAnsi="Times New Roman" w:cs="DCFIEK+TimesNewRoman"/>
          <w:sz w:val="24"/>
          <w:szCs w:val="24"/>
          <w:lang w:val="ru-RU"/>
        </w:rPr>
      </w:pPr>
      <w:r>
        <w:rPr>
          <w:rFonts w:ascii="Times New Roman" w:hAnsi="Times New Roman" w:cs="DCFIEK+TimesNewRoman"/>
          <w:sz w:val="24"/>
          <w:szCs w:val="24"/>
          <w:lang w:val="ru-RU"/>
        </w:rPr>
        <w:t>В документе используются следующие термины, определения и сокращения: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3"/>
        <w:gridCol w:w="7117"/>
      </w:tblGrid>
      <w:tr w:rsidR="00A13ED1" w:rsidRPr="00842AF9" w:rsidTr="00537DC2">
        <w:trPr>
          <w:jc w:val="center"/>
        </w:trPr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A13ED1" w:rsidRPr="00842AF9" w:rsidRDefault="00A13ED1" w:rsidP="00537DC2">
            <w:pPr>
              <w:pStyle w:val="ab"/>
              <w:contextualSpacing/>
              <w:jc w:val="center"/>
              <w:rPr>
                <w:rFonts w:ascii="Times New Roman" w:hAnsi="Times New Roman" w:cs="Times New Roman"/>
                <w:b/>
              </w:rPr>
            </w:pPr>
            <w:r w:rsidRPr="00842AF9">
              <w:rPr>
                <w:rFonts w:ascii="Times New Roman" w:hAnsi="Times New Roman" w:cs="Times New Roman"/>
                <w:b/>
              </w:rPr>
              <w:t>Термин</w:t>
            </w:r>
          </w:p>
        </w:tc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A13ED1" w:rsidRPr="00842AF9" w:rsidRDefault="00A13ED1" w:rsidP="00537DC2">
            <w:pPr>
              <w:pStyle w:val="ab"/>
              <w:contextualSpacing/>
              <w:jc w:val="center"/>
              <w:rPr>
                <w:rFonts w:ascii="Times New Roman" w:hAnsi="Times New Roman" w:cs="Times New Roman"/>
                <w:b/>
              </w:rPr>
            </w:pPr>
            <w:r w:rsidRPr="00842AF9">
              <w:rPr>
                <w:rFonts w:ascii="Times New Roman" w:hAnsi="Times New Roman" w:cs="Times New Roman"/>
                <w:b/>
              </w:rPr>
              <w:t>Определение</w:t>
            </w:r>
          </w:p>
        </w:tc>
      </w:tr>
      <w:tr w:rsidR="00A13ED1" w:rsidRPr="00842AF9" w:rsidTr="00537DC2">
        <w:trPr>
          <w:jc w:val="center"/>
        </w:trPr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A13ED1" w:rsidRPr="00A960B7" w:rsidRDefault="00A13ED1" w:rsidP="00537DC2">
            <w:pPr>
              <w:spacing w:before="0"/>
              <w:ind w:left="88"/>
              <w:jc w:val="left"/>
              <w:rPr>
                <w:b/>
                <w:bCs/>
                <w:i/>
                <w:iCs/>
                <w:color w:val="000000"/>
              </w:rPr>
            </w:pPr>
            <w:r w:rsidRPr="00A960B7">
              <w:rPr>
                <w:b/>
                <w:bCs/>
                <w:i/>
                <w:iCs/>
                <w:color w:val="000000"/>
              </w:rPr>
              <w:t>Компания</w:t>
            </w:r>
          </w:p>
        </w:tc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A13ED1" w:rsidRPr="00601C01" w:rsidRDefault="00A13ED1" w:rsidP="00537DC2">
            <w:pPr>
              <w:pStyle w:val="ab"/>
              <w:jc w:val="both"/>
              <w:rPr>
                <w:rFonts w:ascii="Times New Roman" w:hAnsi="Times New Roman"/>
              </w:rPr>
            </w:pPr>
            <w:r w:rsidRPr="00601C01">
              <w:rPr>
                <w:rFonts w:ascii="Times New Roman" w:hAnsi="Times New Roman"/>
              </w:rPr>
              <w:t>ООО МФК «Мани Мен».</w:t>
            </w:r>
          </w:p>
        </w:tc>
      </w:tr>
      <w:tr w:rsidR="00693E19" w:rsidRPr="00842AF9" w:rsidTr="00537DC2">
        <w:trPr>
          <w:jc w:val="center"/>
        </w:trPr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93E19" w:rsidRPr="00A960B7" w:rsidRDefault="00693E19" w:rsidP="00537DC2">
            <w:pPr>
              <w:spacing w:before="0"/>
              <w:ind w:left="88"/>
              <w:jc w:val="left"/>
              <w:rPr>
                <w:b/>
                <w:bCs/>
                <w:i/>
                <w:iCs/>
                <w:color w:val="000000"/>
              </w:rPr>
            </w:pPr>
            <w:r w:rsidRPr="00693E19">
              <w:rPr>
                <w:b/>
                <w:bCs/>
                <w:i/>
                <w:iCs/>
                <w:color w:val="000000"/>
              </w:rPr>
              <w:t>Контролируемые помещения</w:t>
            </w:r>
          </w:p>
        </w:tc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93E19" w:rsidRPr="00601C01" w:rsidRDefault="00693E19" w:rsidP="00693E19">
            <w:pPr>
              <w:pStyle w:val="ab"/>
              <w:jc w:val="both"/>
              <w:rPr>
                <w:rFonts w:ascii="Times New Roman" w:hAnsi="Times New Roman"/>
              </w:rPr>
            </w:pPr>
            <w:r w:rsidRPr="00693E19">
              <w:rPr>
                <w:rFonts w:ascii="Times New Roman" w:hAnsi="Times New Roman"/>
              </w:rPr>
              <w:t xml:space="preserve">помещения, в которых установлено оборудование для производства операций с данными о держателях </w:t>
            </w:r>
            <w:r>
              <w:rPr>
                <w:rFonts w:ascii="Times New Roman" w:hAnsi="Times New Roman"/>
              </w:rPr>
              <w:t>платежных</w:t>
            </w:r>
            <w:r w:rsidRPr="00693E19">
              <w:rPr>
                <w:rFonts w:ascii="Times New Roman" w:hAnsi="Times New Roman"/>
              </w:rPr>
              <w:t xml:space="preserve"> карт</w:t>
            </w:r>
            <w:r>
              <w:rPr>
                <w:rFonts w:ascii="Times New Roman" w:hAnsi="Times New Roman"/>
              </w:rPr>
              <w:t>.</w:t>
            </w:r>
          </w:p>
        </w:tc>
      </w:tr>
      <w:tr w:rsidR="00A13ED1" w:rsidRPr="00842AF9" w:rsidTr="00537DC2">
        <w:trPr>
          <w:jc w:val="center"/>
        </w:trPr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A13ED1" w:rsidRPr="00A960B7" w:rsidRDefault="00A13ED1" w:rsidP="00537DC2">
            <w:pPr>
              <w:spacing w:before="0"/>
              <w:ind w:left="88"/>
              <w:jc w:val="left"/>
              <w:rPr>
                <w:b/>
                <w:bCs/>
                <w:i/>
                <w:iCs/>
                <w:color w:val="000000"/>
              </w:rPr>
            </w:pPr>
            <w:r w:rsidRPr="009526A2">
              <w:rPr>
                <w:b/>
                <w:bCs/>
                <w:i/>
                <w:iCs/>
                <w:color w:val="000000"/>
              </w:rPr>
              <w:t>Общественные сети</w:t>
            </w:r>
          </w:p>
        </w:tc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A13ED1" w:rsidRPr="00601C01" w:rsidRDefault="00A13ED1" w:rsidP="00537DC2">
            <w:pPr>
              <w:pStyle w:val="ab"/>
              <w:jc w:val="both"/>
              <w:rPr>
                <w:rFonts w:ascii="Times New Roman" w:hAnsi="Times New Roman"/>
              </w:rPr>
            </w:pPr>
            <w:r w:rsidRPr="009526A2">
              <w:rPr>
                <w:rFonts w:ascii="Times New Roman" w:hAnsi="Times New Roman"/>
              </w:rPr>
              <w:t xml:space="preserve">Интернет, </w:t>
            </w:r>
            <w:proofErr w:type="spellStart"/>
            <w:r w:rsidRPr="009526A2">
              <w:rPr>
                <w:rFonts w:ascii="Times New Roman" w:hAnsi="Times New Roman"/>
              </w:rPr>
              <w:t>WiFi</w:t>
            </w:r>
            <w:proofErr w:type="spellEnd"/>
            <w:r w:rsidRPr="009526A2">
              <w:rPr>
                <w:rFonts w:ascii="Times New Roman" w:hAnsi="Times New Roman"/>
              </w:rPr>
              <w:t xml:space="preserve"> (IEEE 802.11x), GSM, GPRS.</w:t>
            </w:r>
          </w:p>
        </w:tc>
      </w:tr>
      <w:tr w:rsidR="00A13ED1" w:rsidRPr="00842AF9" w:rsidTr="00537DC2">
        <w:trPr>
          <w:jc w:val="center"/>
        </w:trPr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A13ED1" w:rsidRPr="00A960B7" w:rsidRDefault="00A13ED1" w:rsidP="00537DC2">
            <w:pPr>
              <w:spacing w:before="0"/>
              <w:ind w:left="88"/>
              <w:jc w:val="left"/>
              <w:rPr>
                <w:b/>
                <w:bCs/>
                <w:i/>
                <w:iCs/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>Платежная (банковская)</w:t>
            </w:r>
            <w:r w:rsidRPr="009526A2">
              <w:rPr>
                <w:b/>
                <w:bCs/>
                <w:i/>
                <w:iCs/>
                <w:color w:val="000000"/>
              </w:rPr>
              <w:t xml:space="preserve"> карта</w:t>
            </w:r>
          </w:p>
        </w:tc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A13ED1" w:rsidRPr="00601C01" w:rsidRDefault="00A13ED1" w:rsidP="00537DC2">
            <w:pPr>
              <w:pStyle w:val="ab"/>
              <w:jc w:val="both"/>
              <w:rPr>
                <w:rFonts w:ascii="Times New Roman" w:hAnsi="Times New Roman"/>
              </w:rPr>
            </w:pPr>
            <w:r w:rsidRPr="009526A2">
              <w:rPr>
                <w:rFonts w:ascii="Times New Roman" w:hAnsi="Times New Roman"/>
              </w:rPr>
              <w:t>расчетная (дебетовая), кредитная или пр</w:t>
            </w:r>
            <w:r>
              <w:rPr>
                <w:rFonts w:ascii="Times New Roman" w:hAnsi="Times New Roman"/>
              </w:rPr>
              <w:t>едоплаченная банковская карта.</w:t>
            </w:r>
          </w:p>
        </w:tc>
      </w:tr>
      <w:tr w:rsidR="00693E19" w:rsidRPr="00842AF9" w:rsidTr="00537DC2">
        <w:trPr>
          <w:jc w:val="center"/>
        </w:trPr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93E19" w:rsidRDefault="00693E19" w:rsidP="00537DC2">
            <w:pPr>
              <w:spacing w:before="0"/>
              <w:ind w:left="88"/>
              <w:jc w:val="left"/>
              <w:rPr>
                <w:b/>
                <w:bCs/>
                <w:i/>
                <w:iCs/>
                <w:color w:val="000000"/>
              </w:rPr>
            </w:pPr>
            <w:r w:rsidRPr="00693E19">
              <w:rPr>
                <w:b/>
                <w:bCs/>
                <w:i/>
                <w:iCs/>
                <w:color w:val="000000"/>
              </w:rPr>
              <w:t>СКД КП</w:t>
            </w:r>
          </w:p>
        </w:tc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93E19" w:rsidRPr="009526A2" w:rsidRDefault="00693E19" w:rsidP="00537DC2">
            <w:pPr>
              <w:pStyle w:val="ab"/>
              <w:jc w:val="both"/>
              <w:rPr>
                <w:rFonts w:ascii="Times New Roman" w:hAnsi="Times New Roman"/>
              </w:rPr>
            </w:pPr>
            <w:r w:rsidRPr="00693E19">
              <w:rPr>
                <w:rFonts w:ascii="Times New Roman" w:hAnsi="Times New Roman"/>
              </w:rPr>
              <w:t>система контроля доступа в контролируемое помещение</w:t>
            </w:r>
            <w:r>
              <w:rPr>
                <w:rFonts w:ascii="Times New Roman" w:hAnsi="Times New Roman"/>
              </w:rPr>
              <w:t>.</w:t>
            </w:r>
          </w:p>
        </w:tc>
      </w:tr>
      <w:tr w:rsidR="00A13ED1" w:rsidRPr="00842AF9" w:rsidTr="00537DC2">
        <w:trPr>
          <w:jc w:val="center"/>
        </w:trPr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A13ED1" w:rsidRDefault="00A13ED1" w:rsidP="00537DC2">
            <w:pPr>
              <w:spacing w:before="0"/>
              <w:ind w:left="88"/>
              <w:jc w:val="left"/>
              <w:rPr>
                <w:b/>
                <w:bCs/>
                <w:i/>
                <w:iCs/>
                <w:color w:val="000000"/>
              </w:rPr>
            </w:pPr>
            <w:r w:rsidRPr="005533C5">
              <w:rPr>
                <w:b/>
                <w:bCs/>
                <w:i/>
                <w:iCs/>
                <w:color w:val="000000"/>
              </w:rPr>
              <w:t xml:space="preserve">Чувствительные </w:t>
            </w:r>
            <w:proofErr w:type="spellStart"/>
            <w:r w:rsidRPr="005533C5">
              <w:rPr>
                <w:b/>
                <w:bCs/>
                <w:i/>
                <w:iCs/>
                <w:color w:val="000000"/>
              </w:rPr>
              <w:t>авторизационные</w:t>
            </w:r>
            <w:proofErr w:type="spellEnd"/>
            <w:r w:rsidRPr="005533C5">
              <w:rPr>
                <w:b/>
                <w:bCs/>
                <w:i/>
                <w:iCs/>
                <w:color w:val="000000"/>
              </w:rPr>
              <w:t xml:space="preserve"> данные</w:t>
            </w:r>
          </w:p>
        </w:tc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A13ED1" w:rsidRPr="005533C5" w:rsidRDefault="00A13ED1" w:rsidP="00537DC2">
            <w:pPr>
              <w:pStyle w:val="ab"/>
              <w:jc w:val="both"/>
              <w:rPr>
                <w:rFonts w:ascii="Times New Roman" w:hAnsi="Times New Roman"/>
                <w:szCs w:val="20"/>
              </w:rPr>
            </w:pPr>
            <w:r w:rsidRPr="005533C5">
              <w:rPr>
                <w:rFonts w:ascii="Times New Roman" w:hAnsi="Times New Roman"/>
              </w:rPr>
              <w:t>полные данные магнитной полосы</w:t>
            </w:r>
            <w:r>
              <w:rPr>
                <w:rFonts w:ascii="Times New Roman" w:hAnsi="Times New Roman"/>
              </w:rPr>
              <w:t>, или ее эквивалент на чипе</w:t>
            </w:r>
            <w:r w:rsidRPr="005533C5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en-US"/>
              </w:rPr>
              <w:t>CAV</w:t>
            </w:r>
            <w:r w:rsidRPr="00EE223A">
              <w:rPr>
                <w:rFonts w:ascii="Times New Roman" w:hAnsi="Times New Roman"/>
              </w:rPr>
              <w:t>2/</w:t>
            </w:r>
            <w:r w:rsidRPr="005533C5">
              <w:rPr>
                <w:rFonts w:ascii="Times New Roman" w:hAnsi="Times New Roman"/>
              </w:rPr>
              <w:t xml:space="preserve">CVC2/CVV2/CID, PIN/PIN </w:t>
            </w:r>
            <w:proofErr w:type="spellStart"/>
            <w:r w:rsidRPr="005533C5">
              <w:rPr>
                <w:rFonts w:ascii="Times New Roman" w:hAnsi="Times New Roman"/>
              </w:rPr>
              <w:t>Block</w:t>
            </w:r>
            <w:proofErr w:type="spellEnd"/>
            <w:r>
              <w:rPr>
                <w:rFonts w:ascii="Times New Roman" w:hAnsi="Times New Roman"/>
              </w:rPr>
              <w:t>.</w:t>
            </w:r>
            <w:r w:rsidRPr="005533C5">
              <w:rPr>
                <w:rFonts w:ascii="Times New Roman" w:hAnsi="Times New Roman"/>
              </w:rPr>
              <w:t xml:space="preserve"> </w:t>
            </w:r>
          </w:p>
        </w:tc>
      </w:tr>
      <w:tr w:rsidR="00A13ED1" w:rsidRPr="00842AF9" w:rsidTr="00537DC2">
        <w:trPr>
          <w:jc w:val="center"/>
        </w:trPr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A13ED1" w:rsidRDefault="00A13ED1" w:rsidP="00537DC2">
            <w:pPr>
              <w:spacing w:before="0"/>
              <w:ind w:left="88"/>
              <w:jc w:val="left"/>
              <w:rPr>
                <w:b/>
                <w:bCs/>
                <w:i/>
                <w:iCs/>
                <w:color w:val="000000"/>
              </w:rPr>
            </w:pPr>
            <w:r w:rsidRPr="005533C5">
              <w:rPr>
                <w:b/>
                <w:bCs/>
                <w:i/>
                <w:iCs/>
                <w:color w:val="000000"/>
              </w:rPr>
              <w:t>Чувствительная информация о держателе карты</w:t>
            </w:r>
          </w:p>
        </w:tc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A13ED1" w:rsidRPr="009526A2" w:rsidRDefault="00A13ED1" w:rsidP="00537DC2">
            <w:pPr>
              <w:pStyle w:val="ab"/>
              <w:jc w:val="both"/>
              <w:rPr>
                <w:rFonts w:ascii="Times New Roman" w:hAnsi="Times New Roman"/>
              </w:rPr>
            </w:pPr>
            <w:r w:rsidRPr="005533C5">
              <w:rPr>
                <w:rFonts w:ascii="Times New Roman" w:hAnsi="Times New Roman"/>
              </w:rPr>
              <w:t>номер банковской карты (PAN), имя держателя, сервисный код</w:t>
            </w:r>
            <w:r>
              <w:rPr>
                <w:rFonts w:ascii="Times New Roman" w:hAnsi="Times New Roman"/>
              </w:rPr>
              <w:t>, дата истечения срока действия.</w:t>
            </w:r>
          </w:p>
        </w:tc>
      </w:tr>
    </w:tbl>
    <w:p w:rsidR="00A13ED1" w:rsidRDefault="00A13ED1" w:rsidP="00A13ED1">
      <w:pPr>
        <w:pStyle w:val="1"/>
        <w:numPr>
          <w:ilvl w:val="0"/>
          <w:numId w:val="3"/>
        </w:numPr>
        <w:spacing w:before="120" w:after="120"/>
        <w:ind w:left="714" w:hanging="357"/>
      </w:pPr>
      <w:bookmarkStart w:id="12" w:name="_Toc184787977"/>
      <w:bookmarkStart w:id="13" w:name="_Toc315875012"/>
      <w:bookmarkStart w:id="14" w:name="_Toc509837945"/>
      <w:bookmarkStart w:id="15" w:name="_Toc303682052"/>
      <w:r w:rsidRPr="00B0760B">
        <w:t>Защита данных о держателях карт</w:t>
      </w:r>
      <w:bookmarkEnd w:id="12"/>
      <w:bookmarkEnd w:id="13"/>
      <w:bookmarkEnd w:id="14"/>
    </w:p>
    <w:p w:rsidR="00A13ED1" w:rsidRPr="00AA1412" w:rsidRDefault="00A13ED1" w:rsidP="00A13ED1">
      <w:pPr>
        <w:pStyle w:val="a7"/>
        <w:numPr>
          <w:ilvl w:val="1"/>
          <w:numId w:val="4"/>
        </w:numPr>
        <w:tabs>
          <w:tab w:val="clear" w:pos="792"/>
        </w:tabs>
        <w:spacing w:before="0" w:after="0"/>
        <w:ind w:left="0" w:firstLine="284"/>
        <w:rPr>
          <w:szCs w:val="24"/>
        </w:rPr>
      </w:pPr>
      <w:r w:rsidRPr="00AA1412">
        <w:rPr>
          <w:szCs w:val="24"/>
        </w:rPr>
        <w:t>Чувствительная информация о держателях карт должна сохраняться строго в необходимых случаях, в минимальном объеме и должна уничтожаться, как только потребность в ней заканчивается.</w:t>
      </w:r>
    </w:p>
    <w:p w:rsidR="00A13ED1" w:rsidRPr="00AA1412" w:rsidRDefault="00A13ED1" w:rsidP="00A13ED1">
      <w:pPr>
        <w:pStyle w:val="a7"/>
        <w:numPr>
          <w:ilvl w:val="1"/>
          <w:numId w:val="4"/>
        </w:numPr>
        <w:tabs>
          <w:tab w:val="clear" w:pos="792"/>
        </w:tabs>
        <w:spacing w:before="0" w:after="0"/>
        <w:ind w:left="0" w:firstLine="284"/>
        <w:rPr>
          <w:szCs w:val="24"/>
        </w:rPr>
      </w:pPr>
      <w:r w:rsidRPr="00AA1412">
        <w:rPr>
          <w:szCs w:val="24"/>
        </w:rPr>
        <w:t>Минимальные объемы хранимой информации и время хранения определяются с учетом требований бизнеса, юридических и нормативных актов.</w:t>
      </w:r>
    </w:p>
    <w:p w:rsidR="00A13ED1" w:rsidRPr="00AA1412" w:rsidRDefault="00A13ED1" w:rsidP="00A13ED1">
      <w:pPr>
        <w:pStyle w:val="a7"/>
        <w:numPr>
          <w:ilvl w:val="1"/>
          <w:numId w:val="4"/>
        </w:numPr>
        <w:tabs>
          <w:tab w:val="clear" w:pos="792"/>
        </w:tabs>
        <w:spacing w:before="0" w:after="0"/>
        <w:ind w:left="0" w:firstLine="284"/>
        <w:rPr>
          <w:szCs w:val="24"/>
        </w:rPr>
      </w:pPr>
      <w:r w:rsidRPr="00AA1412">
        <w:rPr>
          <w:szCs w:val="24"/>
        </w:rPr>
        <w:t>Процедуры хранения и уничтожения чувствительной информации о держателях карт должны производиться в строгом соответствии с регламентирующими документами.</w:t>
      </w:r>
    </w:p>
    <w:p w:rsidR="00A13ED1" w:rsidRPr="00AA1412" w:rsidRDefault="00A13ED1" w:rsidP="00A13ED1">
      <w:pPr>
        <w:pStyle w:val="a7"/>
        <w:numPr>
          <w:ilvl w:val="1"/>
          <w:numId w:val="4"/>
        </w:numPr>
        <w:tabs>
          <w:tab w:val="clear" w:pos="792"/>
        </w:tabs>
        <w:spacing w:before="0" w:after="0"/>
        <w:ind w:left="0" w:firstLine="284"/>
        <w:rPr>
          <w:szCs w:val="24"/>
        </w:rPr>
      </w:pPr>
      <w:r w:rsidRPr="00AA1412">
        <w:rPr>
          <w:szCs w:val="24"/>
        </w:rPr>
        <w:t xml:space="preserve">Запрещается хранение любых чувствительных </w:t>
      </w:r>
      <w:proofErr w:type="spellStart"/>
      <w:r w:rsidRPr="00AA1412">
        <w:rPr>
          <w:szCs w:val="24"/>
        </w:rPr>
        <w:t>авторизационных</w:t>
      </w:r>
      <w:proofErr w:type="spellEnd"/>
      <w:r w:rsidRPr="00AA1412">
        <w:rPr>
          <w:szCs w:val="24"/>
        </w:rPr>
        <w:t xml:space="preserve"> данных в базах данных, журналах аудита или чеках кассовых терминалов.</w:t>
      </w:r>
    </w:p>
    <w:p w:rsidR="00A13ED1" w:rsidRPr="00AA1412" w:rsidRDefault="00A13ED1" w:rsidP="00A13ED1">
      <w:pPr>
        <w:pStyle w:val="a7"/>
        <w:numPr>
          <w:ilvl w:val="1"/>
          <w:numId w:val="4"/>
        </w:numPr>
        <w:tabs>
          <w:tab w:val="clear" w:pos="792"/>
        </w:tabs>
        <w:spacing w:before="0" w:after="0"/>
        <w:ind w:left="0" w:firstLine="284"/>
        <w:rPr>
          <w:szCs w:val="24"/>
        </w:rPr>
      </w:pPr>
      <w:r>
        <w:rPr>
          <w:szCs w:val="24"/>
        </w:rPr>
        <w:lastRenderedPageBreak/>
        <w:t>Компания</w:t>
      </w:r>
      <w:r w:rsidRPr="00AA1412">
        <w:rPr>
          <w:szCs w:val="24"/>
        </w:rPr>
        <w:t xml:space="preserve"> может хранить чувствительные </w:t>
      </w:r>
      <w:proofErr w:type="spellStart"/>
      <w:r w:rsidRPr="00AA1412">
        <w:rPr>
          <w:szCs w:val="24"/>
        </w:rPr>
        <w:t>авторизационные</w:t>
      </w:r>
      <w:proofErr w:type="spellEnd"/>
      <w:r w:rsidRPr="00AA1412">
        <w:rPr>
          <w:szCs w:val="24"/>
        </w:rPr>
        <w:t xml:space="preserve"> данные (такие, как PIN BLOCK, PVV, TRACK1&amp;2) в следующих случаях:</w:t>
      </w:r>
    </w:p>
    <w:p w:rsidR="00A13ED1" w:rsidRPr="00AA1412" w:rsidRDefault="00A13ED1" w:rsidP="00A13ED1">
      <w:pPr>
        <w:pStyle w:val="-2"/>
        <w:tabs>
          <w:tab w:val="clear" w:pos="1145"/>
          <w:tab w:val="num" w:pos="851"/>
        </w:tabs>
        <w:ind w:left="284" w:firstLine="284"/>
        <w:rPr>
          <w:sz w:val="24"/>
        </w:rPr>
      </w:pPr>
      <w:r w:rsidRPr="00AA1412">
        <w:rPr>
          <w:sz w:val="24"/>
        </w:rPr>
        <w:t xml:space="preserve">при отладке и тестирования систем (в этом случае такие данные могут храниться в течение времени, необходимого для отладки и тестирования в строго отведенных местах, определяемых в соответствии с </w:t>
      </w:r>
      <w:r>
        <w:rPr>
          <w:sz w:val="24"/>
        </w:rPr>
        <w:t>п. 5</w:t>
      </w:r>
      <w:r w:rsidRPr="00AA1412">
        <w:rPr>
          <w:sz w:val="24"/>
        </w:rPr>
        <w:t xml:space="preserve">.9 настоящего документа), после чего должны быть уничтожены в соответствии </w:t>
      </w:r>
      <w:r>
        <w:rPr>
          <w:sz w:val="24"/>
        </w:rPr>
        <w:t>с п.7</w:t>
      </w:r>
      <w:r w:rsidRPr="00AA1412">
        <w:rPr>
          <w:sz w:val="24"/>
        </w:rPr>
        <w:t xml:space="preserve"> настоящего документа);</w:t>
      </w:r>
    </w:p>
    <w:p w:rsidR="00A13ED1" w:rsidRPr="00AA1412" w:rsidRDefault="00A13ED1" w:rsidP="00A13ED1">
      <w:pPr>
        <w:pStyle w:val="-2"/>
        <w:tabs>
          <w:tab w:val="clear" w:pos="1145"/>
          <w:tab w:val="num" w:pos="851"/>
        </w:tabs>
        <w:ind w:left="284" w:firstLine="284"/>
        <w:rPr>
          <w:sz w:val="24"/>
        </w:rPr>
      </w:pPr>
      <w:r w:rsidRPr="00AA1412">
        <w:rPr>
          <w:sz w:val="24"/>
        </w:rPr>
        <w:t xml:space="preserve">в процессе выпуска карт в строго отведенных местах (в соответствии с </w:t>
      </w:r>
      <w:r>
        <w:rPr>
          <w:sz w:val="24"/>
        </w:rPr>
        <w:t>п. 5</w:t>
      </w:r>
      <w:r w:rsidRPr="00AA1412">
        <w:rPr>
          <w:sz w:val="24"/>
        </w:rPr>
        <w:t xml:space="preserve">.9 настоящего документа), а также предоставления клиентам специфических услуг, из-за которых необходимо хранить чувствительные </w:t>
      </w:r>
      <w:proofErr w:type="spellStart"/>
      <w:r w:rsidRPr="00AA1412">
        <w:rPr>
          <w:sz w:val="24"/>
        </w:rPr>
        <w:t>авторизационные</w:t>
      </w:r>
      <w:proofErr w:type="spellEnd"/>
      <w:r w:rsidRPr="00AA1412">
        <w:rPr>
          <w:sz w:val="24"/>
        </w:rPr>
        <w:t xml:space="preserve"> данные (например, смена клиентами PIN-кода).</w:t>
      </w:r>
    </w:p>
    <w:p w:rsidR="00A13ED1" w:rsidRPr="00AA1412" w:rsidRDefault="00A13ED1" w:rsidP="00A13ED1">
      <w:pPr>
        <w:pStyle w:val="a7"/>
        <w:numPr>
          <w:ilvl w:val="1"/>
          <w:numId w:val="4"/>
        </w:numPr>
        <w:tabs>
          <w:tab w:val="clear" w:pos="792"/>
        </w:tabs>
        <w:spacing w:before="0" w:after="0"/>
        <w:ind w:left="0" w:firstLine="284"/>
        <w:rPr>
          <w:szCs w:val="24"/>
        </w:rPr>
      </w:pPr>
      <w:r w:rsidRPr="00AA1412">
        <w:rPr>
          <w:szCs w:val="24"/>
        </w:rPr>
        <w:t xml:space="preserve">При отображении данных о держателях карт на бумажных носителях и экранах мониторов, все цифры номера банковских карт (PAN), за исключением последних четырех, должны маскироваться за исключением случаев, когда отображение полного номера необходимо для исполнения сотрудником </w:t>
      </w:r>
      <w:r>
        <w:rPr>
          <w:szCs w:val="24"/>
        </w:rPr>
        <w:t>Компании</w:t>
      </w:r>
      <w:r w:rsidRPr="00AA1412">
        <w:rPr>
          <w:szCs w:val="24"/>
        </w:rPr>
        <w:t xml:space="preserve"> своих служебных обязанностей.</w:t>
      </w:r>
    </w:p>
    <w:p w:rsidR="00A13ED1" w:rsidRPr="00AA1412" w:rsidRDefault="00A13ED1" w:rsidP="00A13ED1">
      <w:pPr>
        <w:pStyle w:val="a9"/>
        <w:numPr>
          <w:ilvl w:val="1"/>
          <w:numId w:val="4"/>
        </w:numPr>
        <w:ind w:left="0" w:firstLine="284"/>
        <w:rPr>
          <w:sz w:val="24"/>
        </w:rPr>
      </w:pPr>
      <w:r w:rsidRPr="00AA1412">
        <w:rPr>
          <w:sz w:val="24"/>
        </w:rPr>
        <w:t xml:space="preserve">Номера банковских карт (PAN) при хранении в базах данных, журналах аудита, файлах, архивных носителях и т.д. должны шифроваться с использованием алгоритмов с высокой стойкостью. При хранении чувствительной информации о держателях карт и чувствительных </w:t>
      </w:r>
      <w:proofErr w:type="spellStart"/>
      <w:r w:rsidRPr="00AA1412">
        <w:rPr>
          <w:sz w:val="24"/>
        </w:rPr>
        <w:t>авторизационных</w:t>
      </w:r>
      <w:proofErr w:type="spellEnd"/>
      <w:r w:rsidRPr="00AA1412">
        <w:rPr>
          <w:sz w:val="24"/>
        </w:rPr>
        <w:t xml:space="preserve"> данных в электронном виде необходимо обеспечить защиту данных одним из следующих способов:</w:t>
      </w:r>
    </w:p>
    <w:p w:rsidR="00A13ED1" w:rsidRPr="00AA1412" w:rsidRDefault="00A13ED1" w:rsidP="00A13ED1">
      <w:pPr>
        <w:pStyle w:val="-2"/>
        <w:tabs>
          <w:tab w:val="clear" w:pos="1145"/>
          <w:tab w:val="num" w:pos="851"/>
        </w:tabs>
        <w:ind w:left="284" w:firstLine="284"/>
        <w:rPr>
          <w:sz w:val="24"/>
        </w:rPr>
      </w:pPr>
      <w:r w:rsidRPr="00AA1412">
        <w:rPr>
          <w:sz w:val="24"/>
        </w:rPr>
        <w:t>одностороннее хеширование, с использованием надежных криптографических алгоритмов;</w:t>
      </w:r>
    </w:p>
    <w:p w:rsidR="00A13ED1" w:rsidRPr="00AA1412" w:rsidRDefault="00A13ED1" w:rsidP="00A13ED1">
      <w:pPr>
        <w:pStyle w:val="-2"/>
        <w:tabs>
          <w:tab w:val="clear" w:pos="1145"/>
          <w:tab w:val="num" w:pos="851"/>
        </w:tabs>
        <w:ind w:left="284" w:firstLine="284"/>
        <w:rPr>
          <w:sz w:val="24"/>
        </w:rPr>
      </w:pPr>
      <w:r w:rsidRPr="00AA1412">
        <w:rPr>
          <w:sz w:val="24"/>
        </w:rPr>
        <w:t>использование специальных индексов (</w:t>
      </w:r>
      <w:proofErr w:type="spellStart"/>
      <w:r w:rsidRPr="00AA1412">
        <w:rPr>
          <w:sz w:val="24"/>
        </w:rPr>
        <w:t>Index</w:t>
      </w:r>
      <w:proofErr w:type="spellEnd"/>
      <w:r w:rsidRPr="00AA1412">
        <w:rPr>
          <w:sz w:val="24"/>
        </w:rPr>
        <w:t xml:space="preserve"> </w:t>
      </w:r>
      <w:proofErr w:type="spellStart"/>
      <w:r w:rsidRPr="00AA1412">
        <w:rPr>
          <w:sz w:val="24"/>
        </w:rPr>
        <w:t>token</w:t>
      </w:r>
      <w:proofErr w:type="spellEnd"/>
      <w:r w:rsidRPr="00AA1412">
        <w:rPr>
          <w:sz w:val="24"/>
        </w:rPr>
        <w:t>, PAD);</w:t>
      </w:r>
    </w:p>
    <w:p w:rsidR="00A13ED1" w:rsidRPr="00AA1412" w:rsidRDefault="00A13ED1" w:rsidP="00A13ED1">
      <w:pPr>
        <w:pStyle w:val="-2"/>
        <w:tabs>
          <w:tab w:val="clear" w:pos="1145"/>
          <w:tab w:val="num" w:pos="851"/>
        </w:tabs>
        <w:ind w:left="284" w:firstLine="284"/>
        <w:rPr>
          <w:sz w:val="24"/>
        </w:rPr>
      </w:pPr>
      <w:r w:rsidRPr="00AA1412">
        <w:rPr>
          <w:sz w:val="24"/>
        </w:rPr>
        <w:t>шифрование чувствительной информации с использованием надежных криптографических алгоритмов.</w:t>
      </w:r>
    </w:p>
    <w:p w:rsidR="00A13ED1" w:rsidRPr="00AA1412" w:rsidRDefault="00A13ED1" w:rsidP="00A13ED1">
      <w:pPr>
        <w:pStyle w:val="a7"/>
        <w:numPr>
          <w:ilvl w:val="1"/>
          <w:numId w:val="4"/>
        </w:numPr>
        <w:tabs>
          <w:tab w:val="clear" w:pos="792"/>
        </w:tabs>
        <w:spacing w:before="0" w:after="0"/>
        <w:ind w:left="0" w:firstLine="284"/>
        <w:rPr>
          <w:szCs w:val="24"/>
        </w:rPr>
      </w:pPr>
      <w:r w:rsidRPr="00AA1412">
        <w:rPr>
          <w:szCs w:val="24"/>
        </w:rPr>
        <w:t xml:space="preserve">В случае если выполнение </w:t>
      </w:r>
      <w:r>
        <w:rPr>
          <w:szCs w:val="24"/>
        </w:rPr>
        <w:t>п.5.6 и 5</w:t>
      </w:r>
      <w:r w:rsidRPr="00AA1412">
        <w:rPr>
          <w:szCs w:val="24"/>
        </w:rPr>
        <w:t>.7 невозможно, проводятся работы по анализу рисков ИБ и внедряются необходимые меры защиты.</w:t>
      </w:r>
    </w:p>
    <w:p w:rsidR="00A13ED1" w:rsidRPr="00AA1412" w:rsidRDefault="00A13ED1" w:rsidP="00A13ED1">
      <w:pPr>
        <w:pStyle w:val="a7"/>
        <w:numPr>
          <w:ilvl w:val="1"/>
          <w:numId w:val="4"/>
        </w:numPr>
        <w:tabs>
          <w:tab w:val="clear" w:pos="792"/>
        </w:tabs>
        <w:spacing w:before="0" w:after="0"/>
        <w:ind w:left="0" w:firstLine="284"/>
        <w:rPr>
          <w:szCs w:val="24"/>
        </w:rPr>
      </w:pPr>
      <w:r w:rsidRPr="00AA1412">
        <w:rPr>
          <w:szCs w:val="24"/>
        </w:rPr>
        <w:t xml:space="preserve">Чувствительная информация и чувствительные </w:t>
      </w:r>
      <w:proofErr w:type="spellStart"/>
      <w:r w:rsidRPr="00AA1412">
        <w:rPr>
          <w:szCs w:val="24"/>
        </w:rPr>
        <w:t>авторизационные</w:t>
      </w:r>
      <w:proofErr w:type="spellEnd"/>
      <w:r w:rsidRPr="00AA1412">
        <w:rPr>
          <w:szCs w:val="24"/>
        </w:rPr>
        <w:t xml:space="preserve"> данные:</w:t>
      </w:r>
    </w:p>
    <w:p w:rsidR="00A13ED1" w:rsidRPr="00AA1412" w:rsidRDefault="00A13ED1" w:rsidP="00A13ED1">
      <w:pPr>
        <w:pStyle w:val="-2"/>
        <w:tabs>
          <w:tab w:val="clear" w:pos="1145"/>
          <w:tab w:val="num" w:pos="851"/>
        </w:tabs>
        <w:ind w:left="284" w:firstLine="284"/>
        <w:rPr>
          <w:sz w:val="24"/>
        </w:rPr>
      </w:pPr>
      <w:r w:rsidRPr="00AA1412">
        <w:rPr>
          <w:sz w:val="24"/>
        </w:rPr>
        <w:t xml:space="preserve">должны храниться только в местах, которые установлены соответствующими подразделениями </w:t>
      </w:r>
      <w:r>
        <w:rPr>
          <w:sz w:val="24"/>
        </w:rPr>
        <w:t>Компании</w:t>
      </w:r>
      <w:r w:rsidRPr="00AA1412">
        <w:rPr>
          <w:sz w:val="24"/>
        </w:rPr>
        <w:t>;</w:t>
      </w:r>
    </w:p>
    <w:p w:rsidR="00A13ED1" w:rsidRPr="00AA1412" w:rsidRDefault="00A13ED1" w:rsidP="00A13ED1">
      <w:pPr>
        <w:pStyle w:val="-2"/>
        <w:tabs>
          <w:tab w:val="clear" w:pos="1145"/>
          <w:tab w:val="num" w:pos="851"/>
        </w:tabs>
        <w:ind w:left="284" w:firstLine="284"/>
        <w:rPr>
          <w:sz w:val="24"/>
        </w:rPr>
      </w:pPr>
      <w:r w:rsidRPr="00AA1412">
        <w:rPr>
          <w:sz w:val="24"/>
        </w:rPr>
        <w:t>период времени хранения и места хранения должны быть задокументированы (</w:t>
      </w:r>
      <w:r w:rsidRPr="00F50B0E">
        <w:rPr>
          <w:sz w:val="24"/>
        </w:rPr>
        <w:t xml:space="preserve">форма Перечня мест хранения чувствительной информации и </w:t>
      </w:r>
      <w:proofErr w:type="spellStart"/>
      <w:r w:rsidRPr="00F50B0E">
        <w:rPr>
          <w:sz w:val="24"/>
        </w:rPr>
        <w:t>авторизационных</w:t>
      </w:r>
      <w:proofErr w:type="spellEnd"/>
      <w:r w:rsidRPr="00F50B0E">
        <w:rPr>
          <w:sz w:val="24"/>
        </w:rPr>
        <w:t xml:space="preserve"> данных приведена в Приложении 1).</w:t>
      </w:r>
    </w:p>
    <w:p w:rsidR="00A13ED1" w:rsidRPr="00AA1412" w:rsidRDefault="00A13ED1" w:rsidP="00A13ED1">
      <w:pPr>
        <w:pStyle w:val="a7"/>
        <w:numPr>
          <w:ilvl w:val="1"/>
          <w:numId w:val="4"/>
        </w:numPr>
        <w:tabs>
          <w:tab w:val="clear" w:pos="792"/>
          <w:tab w:val="left" w:pos="851"/>
        </w:tabs>
        <w:spacing w:before="0" w:after="0"/>
        <w:ind w:left="0" w:firstLine="284"/>
        <w:rPr>
          <w:szCs w:val="24"/>
        </w:rPr>
      </w:pPr>
      <w:r w:rsidRPr="00AA1412">
        <w:rPr>
          <w:szCs w:val="24"/>
        </w:rPr>
        <w:t xml:space="preserve">Все бумажные и электронные носители информации с чувствительной информацией о держателях карт и чувствительными </w:t>
      </w:r>
      <w:proofErr w:type="spellStart"/>
      <w:r w:rsidRPr="00AA1412">
        <w:rPr>
          <w:szCs w:val="24"/>
        </w:rPr>
        <w:t>авторизационными</w:t>
      </w:r>
      <w:proofErr w:type="spellEnd"/>
      <w:r w:rsidRPr="00AA1412">
        <w:rPr>
          <w:szCs w:val="24"/>
        </w:rPr>
        <w:t xml:space="preserve"> данными должны быть промаркированы и зарегистрированы, как содержащие конфиденциальную информацию.</w:t>
      </w:r>
    </w:p>
    <w:p w:rsidR="00A13ED1" w:rsidRPr="00AA1412" w:rsidRDefault="00A13ED1" w:rsidP="00A13ED1">
      <w:pPr>
        <w:pStyle w:val="a7"/>
        <w:numPr>
          <w:ilvl w:val="1"/>
          <w:numId w:val="4"/>
        </w:numPr>
        <w:spacing w:before="0" w:after="0"/>
        <w:ind w:left="0" w:firstLine="284"/>
        <w:rPr>
          <w:szCs w:val="24"/>
        </w:rPr>
      </w:pPr>
      <w:r w:rsidRPr="00AA1412">
        <w:rPr>
          <w:szCs w:val="24"/>
        </w:rPr>
        <w:t>Ежегодно необходимо проводить инвентаризацию всех носителей информации, на которых хранится чувствительная информация. Результаты инвентаризации должны документироваться.</w:t>
      </w:r>
    </w:p>
    <w:p w:rsidR="00A13ED1" w:rsidRPr="00AA1412" w:rsidRDefault="00A13ED1" w:rsidP="00A13ED1">
      <w:pPr>
        <w:pStyle w:val="a7"/>
        <w:numPr>
          <w:ilvl w:val="1"/>
          <w:numId w:val="4"/>
        </w:numPr>
        <w:spacing w:before="0" w:after="0"/>
        <w:ind w:left="0" w:firstLine="284"/>
        <w:rPr>
          <w:szCs w:val="24"/>
        </w:rPr>
      </w:pPr>
      <w:r w:rsidRPr="00AA1412">
        <w:rPr>
          <w:szCs w:val="24"/>
        </w:rPr>
        <w:t xml:space="preserve">При хранении чувствительной информации о держателях карт на бумажных и внешних носителях информации должна быть обеспечена защита указанных носителей от НСД: </w:t>
      </w:r>
    </w:p>
    <w:p w:rsidR="00A13ED1" w:rsidRPr="00AA1412" w:rsidRDefault="00A13ED1" w:rsidP="00A13ED1">
      <w:pPr>
        <w:pStyle w:val="-2"/>
        <w:tabs>
          <w:tab w:val="clear" w:pos="1145"/>
          <w:tab w:val="num" w:pos="851"/>
        </w:tabs>
        <w:ind w:left="284" w:firstLine="283"/>
        <w:rPr>
          <w:sz w:val="24"/>
        </w:rPr>
      </w:pPr>
      <w:r w:rsidRPr="00AA1412">
        <w:rPr>
          <w:sz w:val="24"/>
        </w:rPr>
        <w:t xml:space="preserve">Бумажные носители информации с чувствительной информацией и электронные носители информации, предназначенные для работы с чувствительной информацией, не должны оставляться без присмотра на рабочих столах сотрудников </w:t>
      </w:r>
      <w:r>
        <w:rPr>
          <w:sz w:val="24"/>
        </w:rPr>
        <w:t>Компании;</w:t>
      </w:r>
    </w:p>
    <w:p w:rsidR="00A13ED1" w:rsidRPr="00AA1412" w:rsidRDefault="00A13ED1" w:rsidP="00A13ED1">
      <w:pPr>
        <w:pStyle w:val="-2"/>
        <w:tabs>
          <w:tab w:val="clear" w:pos="1145"/>
          <w:tab w:val="num" w:pos="851"/>
        </w:tabs>
        <w:ind w:left="284" w:firstLine="283"/>
        <w:rPr>
          <w:sz w:val="24"/>
        </w:rPr>
      </w:pPr>
      <w:r w:rsidRPr="00AA1412">
        <w:rPr>
          <w:sz w:val="24"/>
        </w:rPr>
        <w:t xml:space="preserve">Бумажные носители информации и внешние носители информации (CD, DVD, </w:t>
      </w:r>
      <w:proofErr w:type="spellStart"/>
      <w:r w:rsidRPr="00AA1412">
        <w:rPr>
          <w:sz w:val="24"/>
        </w:rPr>
        <w:t>Flash</w:t>
      </w:r>
      <w:proofErr w:type="spellEnd"/>
      <w:r w:rsidRPr="00AA1412">
        <w:rPr>
          <w:sz w:val="24"/>
        </w:rPr>
        <w:t>-память и т.д.) должны храниться только в местах, доступ к которым предоставляется только ограниченному количеству работников в соответствии с их должностными обязанностями.</w:t>
      </w:r>
    </w:p>
    <w:p w:rsidR="00A13ED1" w:rsidRPr="00AA1412" w:rsidRDefault="00A13ED1" w:rsidP="00A13ED1">
      <w:pPr>
        <w:pStyle w:val="a7"/>
        <w:numPr>
          <w:ilvl w:val="1"/>
          <w:numId w:val="4"/>
        </w:numPr>
        <w:spacing w:before="0" w:after="0"/>
        <w:ind w:left="0" w:firstLine="284"/>
        <w:rPr>
          <w:szCs w:val="24"/>
        </w:rPr>
      </w:pPr>
      <w:r w:rsidRPr="00AA1412">
        <w:rPr>
          <w:szCs w:val="24"/>
        </w:rPr>
        <w:t xml:space="preserve">При подключении сторонних организаций (сервис-провайдеры, организации, предоставляющие услуги аутсорсинга, организации, оказывающие услуги по защите чувствительной информации и т.д.) к информационным системам </w:t>
      </w:r>
      <w:r>
        <w:rPr>
          <w:szCs w:val="24"/>
        </w:rPr>
        <w:t>Компании</w:t>
      </w:r>
      <w:r w:rsidRPr="00AA1412">
        <w:rPr>
          <w:szCs w:val="24"/>
        </w:rPr>
        <w:t xml:space="preserve"> указанные организации должны выполнять требования по защите. </w:t>
      </w:r>
    </w:p>
    <w:p w:rsidR="00A13ED1" w:rsidRPr="00AA1412" w:rsidRDefault="00A13ED1" w:rsidP="00A13ED1">
      <w:pPr>
        <w:pStyle w:val="a7"/>
        <w:numPr>
          <w:ilvl w:val="1"/>
          <w:numId w:val="4"/>
        </w:numPr>
        <w:spacing w:before="0" w:after="0"/>
        <w:ind w:left="0" w:firstLine="284"/>
        <w:rPr>
          <w:szCs w:val="24"/>
        </w:rPr>
      </w:pPr>
      <w:r w:rsidRPr="00AA1412">
        <w:rPr>
          <w:szCs w:val="24"/>
        </w:rPr>
        <w:t xml:space="preserve">Все вновь подключаемые организации должны регистрироваться в специально созданном перечне. Перечень содержит, по крайней мере, наименование организации и номер заключенного договора. Перечень поддерживается в актуальном состоянии. На регулярной основе (по крайней мере, каждые полгода) необходимо осуществлять проверку соответствия созданных подключений организаций указанному перечню и наоборот. </w:t>
      </w:r>
    </w:p>
    <w:p w:rsidR="00A13ED1" w:rsidRPr="00AA1412" w:rsidRDefault="00A13ED1" w:rsidP="00A13ED1">
      <w:pPr>
        <w:pStyle w:val="a7"/>
        <w:numPr>
          <w:ilvl w:val="1"/>
          <w:numId w:val="4"/>
        </w:numPr>
        <w:spacing w:before="0" w:after="0"/>
        <w:ind w:left="0" w:firstLine="284"/>
        <w:rPr>
          <w:szCs w:val="24"/>
        </w:rPr>
      </w:pPr>
      <w:r w:rsidRPr="00AA1412">
        <w:rPr>
          <w:szCs w:val="24"/>
        </w:rPr>
        <w:lastRenderedPageBreak/>
        <w:t xml:space="preserve">После заключения договора с подключаемой организацией, организации предоставляется доступ к информационным ресурсам </w:t>
      </w:r>
      <w:r>
        <w:rPr>
          <w:szCs w:val="24"/>
        </w:rPr>
        <w:t>Компании</w:t>
      </w:r>
      <w:r w:rsidRPr="00AA1412">
        <w:rPr>
          <w:szCs w:val="24"/>
        </w:rPr>
        <w:t>, необходимый для осуществления деятельности в рамках договора. В рамках процедуры подключения на основании заявки администраторами:</w:t>
      </w:r>
    </w:p>
    <w:p w:rsidR="00A13ED1" w:rsidRPr="00AA1412" w:rsidRDefault="00A13ED1" w:rsidP="00A13ED1">
      <w:pPr>
        <w:pStyle w:val="-2"/>
        <w:tabs>
          <w:tab w:val="clear" w:pos="1145"/>
          <w:tab w:val="num" w:pos="851"/>
        </w:tabs>
        <w:ind w:left="284" w:firstLine="284"/>
        <w:rPr>
          <w:sz w:val="24"/>
        </w:rPr>
      </w:pPr>
      <w:r w:rsidRPr="00AA1412">
        <w:rPr>
          <w:sz w:val="24"/>
        </w:rPr>
        <w:t xml:space="preserve">создаются необходимые правила в конфигурации </w:t>
      </w:r>
      <w:r>
        <w:rPr>
          <w:sz w:val="24"/>
        </w:rPr>
        <w:t>межсетевых экранов</w:t>
      </w:r>
      <w:r w:rsidRPr="00AA1412">
        <w:rPr>
          <w:sz w:val="24"/>
        </w:rPr>
        <w:t xml:space="preserve"> для осуществления внешних подключений сотрудников организации к соответствующим информационным ресурсам </w:t>
      </w:r>
      <w:r>
        <w:rPr>
          <w:sz w:val="24"/>
        </w:rPr>
        <w:t>Компании</w:t>
      </w:r>
      <w:r w:rsidRPr="00AA1412">
        <w:rPr>
          <w:sz w:val="24"/>
        </w:rPr>
        <w:t xml:space="preserve">; </w:t>
      </w:r>
    </w:p>
    <w:p w:rsidR="00A13ED1" w:rsidRPr="00AA1412" w:rsidRDefault="00A13ED1" w:rsidP="00A13ED1">
      <w:pPr>
        <w:pStyle w:val="-2"/>
        <w:tabs>
          <w:tab w:val="clear" w:pos="1145"/>
          <w:tab w:val="num" w:pos="851"/>
        </w:tabs>
        <w:ind w:left="284" w:firstLine="284"/>
        <w:rPr>
          <w:sz w:val="24"/>
        </w:rPr>
      </w:pPr>
      <w:r w:rsidRPr="00AA1412">
        <w:rPr>
          <w:sz w:val="24"/>
        </w:rPr>
        <w:t>заводятся соответствующие учетные записи для подключения сотрудников организации к информационным системам, задействованным в рамках работы.</w:t>
      </w:r>
    </w:p>
    <w:p w:rsidR="00A13ED1" w:rsidRPr="00AA1412" w:rsidRDefault="00A13ED1" w:rsidP="00A13ED1">
      <w:pPr>
        <w:pStyle w:val="a7"/>
        <w:spacing w:after="0"/>
        <w:ind w:firstLine="284"/>
        <w:rPr>
          <w:szCs w:val="24"/>
        </w:rPr>
      </w:pPr>
      <w:r w:rsidRPr="00AA1412">
        <w:rPr>
          <w:szCs w:val="24"/>
        </w:rPr>
        <w:t xml:space="preserve">Заведение учетных записей и предоставление прав доступа необходимо осуществлять в соответствии с требованиями внутренних документов </w:t>
      </w:r>
      <w:r>
        <w:rPr>
          <w:szCs w:val="24"/>
        </w:rPr>
        <w:t>Компании</w:t>
      </w:r>
      <w:r w:rsidRPr="00AA1412">
        <w:rPr>
          <w:szCs w:val="24"/>
        </w:rPr>
        <w:t>.</w:t>
      </w:r>
    </w:p>
    <w:p w:rsidR="00A13ED1" w:rsidRPr="00AA1412" w:rsidRDefault="00A13ED1" w:rsidP="00A13ED1">
      <w:pPr>
        <w:pStyle w:val="a7"/>
        <w:numPr>
          <w:ilvl w:val="1"/>
          <w:numId w:val="4"/>
        </w:numPr>
        <w:spacing w:before="0" w:after="0"/>
        <w:ind w:left="0" w:firstLine="284"/>
        <w:rPr>
          <w:szCs w:val="24"/>
        </w:rPr>
      </w:pPr>
      <w:r w:rsidRPr="00AA1412">
        <w:rPr>
          <w:szCs w:val="24"/>
        </w:rPr>
        <w:t xml:space="preserve">При окончании действия договора выполняется процедура отключения организации. На </w:t>
      </w:r>
      <w:r>
        <w:rPr>
          <w:szCs w:val="24"/>
        </w:rPr>
        <w:t>основании заявки администраторами</w:t>
      </w:r>
      <w:r w:rsidRPr="00AA1412">
        <w:rPr>
          <w:szCs w:val="24"/>
        </w:rPr>
        <w:t>:</w:t>
      </w:r>
    </w:p>
    <w:p w:rsidR="00A13ED1" w:rsidRPr="00AA1412" w:rsidRDefault="00A13ED1" w:rsidP="00A13ED1">
      <w:pPr>
        <w:pStyle w:val="-2"/>
        <w:tabs>
          <w:tab w:val="clear" w:pos="1145"/>
          <w:tab w:val="num" w:pos="851"/>
        </w:tabs>
        <w:ind w:left="284" w:firstLine="284"/>
        <w:rPr>
          <w:sz w:val="24"/>
        </w:rPr>
      </w:pPr>
      <w:r w:rsidRPr="00AA1412">
        <w:rPr>
          <w:sz w:val="24"/>
        </w:rPr>
        <w:t xml:space="preserve">аннулируются созданные в рамках данного подключения правила в конфигурации </w:t>
      </w:r>
      <w:r>
        <w:rPr>
          <w:sz w:val="24"/>
        </w:rPr>
        <w:t>межсетевых экранов</w:t>
      </w:r>
      <w:r w:rsidRPr="00AA1412">
        <w:rPr>
          <w:sz w:val="24"/>
        </w:rPr>
        <w:t xml:space="preserve"> для осуществления внешних подключений сотрудников организации к соответствующим информационным ресурсам </w:t>
      </w:r>
      <w:r>
        <w:rPr>
          <w:sz w:val="24"/>
        </w:rPr>
        <w:t>Компании</w:t>
      </w:r>
      <w:r w:rsidRPr="00AA1412">
        <w:rPr>
          <w:sz w:val="24"/>
        </w:rPr>
        <w:t>;</w:t>
      </w:r>
    </w:p>
    <w:p w:rsidR="00A13ED1" w:rsidRPr="00AA1412" w:rsidRDefault="00A13ED1" w:rsidP="00A13ED1">
      <w:pPr>
        <w:pStyle w:val="-2"/>
        <w:tabs>
          <w:tab w:val="clear" w:pos="1145"/>
          <w:tab w:val="num" w:pos="851"/>
        </w:tabs>
        <w:ind w:left="284" w:firstLine="284"/>
        <w:rPr>
          <w:sz w:val="24"/>
        </w:rPr>
      </w:pPr>
      <w:r w:rsidRPr="00AA1412">
        <w:rPr>
          <w:sz w:val="24"/>
        </w:rPr>
        <w:t xml:space="preserve">инициируется процедура пересмотра правил </w:t>
      </w:r>
      <w:r>
        <w:rPr>
          <w:sz w:val="24"/>
        </w:rPr>
        <w:t>межсетевых экранов</w:t>
      </w:r>
      <w:r w:rsidRPr="00AA1412">
        <w:rPr>
          <w:sz w:val="24"/>
        </w:rPr>
        <w:t>;</w:t>
      </w:r>
    </w:p>
    <w:p w:rsidR="00A13ED1" w:rsidRPr="00AA1412" w:rsidRDefault="00A13ED1" w:rsidP="00A13ED1">
      <w:pPr>
        <w:pStyle w:val="-2"/>
        <w:tabs>
          <w:tab w:val="clear" w:pos="1145"/>
          <w:tab w:val="num" w:pos="851"/>
        </w:tabs>
        <w:ind w:left="284" w:firstLine="284"/>
        <w:rPr>
          <w:sz w:val="24"/>
        </w:rPr>
      </w:pPr>
      <w:r w:rsidRPr="00AA1412">
        <w:rPr>
          <w:sz w:val="24"/>
        </w:rPr>
        <w:t>отключаются, либо блокируются соответствующие учетные записи для подключения сотрудников организации к информационным ресурсам, задействованным в рамках работы, созданные при подключении.</w:t>
      </w:r>
    </w:p>
    <w:p w:rsidR="00A13ED1" w:rsidRPr="00A20F9E" w:rsidRDefault="00A13ED1" w:rsidP="00A13ED1">
      <w:pPr>
        <w:pStyle w:val="a9"/>
        <w:ind w:left="0" w:firstLine="284"/>
        <w:rPr>
          <w:sz w:val="24"/>
        </w:rPr>
      </w:pPr>
      <w:r w:rsidRPr="00A20F9E">
        <w:rPr>
          <w:sz w:val="24"/>
        </w:rPr>
        <w:t>Блокировку учетных записей необходимо осуществлять в соответствии с требованиями внутренних документов Компании.</w:t>
      </w:r>
    </w:p>
    <w:p w:rsidR="00A13ED1" w:rsidRDefault="00A13ED1" w:rsidP="00A13ED1">
      <w:pPr>
        <w:pStyle w:val="1"/>
        <w:numPr>
          <w:ilvl w:val="0"/>
          <w:numId w:val="3"/>
        </w:numPr>
        <w:spacing w:before="120" w:after="120"/>
        <w:ind w:left="714" w:hanging="357"/>
      </w:pPr>
      <w:bookmarkStart w:id="16" w:name="_Toc298154698"/>
      <w:bookmarkStart w:id="17" w:name="_Toc435781524"/>
      <w:bookmarkStart w:id="18" w:name="_Toc438223894"/>
      <w:bookmarkStart w:id="19" w:name="_Toc438546051"/>
      <w:bookmarkStart w:id="20" w:name="_Toc470015671"/>
      <w:bookmarkStart w:id="21" w:name="_Toc184787978"/>
      <w:bookmarkStart w:id="22" w:name="_Toc315875013"/>
      <w:bookmarkStart w:id="23" w:name="_Toc509837946"/>
      <w:bookmarkStart w:id="24" w:name="_Toc292269337"/>
      <w:bookmarkStart w:id="25" w:name="_Toc298238261"/>
      <w:bookmarkEnd w:id="15"/>
      <w:r w:rsidRPr="00B0760B">
        <w:t>Шифрование при передаче по общественным сетям</w:t>
      </w:r>
      <w:bookmarkEnd w:id="16"/>
      <w:bookmarkEnd w:id="17"/>
      <w:bookmarkEnd w:id="18"/>
      <w:bookmarkEnd w:id="19"/>
      <w:bookmarkEnd w:id="20"/>
      <w:bookmarkEnd w:id="21"/>
      <w:bookmarkEnd w:id="22"/>
      <w:bookmarkEnd w:id="23"/>
    </w:p>
    <w:p w:rsidR="00A13ED1" w:rsidRPr="00243C18" w:rsidRDefault="00A13ED1" w:rsidP="00A13ED1">
      <w:pPr>
        <w:pStyle w:val="a7"/>
        <w:numPr>
          <w:ilvl w:val="1"/>
          <w:numId w:val="3"/>
        </w:numPr>
        <w:spacing w:before="0" w:after="0"/>
        <w:ind w:left="0" w:firstLine="284"/>
        <w:rPr>
          <w:szCs w:val="24"/>
        </w:rPr>
      </w:pPr>
      <w:r w:rsidRPr="00243C18">
        <w:rPr>
          <w:szCs w:val="24"/>
        </w:rPr>
        <w:t>Необходимо использовать шифрование чувствительной информации о держателях карт, передаваемых по общественным сетям, с помощью протоколов SSL или IPSEC.</w:t>
      </w:r>
    </w:p>
    <w:p w:rsidR="00A13ED1" w:rsidRPr="00243C18" w:rsidRDefault="00A13ED1" w:rsidP="00A13ED1">
      <w:pPr>
        <w:pStyle w:val="a7"/>
        <w:numPr>
          <w:ilvl w:val="1"/>
          <w:numId w:val="3"/>
        </w:numPr>
        <w:spacing w:before="0" w:after="0"/>
        <w:ind w:left="0" w:firstLine="284"/>
        <w:rPr>
          <w:szCs w:val="24"/>
        </w:rPr>
      </w:pPr>
      <w:r w:rsidRPr="00243C18">
        <w:rPr>
          <w:szCs w:val="24"/>
        </w:rPr>
        <w:t>Если при передаче чувствительной информации о держателях карт применяется протокол SSL, то необходимо использовать его актуальную версию, с ключом шифрования высокой стойкости.</w:t>
      </w:r>
    </w:p>
    <w:p w:rsidR="00A13ED1" w:rsidRPr="00243C18" w:rsidRDefault="00A13ED1" w:rsidP="00A13ED1">
      <w:pPr>
        <w:pStyle w:val="a7"/>
        <w:numPr>
          <w:ilvl w:val="1"/>
          <w:numId w:val="3"/>
        </w:numPr>
        <w:spacing w:before="0" w:after="0"/>
        <w:ind w:left="0" w:firstLine="284"/>
        <w:rPr>
          <w:szCs w:val="24"/>
          <w:lang w:val="en-US"/>
        </w:rPr>
      </w:pPr>
      <w:r w:rsidRPr="00243C18">
        <w:rPr>
          <w:szCs w:val="24"/>
        </w:rPr>
        <w:t>Если используется беспроводная технология связи, то необходимо выполнять шифрование передаваем</w:t>
      </w:r>
      <w:r>
        <w:rPr>
          <w:szCs w:val="24"/>
        </w:rPr>
        <w:t>ой</w:t>
      </w:r>
      <w:r w:rsidRPr="00243C18">
        <w:rPr>
          <w:szCs w:val="24"/>
        </w:rPr>
        <w:t xml:space="preserve"> чувствительной информации о держателях карт с помощью </w:t>
      </w:r>
      <w:r w:rsidRPr="00243C18">
        <w:rPr>
          <w:szCs w:val="24"/>
          <w:lang w:val="en-US"/>
        </w:rPr>
        <w:t xml:space="preserve">WPA (Wi-Fi Protected Access), VPN, SSL </w:t>
      </w:r>
      <w:r w:rsidRPr="00243C18">
        <w:rPr>
          <w:szCs w:val="24"/>
        </w:rPr>
        <w:t>с</w:t>
      </w:r>
      <w:r w:rsidRPr="00243C18">
        <w:rPr>
          <w:szCs w:val="24"/>
          <w:lang w:val="en-US"/>
        </w:rPr>
        <w:t xml:space="preserve"> </w:t>
      </w:r>
      <w:r w:rsidRPr="00243C18">
        <w:rPr>
          <w:szCs w:val="24"/>
        </w:rPr>
        <w:t>ключом</w:t>
      </w:r>
      <w:r w:rsidRPr="00243C18">
        <w:rPr>
          <w:szCs w:val="24"/>
          <w:lang w:val="en-US"/>
        </w:rPr>
        <w:t xml:space="preserve"> 128 </w:t>
      </w:r>
      <w:r w:rsidRPr="00243C18">
        <w:rPr>
          <w:szCs w:val="24"/>
        </w:rPr>
        <w:t>бит</w:t>
      </w:r>
      <w:r w:rsidRPr="00243C18">
        <w:rPr>
          <w:szCs w:val="24"/>
          <w:lang w:val="en-US"/>
        </w:rPr>
        <w:t>.</w:t>
      </w:r>
    </w:p>
    <w:p w:rsidR="00A13ED1" w:rsidRPr="00243C18" w:rsidRDefault="00A13ED1" w:rsidP="00A13ED1">
      <w:pPr>
        <w:pStyle w:val="1"/>
        <w:numPr>
          <w:ilvl w:val="0"/>
          <w:numId w:val="3"/>
        </w:numPr>
        <w:spacing w:before="120" w:after="120"/>
        <w:ind w:left="714" w:hanging="357"/>
      </w:pPr>
      <w:bookmarkStart w:id="26" w:name="_Toc315875014"/>
      <w:bookmarkStart w:id="27" w:name="_Toc509837947"/>
      <w:r w:rsidRPr="00B0760B">
        <w:t xml:space="preserve">Порядок уничтожения чувствительной информации о держателях карт и </w:t>
      </w:r>
      <w:proofErr w:type="spellStart"/>
      <w:r w:rsidRPr="00B0760B">
        <w:t>авторизационных</w:t>
      </w:r>
      <w:proofErr w:type="spellEnd"/>
      <w:r w:rsidRPr="00B0760B">
        <w:t xml:space="preserve"> данных</w:t>
      </w:r>
      <w:bookmarkEnd w:id="26"/>
      <w:bookmarkEnd w:id="27"/>
    </w:p>
    <w:bookmarkEnd w:id="24"/>
    <w:bookmarkEnd w:id="25"/>
    <w:p w:rsidR="00A13ED1" w:rsidRPr="00243C18" w:rsidRDefault="00A13ED1" w:rsidP="00A13ED1">
      <w:pPr>
        <w:pStyle w:val="a7"/>
        <w:numPr>
          <w:ilvl w:val="0"/>
          <w:numId w:val="5"/>
        </w:numPr>
        <w:spacing w:before="0" w:after="0"/>
        <w:ind w:left="0" w:firstLine="284"/>
        <w:rPr>
          <w:szCs w:val="24"/>
        </w:rPr>
      </w:pPr>
      <w:r w:rsidRPr="00243C18">
        <w:rPr>
          <w:szCs w:val="24"/>
        </w:rPr>
        <w:t xml:space="preserve">Чувствительная информация и </w:t>
      </w:r>
      <w:proofErr w:type="spellStart"/>
      <w:r w:rsidRPr="00243C18">
        <w:rPr>
          <w:szCs w:val="24"/>
        </w:rPr>
        <w:t>авторизационные</w:t>
      </w:r>
      <w:proofErr w:type="spellEnd"/>
      <w:r w:rsidRPr="00243C18">
        <w:rPr>
          <w:szCs w:val="24"/>
        </w:rPr>
        <w:t xml:space="preserve"> данные должны уничтожаться безопасным методом, без возможности восстановления информации после окончания сроков хранения, указанных в Перечне мест хранения.</w:t>
      </w:r>
    </w:p>
    <w:p w:rsidR="00A13ED1" w:rsidRPr="00243C18" w:rsidRDefault="00A13ED1" w:rsidP="00A13ED1">
      <w:pPr>
        <w:pStyle w:val="a7"/>
        <w:numPr>
          <w:ilvl w:val="0"/>
          <w:numId w:val="5"/>
        </w:numPr>
        <w:spacing w:before="0" w:after="0"/>
        <w:ind w:left="0" w:firstLine="284"/>
        <w:rPr>
          <w:szCs w:val="24"/>
        </w:rPr>
      </w:pPr>
      <w:r w:rsidRPr="00243C18">
        <w:rPr>
          <w:szCs w:val="24"/>
        </w:rPr>
        <w:t xml:space="preserve">Чувствительная информация и </w:t>
      </w:r>
      <w:proofErr w:type="spellStart"/>
      <w:r w:rsidRPr="00243C18">
        <w:rPr>
          <w:szCs w:val="24"/>
        </w:rPr>
        <w:t>авторизационные</w:t>
      </w:r>
      <w:proofErr w:type="spellEnd"/>
      <w:r w:rsidRPr="00243C18">
        <w:rPr>
          <w:szCs w:val="24"/>
        </w:rPr>
        <w:t xml:space="preserve"> данные должны уничтожаться с внешних/съемных электронных носителей, бумажных носителей и во всех автоматизированных системах, в которых обрабатывается указанная информация. Информация уничтожается либо путем стирания данных, либо путем физического уничтожения носителя данных после окончания сроков хранения, указанных в Перечне мест хранения.</w:t>
      </w:r>
    </w:p>
    <w:p w:rsidR="00A13ED1" w:rsidRPr="00243C18" w:rsidRDefault="00A13ED1" w:rsidP="00A13ED1">
      <w:pPr>
        <w:pStyle w:val="a7"/>
        <w:numPr>
          <w:ilvl w:val="0"/>
          <w:numId w:val="5"/>
        </w:numPr>
        <w:spacing w:before="0" w:after="0"/>
        <w:ind w:left="0" w:firstLine="284"/>
        <w:rPr>
          <w:szCs w:val="24"/>
        </w:rPr>
      </w:pPr>
      <w:r w:rsidRPr="00243C18">
        <w:rPr>
          <w:szCs w:val="24"/>
        </w:rPr>
        <w:t xml:space="preserve">Во всех </w:t>
      </w:r>
      <w:r>
        <w:rPr>
          <w:szCs w:val="24"/>
        </w:rPr>
        <w:t>автоматизированных системах</w:t>
      </w:r>
      <w:r w:rsidRPr="00243C18">
        <w:rPr>
          <w:szCs w:val="24"/>
        </w:rPr>
        <w:t xml:space="preserve"> должен быть реализован ежеквартальный автоматический процесс удаления чувствительной информации и </w:t>
      </w:r>
      <w:proofErr w:type="spellStart"/>
      <w:r w:rsidRPr="00243C18">
        <w:rPr>
          <w:szCs w:val="24"/>
        </w:rPr>
        <w:t>авторизационных</w:t>
      </w:r>
      <w:proofErr w:type="spellEnd"/>
      <w:r w:rsidRPr="00243C18">
        <w:rPr>
          <w:szCs w:val="24"/>
        </w:rPr>
        <w:t xml:space="preserve"> данных, период хранения которых закончился. В случае если автоматизированные средства обработки информации не позволяют автоматически удалять информацию, срок хранения которой истек, то удаление указанных данных должно осуществляться в ручном режиме. Результаты удаления документируются в соответствии с формой, приведенной в Приложении 2, в срок, не превышающий пяти рабочих дней.</w:t>
      </w:r>
    </w:p>
    <w:p w:rsidR="00A13ED1" w:rsidRPr="00243C18" w:rsidRDefault="00A13ED1" w:rsidP="00A13ED1">
      <w:pPr>
        <w:pStyle w:val="a7"/>
        <w:numPr>
          <w:ilvl w:val="0"/>
          <w:numId w:val="5"/>
        </w:numPr>
        <w:spacing w:before="0" w:after="0"/>
        <w:ind w:left="0" w:firstLine="284"/>
        <w:rPr>
          <w:szCs w:val="24"/>
        </w:rPr>
      </w:pPr>
      <w:r w:rsidRPr="00243C18">
        <w:rPr>
          <w:szCs w:val="24"/>
        </w:rPr>
        <w:lastRenderedPageBreak/>
        <w:t xml:space="preserve">Уничтожение внешних/съемных электронных носителей и бумажных носителей с чувствительной информацией и </w:t>
      </w:r>
      <w:proofErr w:type="spellStart"/>
      <w:r w:rsidRPr="00243C18">
        <w:rPr>
          <w:szCs w:val="24"/>
        </w:rPr>
        <w:t>авторизационными</w:t>
      </w:r>
      <w:proofErr w:type="spellEnd"/>
      <w:r w:rsidRPr="00243C18">
        <w:rPr>
          <w:szCs w:val="24"/>
        </w:rPr>
        <w:t xml:space="preserve"> данными должно осуществляться </w:t>
      </w:r>
      <w:r>
        <w:rPr>
          <w:szCs w:val="24"/>
        </w:rPr>
        <w:t>в соответствии с Инструкцией по использованию носителей конфиденциальной информации</w:t>
      </w:r>
      <w:r w:rsidRPr="00243C18">
        <w:rPr>
          <w:szCs w:val="24"/>
        </w:rPr>
        <w:t>.</w:t>
      </w:r>
    </w:p>
    <w:p w:rsidR="00A13ED1" w:rsidRPr="00243C18" w:rsidRDefault="00A13ED1" w:rsidP="00A13ED1">
      <w:pPr>
        <w:pStyle w:val="a7"/>
        <w:numPr>
          <w:ilvl w:val="0"/>
          <w:numId w:val="5"/>
        </w:numPr>
        <w:spacing w:before="0" w:after="0"/>
        <w:ind w:left="0" w:firstLine="284"/>
        <w:rPr>
          <w:szCs w:val="24"/>
        </w:rPr>
      </w:pPr>
      <w:r w:rsidRPr="00243C18">
        <w:rPr>
          <w:szCs w:val="24"/>
        </w:rPr>
        <w:t>Уничтожение указанной информации на бумажных носителях производится путем измельчения при помощи продольно-поперечной резки.</w:t>
      </w:r>
    </w:p>
    <w:p w:rsidR="00A13ED1" w:rsidRPr="00F50B0E" w:rsidRDefault="00A13ED1" w:rsidP="00A13ED1">
      <w:pPr>
        <w:pStyle w:val="a7"/>
        <w:numPr>
          <w:ilvl w:val="0"/>
          <w:numId w:val="5"/>
        </w:numPr>
        <w:spacing w:before="0" w:after="0"/>
        <w:ind w:left="0" w:firstLine="284"/>
        <w:rPr>
          <w:szCs w:val="24"/>
        </w:rPr>
      </w:pPr>
      <w:r w:rsidRPr="00243C18">
        <w:rPr>
          <w:szCs w:val="24"/>
        </w:rPr>
        <w:t xml:space="preserve">Уничтожение информации на электронных носителях производится </w:t>
      </w:r>
      <w:r w:rsidRPr="00F50B0E">
        <w:rPr>
          <w:szCs w:val="24"/>
        </w:rPr>
        <w:t>Управлением информационной безопасности Департамента безопасности</w:t>
      </w:r>
      <w:r>
        <w:rPr>
          <w:szCs w:val="24"/>
        </w:rPr>
        <w:t xml:space="preserve"> </w:t>
      </w:r>
      <w:r w:rsidRPr="00F50B0E">
        <w:rPr>
          <w:szCs w:val="24"/>
        </w:rPr>
        <w:t xml:space="preserve">с помощью специализированного ПО удаления файлов либо путем физического уничтожения носителей. Физическое уничтожение электронного носителя производится либо путем раздробления, либо путем размагничивания носителя. </w:t>
      </w:r>
    </w:p>
    <w:p w:rsidR="00A13ED1" w:rsidRPr="00AB3C5E" w:rsidRDefault="00A13ED1" w:rsidP="00A13ED1">
      <w:pPr>
        <w:pStyle w:val="1"/>
        <w:numPr>
          <w:ilvl w:val="0"/>
          <w:numId w:val="3"/>
        </w:numPr>
        <w:spacing w:before="120" w:after="120"/>
        <w:ind w:left="714" w:hanging="357"/>
      </w:pPr>
      <w:bookmarkStart w:id="28" w:name="_Toc509837948"/>
      <w:r>
        <w:t>О</w:t>
      </w:r>
      <w:r w:rsidRPr="00243C18">
        <w:t>снащения помещений, содержащих оборудование, участвующее в операциях с данными о держателях карт</w:t>
      </w:r>
      <w:bookmarkEnd w:id="28"/>
    </w:p>
    <w:p w:rsidR="00A13ED1" w:rsidRPr="00AB3C5E" w:rsidRDefault="00A13ED1" w:rsidP="00A13ED1">
      <w:pPr>
        <w:pStyle w:val="1"/>
        <w:numPr>
          <w:ilvl w:val="1"/>
          <w:numId w:val="6"/>
        </w:numPr>
        <w:tabs>
          <w:tab w:val="left" w:pos="851"/>
        </w:tabs>
        <w:spacing w:before="120" w:after="120"/>
        <w:ind w:left="0" w:firstLine="426"/>
        <w:rPr>
          <w:sz w:val="24"/>
          <w:szCs w:val="24"/>
        </w:rPr>
      </w:pPr>
      <w:bookmarkStart w:id="29" w:name="_Toc509837949"/>
      <w:r w:rsidRPr="00AB3C5E">
        <w:rPr>
          <w:sz w:val="24"/>
          <w:szCs w:val="24"/>
        </w:rPr>
        <w:t>Оснащение системой контроля доступа</w:t>
      </w:r>
      <w:bookmarkEnd w:id="29"/>
    </w:p>
    <w:p w:rsidR="00A13ED1" w:rsidRPr="00AB3C5E" w:rsidRDefault="00A13ED1" w:rsidP="00A13ED1">
      <w:pPr>
        <w:pStyle w:val="a7"/>
        <w:numPr>
          <w:ilvl w:val="0"/>
          <w:numId w:val="7"/>
        </w:numPr>
        <w:tabs>
          <w:tab w:val="left" w:pos="1560"/>
        </w:tabs>
        <w:spacing w:before="0" w:after="0"/>
        <w:ind w:left="567" w:firstLine="284"/>
        <w:rPr>
          <w:szCs w:val="24"/>
        </w:rPr>
      </w:pPr>
      <w:r w:rsidRPr="00AB3C5E">
        <w:rPr>
          <w:i/>
          <w:iCs/>
          <w:szCs w:val="24"/>
        </w:rPr>
        <w:t>Контролируемые помещения</w:t>
      </w:r>
      <w:r w:rsidRPr="00AB3C5E">
        <w:rPr>
          <w:szCs w:val="24"/>
        </w:rPr>
        <w:t xml:space="preserve"> должны быть оснащены </w:t>
      </w:r>
      <w:r w:rsidRPr="00AB3C5E">
        <w:rPr>
          <w:i/>
          <w:iCs/>
          <w:szCs w:val="24"/>
        </w:rPr>
        <w:t>СКД</w:t>
      </w:r>
      <w:r w:rsidRPr="00AB3C5E">
        <w:rPr>
          <w:szCs w:val="24"/>
        </w:rPr>
        <w:t xml:space="preserve">, основанной на использовании стандартных пропусков </w:t>
      </w:r>
      <w:r>
        <w:rPr>
          <w:i/>
          <w:iCs/>
          <w:szCs w:val="24"/>
        </w:rPr>
        <w:t>Компании</w:t>
      </w:r>
      <w:r w:rsidRPr="00AB3C5E">
        <w:rPr>
          <w:szCs w:val="24"/>
        </w:rPr>
        <w:t xml:space="preserve"> (постоянных, временных или разовых) в качестве устройств, идентифицирующих </w:t>
      </w:r>
      <w:r w:rsidRPr="00AB3C5E">
        <w:rPr>
          <w:i/>
          <w:iCs/>
          <w:szCs w:val="24"/>
        </w:rPr>
        <w:t>посетителей</w:t>
      </w:r>
      <w:r w:rsidRPr="00AB3C5E">
        <w:rPr>
          <w:szCs w:val="24"/>
        </w:rPr>
        <w:t>.</w:t>
      </w:r>
    </w:p>
    <w:p w:rsidR="00A13ED1" w:rsidRPr="00AB3C5E" w:rsidRDefault="00A13ED1" w:rsidP="00A13ED1">
      <w:pPr>
        <w:pStyle w:val="a7"/>
        <w:numPr>
          <w:ilvl w:val="0"/>
          <w:numId w:val="7"/>
        </w:numPr>
        <w:tabs>
          <w:tab w:val="left" w:pos="1560"/>
        </w:tabs>
        <w:spacing w:before="0" w:after="0"/>
        <w:ind w:left="567" w:firstLine="284"/>
        <w:rPr>
          <w:szCs w:val="24"/>
        </w:rPr>
      </w:pPr>
      <w:r w:rsidRPr="00AB3C5E">
        <w:rPr>
          <w:i/>
          <w:iCs/>
          <w:szCs w:val="24"/>
        </w:rPr>
        <w:t xml:space="preserve">СКД КП </w:t>
      </w:r>
      <w:r w:rsidRPr="00AB3C5E">
        <w:rPr>
          <w:szCs w:val="24"/>
        </w:rPr>
        <w:t>должна ограничивать право входа в контролируемое помещение на основе производимой идентификации.</w:t>
      </w:r>
    </w:p>
    <w:p w:rsidR="00A13ED1" w:rsidRPr="00AB3C5E" w:rsidRDefault="00A13ED1" w:rsidP="00A13ED1">
      <w:pPr>
        <w:pStyle w:val="a7"/>
        <w:numPr>
          <w:ilvl w:val="0"/>
          <w:numId w:val="7"/>
        </w:numPr>
        <w:tabs>
          <w:tab w:val="left" w:pos="1560"/>
        </w:tabs>
        <w:spacing w:before="0" w:after="0"/>
        <w:ind w:left="567" w:firstLine="284"/>
        <w:rPr>
          <w:szCs w:val="24"/>
        </w:rPr>
      </w:pPr>
      <w:r w:rsidRPr="00AB3C5E">
        <w:rPr>
          <w:i/>
          <w:iCs/>
          <w:szCs w:val="24"/>
        </w:rPr>
        <w:t>СКД КП</w:t>
      </w:r>
      <w:r w:rsidRPr="00AB3C5E">
        <w:rPr>
          <w:szCs w:val="24"/>
        </w:rPr>
        <w:t xml:space="preserve"> должна фиксировать все факты входа в </w:t>
      </w:r>
      <w:r w:rsidRPr="00AB3C5E">
        <w:rPr>
          <w:i/>
          <w:iCs/>
          <w:szCs w:val="24"/>
        </w:rPr>
        <w:t>контролируемое помещение</w:t>
      </w:r>
      <w:r w:rsidRPr="00AB3C5E">
        <w:rPr>
          <w:szCs w:val="24"/>
        </w:rPr>
        <w:t xml:space="preserve"> в электронном журнале посещений.</w:t>
      </w:r>
    </w:p>
    <w:p w:rsidR="00A13ED1" w:rsidRPr="00AB3C5E" w:rsidRDefault="00A13ED1" w:rsidP="00A13ED1">
      <w:pPr>
        <w:pStyle w:val="a7"/>
        <w:numPr>
          <w:ilvl w:val="0"/>
          <w:numId w:val="7"/>
        </w:numPr>
        <w:tabs>
          <w:tab w:val="left" w:pos="1560"/>
        </w:tabs>
        <w:spacing w:before="0" w:after="0"/>
        <w:ind w:left="567" w:firstLine="284"/>
        <w:rPr>
          <w:szCs w:val="24"/>
        </w:rPr>
      </w:pPr>
      <w:r w:rsidRPr="00AB3C5E">
        <w:rPr>
          <w:i/>
          <w:iCs/>
          <w:szCs w:val="24"/>
        </w:rPr>
        <w:t xml:space="preserve">СКД КП </w:t>
      </w:r>
      <w:r w:rsidRPr="00AB3C5E">
        <w:rPr>
          <w:szCs w:val="24"/>
        </w:rPr>
        <w:t xml:space="preserve">должна давать возможность однозначной идентификации по записи в журнале посещений любого </w:t>
      </w:r>
      <w:r w:rsidRPr="00AB3C5E">
        <w:rPr>
          <w:i/>
          <w:iCs/>
          <w:szCs w:val="24"/>
        </w:rPr>
        <w:t>посетителя</w:t>
      </w:r>
      <w:r w:rsidRPr="00AB3C5E">
        <w:rPr>
          <w:szCs w:val="24"/>
        </w:rPr>
        <w:t>.</w:t>
      </w:r>
    </w:p>
    <w:p w:rsidR="00A13ED1" w:rsidRPr="00AB3C5E" w:rsidRDefault="00A13ED1" w:rsidP="00A13ED1">
      <w:pPr>
        <w:pStyle w:val="a7"/>
        <w:numPr>
          <w:ilvl w:val="0"/>
          <w:numId w:val="7"/>
        </w:numPr>
        <w:tabs>
          <w:tab w:val="left" w:pos="1560"/>
        </w:tabs>
        <w:spacing w:before="0" w:after="0"/>
        <w:ind w:left="567" w:firstLine="284"/>
        <w:rPr>
          <w:szCs w:val="24"/>
        </w:rPr>
      </w:pPr>
      <w:r w:rsidRPr="00AB3C5E">
        <w:rPr>
          <w:szCs w:val="24"/>
        </w:rPr>
        <w:t xml:space="preserve">Записи в журнале посещений </w:t>
      </w:r>
      <w:r w:rsidRPr="00AB3C5E">
        <w:rPr>
          <w:i/>
          <w:iCs/>
          <w:szCs w:val="24"/>
        </w:rPr>
        <w:t>СКД КП</w:t>
      </w:r>
      <w:r w:rsidRPr="00AB3C5E">
        <w:rPr>
          <w:szCs w:val="24"/>
        </w:rPr>
        <w:t xml:space="preserve"> должны храниться не менее трех месяцев, считая от даты соответствующего посещения.</w:t>
      </w:r>
    </w:p>
    <w:p w:rsidR="00A13ED1" w:rsidRPr="00AB3C5E" w:rsidRDefault="00A13ED1" w:rsidP="00A13ED1">
      <w:pPr>
        <w:pStyle w:val="1"/>
        <w:numPr>
          <w:ilvl w:val="1"/>
          <w:numId w:val="6"/>
        </w:numPr>
        <w:tabs>
          <w:tab w:val="left" w:pos="851"/>
        </w:tabs>
        <w:spacing w:before="120" w:after="120"/>
        <w:ind w:left="0" w:firstLine="426"/>
        <w:rPr>
          <w:sz w:val="24"/>
          <w:szCs w:val="24"/>
        </w:rPr>
      </w:pPr>
      <w:bookmarkStart w:id="30" w:name="_Toc317850047"/>
      <w:bookmarkStart w:id="31" w:name="_Toc509837950"/>
      <w:bookmarkStart w:id="32" w:name="_Toc184097931"/>
      <w:r w:rsidRPr="00AB3C5E">
        <w:rPr>
          <w:sz w:val="24"/>
          <w:szCs w:val="24"/>
        </w:rPr>
        <w:t>Оснащение видеокамерами наблюдения</w:t>
      </w:r>
      <w:bookmarkEnd w:id="30"/>
      <w:bookmarkEnd w:id="31"/>
    </w:p>
    <w:bookmarkEnd w:id="32"/>
    <w:p w:rsidR="00A13ED1" w:rsidRPr="00AB3C5E" w:rsidRDefault="00A13ED1" w:rsidP="00A13ED1">
      <w:pPr>
        <w:pStyle w:val="a7"/>
        <w:numPr>
          <w:ilvl w:val="0"/>
          <w:numId w:val="8"/>
        </w:numPr>
        <w:tabs>
          <w:tab w:val="left" w:pos="1560"/>
        </w:tabs>
        <w:spacing w:before="0" w:after="0"/>
        <w:ind w:left="567" w:firstLine="284"/>
        <w:rPr>
          <w:szCs w:val="24"/>
        </w:rPr>
      </w:pPr>
      <w:r w:rsidRPr="00AB3C5E">
        <w:rPr>
          <w:szCs w:val="24"/>
        </w:rPr>
        <w:t>Все факты входа в</w:t>
      </w:r>
      <w:r w:rsidRPr="00AB3C5E">
        <w:rPr>
          <w:i/>
          <w:iCs/>
          <w:szCs w:val="24"/>
        </w:rPr>
        <w:t xml:space="preserve"> контролируемые помещения</w:t>
      </w:r>
      <w:r w:rsidRPr="00AB3C5E">
        <w:rPr>
          <w:szCs w:val="24"/>
        </w:rPr>
        <w:t xml:space="preserve"> должны фиксироваться системой охранного телевидения.</w:t>
      </w:r>
    </w:p>
    <w:p w:rsidR="00A13ED1" w:rsidRPr="00AB3C5E" w:rsidRDefault="00A13ED1" w:rsidP="00A13ED1">
      <w:pPr>
        <w:pStyle w:val="a7"/>
        <w:numPr>
          <w:ilvl w:val="0"/>
          <w:numId w:val="8"/>
        </w:numPr>
        <w:tabs>
          <w:tab w:val="left" w:pos="1560"/>
        </w:tabs>
        <w:spacing w:before="0" w:after="0"/>
        <w:ind w:left="567" w:firstLine="284"/>
        <w:rPr>
          <w:szCs w:val="24"/>
        </w:rPr>
      </w:pPr>
      <w:r w:rsidRPr="00AB3C5E">
        <w:rPr>
          <w:szCs w:val="24"/>
        </w:rPr>
        <w:t xml:space="preserve">Видеозаписи с видеокамер системы охранного телевидения должны позволять в случае необходимости идентифицировать по ним </w:t>
      </w:r>
      <w:r w:rsidRPr="00AB3C5E">
        <w:rPr>
          <w:i/>
          <w:iCs/>
          <w:szCs w:val="24"/>
        </w:rPr>
        <w:t>посетителей</w:t>
      </w:r>
      <w:r w:rsidRPr="00AB3C5E">
        <w:rPr>
          <w:szCs w:val="24"/>
        </w:rPr>
        <w:t>.</w:t>
      </w:r>
    </w:p>
    <w:p w:rsidR="00A13ED1" w:rsidRPr="00AB3C5E" w:rsidRDefault="00A13ED1" w:rsidP="00A13ED1">
      <w:pPr>
        <w:pStyle w:val="a7"/>
        <w:numPr>
          <w:ilvl w:val="0"/>
          <w:numId w:val="8"/>
        </w:numPr>
        <w:tabs>
          <w:tab w:val="left" w:pos="1560"/>
        </w:tabs>
        <w:spacing w:before="0" w:after="0"/>
        <w:ind w:left="567" w:firstLine="284"/>
        <w:rPr>
          <w:szCs w:val="24"/>
        </w:rPr>
      </w:pPr>
      <w:r w:rsidRPr="00AB3C5E">
        <w:rPr>
          <w:szCs w:val="24"/>
        </w:rPr>
        <w:t xml:space="preserve">Видеозаписи с видеокамер системы охранного телевидения должны храниться в </w:t>
      </w:r>
      <w:r>
        <w:rPr>
          <w:i/>
          <w:iCs/>
          <w:szCs w:val="24"/>
        </w:rPr>
        <w:t>Компании</w:t>
      </w:r>
      <w:r w:rsidRPr="00AB3C5E">
        <w:rPr>
          <w:szCs w:val="24"/>
        </w:rPr>
        <w:t xml:space="preserve"> не менее трех месяцев с даты произведения соответствующей видеозаписи.</w:t>
      </w:r>
    </w:p>
    <w:p w:rsidR="00A13ED1" w:rsidRPr="00243C18" w:rsidRDefault="00A13ED1" w:rsidP="00A13ED1"/>
    <w:p w:rsidR="00A13ED1" w:rsidRPr="00243C18" w:rsidRDefault="00A13ED1" w:rsidP="00A13ED1">
      <w:pPr>
        <w:pStyle w:val="a7"/>
        <w:spacing w:before="0" w:after="0"/>
        <w:rPr>
          <w:szCs w:val="24"/>
        </w:rPr>
      </w:pPr>
    </w:p>
    <w:p w:rsidR="00A13ED1" w:rsidRDefault="00A13ED1" w:rsidP="00A13ED1">
      <w:pPr>
        <w:spacing w:before="0"/>
        <w:ind w:left="1276" w:hanging="567"/>
        <w:jc w:val="left"/>
      </w:pPr>
      <w:r>
        <w:br w:type="page"/>
      </w:r>
    </w:p>
    <w:p w:rsidR="00A13ED1" w:rsidRDefault="00A13ED1" w:rsidP="00A13ED1">
      <w:pPr>
        <w:pStyle w:val="1"/>
        <w:numPr>
          <w:ilvl w:val="0"/>
          <w:numId w:val="0"/>
        </w:numPr>
        <w:tabs>
          <w:tab w:val="left" w:pos="567"/>
          <w:tab w:val="left" w:pos="709"/>
        </w:tabs>
        <w:spacing w:before="120" w:after="120"/>
        <w:ind w:left="714"/>
        <w:jc w:val="right"/>
        <w:rPr>
          <w:b w:val="0"/>
        </w:rPr>
      </w:pPr>
      <w:bookmarkStart w:id="33" w:name="_Toc509837951"/>
      <w:r w:rsidRPr="00A6635D">
        <w:rPr>
          <w:szCs w:val="28"/>
        </w:rPr>
        <w:lastRenderedPageBreak/>
        <w:t>Приложение</w:t>
      </w:r>
      <w:r>
        <w:rPr>
          <w:b w:val="0"/>
        </w:rPr>
        <w:t xml:space="preserve"> </w:t>
      </w:r>
      <w:r>
        <w:t>1</w:t>
      </w:r>
      <w:bookmarkEnd w:id="33"/>
    </w:p>
    <w:p w:rsidR="00A13ED1" w:rsidRDefault="00A13ED1" w:rsidP="00A13ED1">
      <w:pPr>
        <w:pStyle w:val="Iauiu"/>
        <w:jc w:val="center"/>
        <w:rPr>
          <w:b/>
        </w:rPr>
      </w:pPr>
      <w:r w:rsidRPr="00AB3C5E">
        <w:rPr>
          <w:b/>
        </w:rPr>
        <w:t xml:space="preserve">ФОРМА ПЕРЕЧНЯ МЕСТ ХРАНЕНИЯ ЧУВСТВИТЕЛЬНОЙ ИНФОРМАЦИИ О ДЕРЖАТЕЛЯХ КАРТ И АВТОРИЗАЦИОННЫХ ДАННЫХ </w:t>
      </w:r>
    </w:p>
    <w:p w:rsidR="00A13ED1" w:rsidRDefault="00A13ED1" w:rsidP="00A13ED1">
      <w:pPr>
        <w:ind w:firstLine="709"/>
      </w:pPr>
    </w:p>
    <w:p w:rsidR="00A13ED1" w:rsidRPr="00C7219F" w:rsidRDefault="00A13ED1" w:rsidP="00A13ED1">
      <w:pPr>
        <w:pStyle w:val="-"/>
        <w:jc w:val="center"/>
        <w:rPr>
          <w:rStyle w:val="aa"/>
        </w:rPr>
      </w:pPr>
      <w:r w:rsidRPr="00C7219F">
        <w:rPr>
          <w:rStyle w:val="aa"/>
        </w:rPr>
        <w:t>для __________</w:t>
      </w:r>
      <w:r>
        <w:rPr>
          <w:rStyle w:val="aa"/>
        </w:rPr>
        <w:t>_________________________________________________________________</w:t>
      </w:r>
      <w:r>
        <w:rPr>
          <w:rStyle w:val="aa"/>
        </w:rPr>
        <w:br/>
      </w:r>
      <w:r w:rsidRPr="00C7219F">
        <w:rPr>
          <w:rStyle w:val="aa"/>
        </w:rPr>
        <w:t>(наименование А</w:t>
      </w:r>
      <w:r>
        <w:rPr>
          <w:rStyle w:val="aa"/>
        </w:rPr>
        <w:t>И</w:t>
      </w:r>
      <w:r w:rsidRPr="00C7219F">
        <w:rPr>
          <w:rStyle w:val="aa"/>
        </w:rPr>
        <w:t>С и/или структурного подразделения (в случае с бумажными носителями))</w:t>
      </w:r>
    </w:p>
    <w:p w:rsidR="00A13ED1" w:rsidRPr="00C94BD2" w:rsidRDefault="00A13ED1" w:rsidP="00A13ED1">
      <w:pPr>
        <w:pStyle w:val="ac"/>
      </w:pP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4"/>
        <w:gridCol w:w="2189"/>
        <w:gridCol w:w="1267"/>
        <w:gridCol w:w="1440"/>
        <w:gridCol w:w="1620"/>
        <w:gridCol w:w="977"/>
        <w:gridCol w:w="1363"/>
      </w:tblGrid>
      <w:tr w:rsidR="00A13ED1" w:rsidRPr="00C94BD2" w:rsidTr="00537DC2">
        <w:tc>
          <w:tcPr>
            <w:tcW w:w="504" w:type="dxa"/>
            <w:shd w:val="clear" w:color="auto" w:fill="BFBFBF"/>
          </w:tcPr>
          <w:p w:rsidR="00A13ED1" w:rsidRPr="00082D6F" w:rsidRDefault="00A13ED1" w:rsidP="00537DC2">
            <w:pPr>
              <w:pStyle w:val="-"/>
              <w:jc w:val="center"/>
              <w:rPr>
                <w:b/>
                <w:sz w:val="16"/>
                <w:szCs w:val="16"/>
              </w:rPr>
            </w:pPr>
            <w:r w:rsidRPr="00082D6F">
              <w:rPr>
                <w:b/>
                <w:sz w:val="16"/>
                <w:szCs w:val="16"/>
              </w:rPr>
              <w:t xml:space="preserve">№ </w:t>
            </w:r>
            <w:proofErr w:type="spellStart"/>
            <w:r w:rsidRPr="00082D6F">
              <w:rPr>
                <w:b/>
                <w:sz w:val="16"/>
                <w:szCs w:val="16"/>
              </w:rPr>
              <w:t>п.п</w:t>
            </w:r>
            <w:proofErr w:type="spellEnd"/>
            <w:r w:rsidRPr="00082D6F">
              <w:rPr>
                <w:b/>
                <w:sz w:val="16"/>
                <w:szCs w:val="16"/>
              </w:rPr>
              <w:t>.</w:t>
            </w:r>
          </w:p>
        </w:tc>
        <w:tc>
          <w:tcPr>
            <w:tcW w:w="2189" w:type="dxa"/>
            <w:shd w:val="clear" w:color="auto" w:fill="BFBFBF"/>
          </w:tcPr>
          <w:p w:rsidR="00A13ED1" w:rsidRPr="00082D6F" w:rsidRDefault="00A13ED1" w:rsidP="00537DC2">
            <w:pPr>
              <w:pStyle w:val="-"/>
              <w:jc w:val="center"/>
              <w:rPr>
                <w:b/>
                <w:sz w:val="16"/>
                <w:szCs w:val="16"/>
              </w:rPr>
            </w:pPr>
            <w:r w:rsidRPr="00082D6F">
              <w:rPr>
                <w:b/>
                <w:sz w:val="16"/>
                <w:szCs w:val="16"/>
              </w:rPr>
              <w:t xml:space="preserve">Места хранения данных </w:t>
            </w:r>
          </w:p>
          <w:p w:rsidR="00A13ED1" w:rsidRPr="00082D6F" w:rsidRDefault="00A13ED1" w:rsidP="00537DC2">
            <w:pPr>
              <w:pStyle w:val="-"/>
              <w:jc w:val="center"/>
              <w:rPr>
                <w:b/>
                <w:sz w:val="16"/>
                <w:szCs w:val="16"/>
              </w:rPr>
            </w:pPr>
            <w:r w:rsidRPr="00082D6F">
              <w:rPr>
                <w:b/>
                <w:sz w:val="16"/>
                <w:szCs w:val="16"/>
              </w:rPr>
              <w:t>1. ИС (наименование): наименование файлов, каталогов, СУБД, таблиц, полей таблиц</w:t>
            </w:r>
          </w:p>
          <w:p w:rsidR="00A13ED1" w:rsidRPr="00082D6F" w:rsidRDefault="00A13ED1" w:rsidP="00537DC2">
            <w:pPr>
              <w:pStyle w:val="-"/>
              <w:jc w:val="center"/>
              <w:rPr>
                <w:b/>
                <w:sz w:val="16"/>
                <w:szCs w:val="16"/>
              </w:rPr>
            </w:pPr>
            <w:r w:rsidRPr="00082D6F">
              <w:rPr>
                <w:b/>
                <w:sz w:val="16"/>
                <w:szCs w:val="16"/>
              </w:rPr>
              <w:t xml:space="preserve">2. Внешние /съемные </w:t>
            </w:r>
            <w:proofErr w:type="gramStart"/>
            <w:r w:rsidRPr="00082D6F">
              <w:rPr>
                <w:b/>
                <w:sz w:val="16"/>
                <w:szCs w:val="16"/>
              </w:rPr>
              <w:t>электронные  носители</w:t>
            </w:r>
            <w:proofErr w:type="gramEnd"/>
            <w:r w:rsidRPr="00082D6F">
              <w:rPr>
                <w:b/>
                <w:sz w:val="16"/>
                <w:szCs w:val="16"/>
              </w:rPr>
              <w:t xml:space="preserve"> (тип – </w:t>
            </w:r>
            <w:r w:rsidRPr="00082D6F">
              <w:rPr>
                <w:b/>
                <w:sz w:val="16"/>
                <w:szCs w:val="16"/>
                <w:lang w:val="en-US"/>
              </w:rPr>
              <w:t>cd</w:t>
            </w:r>
            <w:r w:rsidRPr="00082D6F">
              <w:rPr>
                <w:b/>
                <w:sz w:val="16"/>
                <w:szCs w:val="16"/>
              </w:rPr>
              <w:t>/</w:t>
            </w:r>
            <w:proofErr w:type="spellStart"/>
            <w:r w:rsidRPr="00082D6F">
              <w:rPr>
                <w:b/>
                <w:sz w:val="16"/>
                <w:szCs w:val="16"/>
                <w:lang w:val="en-US"/>
              </w:rPr>
              <w:t>dvd</w:t>
            </w:r>
            <w:proofErr w:type="spellEnd"/>
            <w:r w:rsidRPr="00082D6F">
              <w:rPr>
                <w:b/>
                <w:sz w:val="16"/>
                <w:szCs w:val="16"/>
              </w:rPr>
              <w:t>, флэш-память и т.д.; инвентарный номер)</w:t>
            </w:r>
          </w:p>
          <w:p w:rsidR="00A13ED1" w:rsidRPr="00082D6F" w:rsidRDefault="00A13ED1" w:rsidP="00537DC2">
            <w:pPr>
              <w:pStyle w:val="-"/>
              <w:jc w:val="center"/>
              <w:rPr>
                <w:b/>
                <w:sz w:val="16"/>
                <w:szCs w:val="16"/>
              </w:rPr>
            </w:pPr>
            <w:r w:rsidRPr="00082D6F">
              <w:rPr>
                <w:b/>
                <w:sz w:val="16"/>
                <w:szCs w:val="16"/>
              </w:rPr>
              <w:t>3. Бумажные носители – название документа(</w:t>
            </w:r>
            <w:proofErr w:type="spellStart"/>
            <w:r w:rsidRPr="00082D6F">
              <w:rPr>
                <w:b/>
                <w:sz w:val="16"/>
                <w:szCs w:val="16"/>
              </w:rPr>
              <w:t>ов</w:t>
            </w:r>
            <w:proofErr w:type="spellEnd"/>
            <w:r w:rsidRPr="00082D6F">
              <w:rPr>
                <w:b/>
                <w:sz w:val="16"/>
                <w:szCs w:val="16"/>
              </w:rPr>
              <w:t>), идентификационный номер и т.д.</w:t>
            </w:r>
          </w:p>
        </w:tc>
        <w:tc>
          <w:tcPr>
            <w:tcW w:w="1267" w:type="dxa"/>
            <w:shd w:val="clear" w:color="auto" w:fill="BFBFBF"/>
          </w:tcPr>
          <w:p w:rsidR="00A13ED1" w:rsidRPr="00082D6F" w:rsidRDefault="00A13ED1" w:rsidP="00537DC2">
            <w:pPr>
              <w:pStyle w:val="-"/>
              <w:jc w:val="center"/>
              <w:rPr>
                <w:b/>
                <w:sz w:val="16"/>
                <w:szCs w:val="16"/>
                <w:lang w:val="en-US"/>
              </w:rPr>
            </w:pPr>
            <w:r w:rsidRPr="00082D6F">
              <w:rPr>
                <w:b/>
                <w:sz w:val="16"/>
                <w:szCs w:val="16"/>
              </w:rPr>
              <w:t>Тип</w:t>
            </w:r>
            <w:r w:rsidRPr="00082D6F">
              <w:rPr>
                <w:b/>
                <w:sz w:val="16"/>
                <w:szCs w:val="16"/>
                <w:lang w:val="en-US"/>
              </w:rPr>
              <w:t xml:space="preserve"> </w:t>
            </w:r>
            <w:r w:rsidRPr="00082D6F">
              <w:rPr>
                <w:b/>
                <w:sz w:val="16"/>
                <w:szCs w:val="16"/>
              </w:rPr>
              <w:t>данных</w:t>
            </w:r>
            <w:r w:rsidRPr="00082D6F">
              <w:rPr>
                <w:b/>
                <w:sz w:val="16"/>
                <w:szCs w:val="16"/>
                <w:lang w:val="en-US"/>
              </w:rPr>
              <w:t xml:space="preserve"> (PAN, Cardholder Name, Service code, Expiration data, Full Magnetic Stripe, </w:t>
            </w:r>
            <w:r w:rsidR="00CD43FF" w:rsidRPr="00CD43FF">
              <w:rPr>
                <w:b/>
                <w:sz w:val="16"/>
                <w:szCs w:val="16"/>
                <w:lang w:val="en-US"/>
              </w:rPr>
              <w:t>CAV2/</w:t>
            </w:r>
            <w:r w:rsidRPr="00082D6F">
              <w:rPr>
                <w:b/>
                <w:sz w:val="16"/>
                <w:szCs w:val="16"/>
                <w:lang w:val="en-US"/>
              </w:rPr>
              <w:t>CVC2/CVV2/CID, PIN/PIB Block.)</w:t>
            </w:r>
          </w:p>
        </w:tc>
        <w:tc>
          <w:tcPr>
            <w:tcW w:w="1440" w:type="dxa"/>
            <w:shd w:val="clear" w:color="auto" w:fill="BFBFBF"/>
          </w:tcPr>
          <w:p w:rsidR="00A13ED1" w:rsidRPr="00082D6F" w:rsidRDefault="00A13ED1" w:rsidP="00537DC2">
            <w:pPr>
              <w:pStyle w:val="-"/>
              <w:jc w:val="center"/>
              <w:rPr>
                <w:b/>
                <w:sz w:val="16"/>
                <w:szCs w:val="16"/>
              </w:rPr>
            </w:pPr>
            <w:r w:rsidRPr="00082D6F">
              <w:rPr>
                <w:b/>
                <w:sz w:val="16"/>
                <w:szCs w:val="16"/>
              </w:rPr>
              <w:t>Подразделение, ответственное за хранение данных (носителей данных)</w:t>
            </w:r>
          </w:p>
        </w:tc>
        <w:tc>
          <w:tcPr>
            <w:tcW w:w="1620" w:type="dxa"/>
            <w:shd w:val="clear" w:color="auto" w:fill="BFBFBF"/>
          </w:tcPr>
          <w:p w:rsidR="00A13ED1" w:rsidRPr="00082D6F" w:rsidRDefault="00A13ED1" w:rsidP="00537DC2">
            <w:pPr>
              <w:pStyle w:val="-"/>
              <w:jc w:val="center"/>
              <w:rPr>
                <w:b/>
                <w:sz w:val="16"/>
                <w:szCs w:val="16"/>
              </w:rPr>
            </w:pPr>
            <w:r w:rsidRPr="00082D6F">
              <w:rPr>
                <w:b/>
                <w:sz w:val="16"/>
                <w:szCs w:val="16"/>
              </w:rPr>
              <w:t>Обоснование необходимости хранения (в т.ч. указать перечень подразделений, которым необходимы эти данные)</w:t>
            </w:r>
          </w:p>
        </w:tc>
        <w:tc>
          <w:tcPr>
            <w:tcW w:w="977" w:type="dxa"/>
            <w:shd w:val="clear" w:color="auto" w:fill="BFBFBF"/>
          </w:tcPr>
          <w:p w:rsidR="00A13ED1" w:rsidRPr="00082D6F" w:rsidRDefault="00A13ED1" w:rsidP="00537DC2">
            <w:pPr>
              <w:pStyle w:val="-"/>
              <w:jc w:val="center"/>
              <w:rPr>
                <w:b/>
                <w:sz w:val="16"/>
                <w:szCs w:val="16"/>
              </w:rPr>
            </w:pPr>
            <w:r w:rsidRPr="00082D6F">
              <w:rPr>
                <w:b/>
                <w:sz w:val="16"/>
                <w:szCs w:val="16"/>
              </w:rPr>
              <w:t>Период хранения</w:t>
            </w:r>
          </w:p>
        </w:tc>
        <w:tc>
          <w:tcPr>
            <w:tcW w:w="1363" w:type="dxa"/>
            <w:shd w:val="clear" w:color="auto" w:fill="BFBFBF"/>
          </w:tcPr>
          <w:p w:rsidR="00A13ED1" w:rsidRPr="00082D6F" w:rsidRDefault="00A13ED1" w:rsidP="00537DC2">
            <w:pPr>
              <w:pStyle w:val="-"/>
              <w:jc w:val="center"/>
              <w:rPr>
                <w:b/>
                <w:sz w:val="16"/>
                <w:szCs w:val="16"/>
              </w:rPr>
            </w:pPr>
            <w:r w:rsidRPr="00082D6F">
              <w:rPr>
                <w:b/>
                <w:sz w:val="16"/>
                <w:szCs w:val="16"/>
              </w:rPr>
              <w:t>Метод удаления данных (вручную, автоматически, используемое средство, ФИО ответственного за удаление)</w:t>
            </w:r>
          </w:p>
        </w:tc>
      </w:tr>
      <w:tr w:rsidR="00A13ED1" w:rsidRPr="00C94BD2" w:rsidTr="00537DC2">
        <w:tc>
          <w:tcPr>
            <w:tcW w:w="504" w:type="dxa"/>
          </w:tcPr>
          <w:p w:rsidR="00A13ED1" w:rsidRPr="00C94BD2" w:rsidRDefault="00A13ED1" w:rsidP="00537DC2">
            <w:pPr>
              <w:pStyle w:val="-"/>
            </w:pPr>
          </w:p>
        </w:tc>
        <w:tc>
          <w:tcPr>
            <w:tcW w:w="2189" w:type="dxa"/>
          </w:tcPr>
          <w:p w:rsidR="00A13ED1" w:rsidRPr="00C94BD2" w:rsidRDefault="00A13ED1" w:rsidP="00537DC2">
            <w:pPr>
              <w:pStyle w:val="-"/>
            </w:pPr>
          </w:p>
        </w:tc>
        <w:tc>
          <w:tcPr>
            <w:tcW w:w="1267" w:type="dxa"/>
          </w:tcPr>
          <w:p w:rsidR="00A13ED1" w:rsidRPr="00C94BD2" w:rsidRDefault="00A13ED1" w:rsidP="00537DC2">
            <w:pPr>
              <w:pStyle w:val="-"/>
            </w:pPr>
          </w:p>
        </w:tc>
        <w:tc>
          <w:tcPr>
            <w:tcW w:w="1440" w:type="dxa"/>
          </w:tcPr>
          <w:p w:rsidR="00A13ED1" w:rsidRPr="00C94BD2" w:rsidRDefault="00A13ED1" w:rsidP="00537DC2">
            <w:pPr>
              <w:pStyle w:val="-"/>
            </w:pPr>
          </w:p>
        </w:tc>
        <w:tc>
          <w:tcPr>
            <w:tcW w:w="1620" w:type="dxa"/>
          </w:tcPr>
          <w:p w:rsidR="00A13ED1" w:rsidRPr="00C94BD2" w:rsidRDefault="00A13ED1" w:rsidP="00537DC2">
            <w:pPr>
              <w:pStyle w:val="-"/>
            </w:pPr>
          </w:p>
        </w:tc>
        <w:tc>
          <w:tcPr>
            <w:tcW w:w="977" w:type="dxa"/>
          </w:tcPr>
          <w:p w:rsidR="00A13ED1" w:rsidRPr="00C94BD2" w:rsidRDefault="00A13ED1" w:rsidP="00537DC2">
            <w:pPr>
              <w:pStyle w:val="-"/>
            </w:pPr>
          </w:p>
        </w:tc>
        <w:tc>
          <w:tcPr>
            <w:tcW w:w="1363" w:type="dxa"/>
          </w:tcPr>
          <w:p w:rsidR="00A13ED1" w:rsidRPr="00C94BD2" w:rsidRDefault="00A13ED1" w:rsidP="00537DC2">
            <w:pPr>
              <w:pStyle w:val="-"/>
            </w:pPr>
          </w:p>
        </w:tc>
      </w:tr>
      <w:tr w:rsidR="00A13ED1" w:rsidRPr="00C94BD2" w:rsidTr="00537DC2">
        <w:tc>
          <w:tcPr>
            <w:tcW w:w="504" w:type="dxa"/>
          </w:tcPr>
          <w:p w:rsidR="00A13ED1" w:rsidRPr="00C94BD2" w:rsidRDefault="00A13ED1" w:rsidP="00537DC2">
            <w:pPr>
              <w:pStyle w:val="-"/>
            </w:pPr>
          </w:p>
        </w:tc>
        <w:tc>
          <w:tcPr>
            <w:tcW w:w="2189" w:type="dxa"/>
          </w:tcPr>
          <w:p w:rsidR="00A13ED1" w:rsidRPr="00C94BD2" w:rsidRDefault="00A13ED1" w:rsidP="00537DC2">
            <w:pPr>
              <w:pStyle w:val="-"/>
            </w:pPr>
          </w:p>
        </w:tc>
        <w:tc>
          <w:tcPr>
            <w:tcW w:w="1267" w:type="dxa"/>
          </w:tcPr>
          <w:p w:rsidR="00A13ED1" w:rsidRPr="00C94BD2" w:rsidRDefault="00A13ED1" w:rsidP="00537DC2">
            <w:pPr>
              <w:pStyle w:val="-"/>
            </w:pPr>
          </w:p>
        </w:tc>
        <w:tc>
          <w:tcPr>
            <w:tcW w:w="1440" w:type="dxa"/>
          </w:tcPr>
          <w:p w:rsidR="00A13ED1" w:rsidRPr="00C94BD2" w:rsidRDefault="00A13ED1" w:rsidP="00537DC2">
            <w:pPr>
              <w:pStyle w:val="-"/>
            </w:pPr>
          </w:p>
        </w:tc>
        <w:tc>
          <w:tcPr>
            <w:tcW w:w="1620" w:type="dxa"/>
          </w:tcPr>
          <w:p w:rsidR="00A13ED1" w:rsidRPr="00C94BD2" w:rsidRDefault="00A13ED1" w:rsidP="00537DC2">
            <w:pPr>
              <w:pStyle w:val="-"/>
            </w:pPr>
          </w:p>
        </w:tc>
        <w:tc>
          <w:tcPr>
            <w:tcW w:w="977" w:type="dxa"/>
          </w:tcPr>
          <w:p w:rsidR="00A13ED1" w:rsidRPr="00C94BD2" w:rsidRDefault="00A13ED1" w:rsidP="00537DC2">
            <w:pPr>
              <w:pStyle w:val="-"/>
            </w:pPr>
          </w:p>
        </w:tc>
        <w:tc>
          <w:tcPr>
            <w:tcW w:w="1363" w:type="dxa"/>
          </w:tcPr>
          <w:p w:rsidR="00A13ED1" w:rsidRPr="00C94BD2" w:rsidRDefault="00A13ED1" w:rsidP="00537DC2">
            <w:pPr>
              <w:pStyle w:val="-"/>
            </w:pPr>
          </w:p>
        </w:tc>
      </w:tr>
    </w:tbl>
    <w:p w:rsidR="00A13ED1" w:rsidRDefault="00A13ED1" w:rsidP="00A13ED1">
      <w:pPr>
        <w:ind w:firstLine="709"/>
      </w:pPr>
    </w:p>
    <w:p w:rsidR="00A13ED1" w:rsidRDefault="00A13ED1" w:rsidP="00A13ED1"/>
    <w:p w:rsidR="00A13ED1" w:rsidRDefault="00A13ED1" w:rsidP="00A13ED1">
      <w:pPr>
        <w:tabs>
          <w:tab w:val="left" w:pos="2085"/>
        </w:tabs>
      </w:pPr>
      <w:r>
        <w:tab/>
      </w:r>
    </w:p>
    <w:p w:rsidR="00A13ED1" w:rsidRDefault="00A13ED1" w:rsidP="00A13ED1">
      <w:pPr>
        <w:spacing w:before="0"/>
        <w:jc w:val="left"/>
      </w:pPr>
      <w:r>
        <w:br w:type="page"/>
      </w:r>
    </w:p>
    <w:p w:rsidR="00A13ED1" w:rsidRDefault="00A13ED1" w:rsidP="00A13ED1">
      <w:pPr>
        <w:pStyle w:val="1"/>
        <w:numPr>
          <w:ilvl w:val="0"/>
          <w:numId w:val="0"/>
        </w:numPr>
        <w:tabs>
          <w:tab w:val="left" w:pos="567"/>
          <w:tab w:val="left" w:pos="709"/>
        </w:tabs>
        <w:spacing w:before="120" w:after="120"/>
        <w:ind w:left="714"/>
        <w:jc w:val="right"/>
        <w:rPr>
          <w:b w:val="0"/>
        </w:rPr>
      </w:pPr>
      <w:bookmarkStart w:id="34" w:name="_Toc509837952"/>
      <w:r w:rsidRPr="00A6635D">
        <w:rPr>
          <w:szCs w:val="28"/>
        </w:rPr>
        <w:lastRenderedPageBreak/>
        <w:t>Приложение</w:t>
      </w:r>
      <w:r>
        <w:rPr>
          <w:b w:val="0"/>
        </w:rPr>
        <w:t xml:space="preserve"> </w:t>
      </w:r>
      <w:r>
        <w:t>2</w:t>
      </w:r>
      <w:bookmarkEnd w:id="34"/>
    </w:p>
    <w:p w:rsidR="00A13ED1" w:rsidRPr="00C7219F" w:rsidRDefault="00A13ED1" w:rsidP="00A13ED1">
      <w:pPr>
        <w:pStyle w:val="21"/>
      </w:pPr>
      <w:r w:rsidRPr="00C7219F">
        <w:t xml:space="preserve">ФОРМА РЕЕСТРА УДАЛЕННЫХ ДАННЫХ </w:t>
      </w:r>
    </w:p>
    <w:p w:rsidR="00A13ED1" w:rsidRPr="00C94BD2" w:rsidRDefault="00A13ED1" w:rsidP="00A13ED1">
      <w:pPr>
        <w:pStyle w:val="a9"/>
      </w:pPr>
      <w:r w:rsidRPr="00C94BD2">
        <w:t>для __________________________________</w:t>
      </w:r>
      <w:proofErr w:type="gramStart"/>
      <w:r w:rsidRPr="00C94BD2">
        <w:t>_(</w:t>
      </w:r>
      <w:proofErr w:type="gramEnd"/>
      <w:r w:rsidRPr="00C94BD2">
        <w:rPr>
          <w:i/>
        </w:rPr>
        <w:t>наименование АС</w:t>
      </w:r>
      <w:r>
        <w:rPr>
          <w:i/>
        </w:rPr>
        <w:t>И</w:t>
      </w:r>
      <w:r w:rsidRPr="00C94BD2">
        <w:rPr>
          <w:i/>
        </w:rPr>
        <w:t xml:space="preserve"> или подразделения</w:t>
      </w:r>
      <w:r w:rsidRPr="00C94BD2">
        <w:t>)</w:t>
      </w:r>
    </w:p>
    <w:p w:rsidR="00A13ED1" w:rsidRPr="00C94BD2" w:rsidRDefault="00A13ED1" w:rsidP="00A13ED1">
      <w:pPr>
        <w:pStyle w:val="a9"/>
      </w:pP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"/>
        <w:gridCol w:w="1134"/>
        <w:gridCol w:w="1951"/>
        <w:gridCol w:w="1451"/>
        <w:gridCol w:w="941"/>
        <w:gridCol w:w="1782"/>
        <w:gridCol w:w="1620"/>
      </w:tblGrid>
      <w:tr w:rsidR="00A13ED1" w:rsidRPr="00C94BD2" w:rsidTr="00537DC2">
        <w:tc>
          <w:tcPr>
            <w:tcW w:w="481" w:type="dxa"/>
            <w:shd w:val="clear" w:color="auto" w:fill="BFBFBF"/>
          </w:tcPr>
          <w:p w:rsidR="00A13ED1" w:rsidRPr="00082D6F" w:rsidRDefault="00A13ED1" w:rsidP="00537DC2">
            <w:pPr>
              <w:pStyle w:val="-"/>
              <w:jc w:val="center"/>
              <w:rPr>
                <w:b/>
                <w:sz w:val="16"/>
                <w:szCs w:val="16"/>
              </w:rPr>
            </w:pPr>
            <w:r w:rsidRPr="00082D6F">
              <w:rPr>
                <w:b/>
                <w:sz w:val="16"/>
                <w:szCs w:val="16"/>
              </w:rPr>
              <w:t xml:space="preserve">№ </w:t>
            </w:r>
            <w:proofErr w:type="spellStart"/>
            <w:r w:rsidRPr="00082D6F">
              <w:rPr>
                <w:b/>
                <w:sz w:val="16"/>
                <w:szCs w:val="16"/>
              </w:rPr>
              <w:t>п.п</w:t>
            </w:r>
            <w:proofErr w:type="spellEnd"/>
            <w:r w:rsidRPr="00082D6F">
              <w:rPr>
                <w:b/>
                <w:sz w:val="16"/>
                <w:szCs w:val="16"/>
              </w:rPr>
              <w:t>.</w:t>
            </w:r>
          </w:p>
        </w:tc>
        <w:tc>
          <w:tcPr>
            <w:tcW w:w="1134" w:type="dxa"/>
            <w:shd w:val="clear" w:color="auto" w:fill="BFBFBF"/>
          </w:tcPr>
          <w:p w:rsidR="00A13ED1" w:rsidRPr="00082D6F" w:rsidRDefault="00A13ED1" w:rsidP="00537DC2">
            <w:pPr>
              <w:pStyle w:val="-"/>
              <w:jc w:val="center"/>
              <w:rPr>
                <w:b/>
                <w:sz w:val="16"/>
                <w:szCs w:val="16"/>
              </w:rPr>
            </w:pPr>
            <w:r w:rsidRPr="00082D6F">
              <w:rPr>
                <w:b/>
                <w:sz w:val="16"/>
                <w:szCs w:val="16"/>
              </w:rPr>
              <w:t>Дата удаления данных</w:t>
            </w:r>
          </w:p>
        </w:tc>
        <w:tc>
          <w:tcPr>
            <w:tcW w:w="1951" w:type="dxa"/>
            <w:shd w:val="clear" w:color="auto" w:fill="BFBFBF"/>
          </w:tcPr>
          <w:p w:rsidR="00A13ED1" w:rsidRPr="00082D6F" w:rsidRDefault="00A13ED1" w:rsidP="00537DC2">
            <w:pPr>
              <w:pStyle w:val="-"/>
              <w:jc w:val="center"/>
              <w:rPr>
                <w:b/>
                <w:sz w:val="16"/>
                <w:szCs w:val="16"/>
              </w:rPr>
            </w:pPr>
            <w:r w:rsidRPr="00082D6F">
              <w:rPr>
                <w:b/>
                <w:sz w:val="16"/>
                <w:szCs w:val="16"/>
              </w:rPr>
              <w:t xml:space="preserve">Наименование ИС, </w:t>
            </w:r>
            <w:r w:rsidRPr="00082D6F">
              <w:rPr>
                <w:b/>
                <w:sz w:val="16"/>
                <w:szCs w:val="16"/>
                <w:lang w:val="en-US"/>
              </w:rPr>
              <w:t>DNS</w:t>
            </w:r>
            <w:r w:rsidRPr="00082D6F">
              <w:rPr>
                <w:b/>
                <w:sz w:val="16"/>
                <w:szCs w:val="16"/>
              </w:rPr>
              <w:t xml:space="preserve"> имя, </w:t>
            </w:r>
            <w:r w:rsidRPr="00082D6F">
              <w:rPr>
                <w:b/>
                <w:sz w:val="16"/>
                <w:szCs w:val="16"/>
                <w:lang w:val="en-US"/>
              </w:rPr>
              <w:t>IP</w:t>
            </w:r>
            <w:r w:rsidRPr="00082D6F">
              <w:rPr>
                <w:b/>
                <w:sz w:val="16"/>
                <w:szCs w:val="16"/>
              </w:rPr>
              <w:t>-адрес (если внешний носитель, то указать тип внешнего носителя и его инвентарный номер)</w:t>
            </w:r>
          </w:p>
        </w:tc>
        <w:tc>
          <w:tcPr>
            <w:tcW w:w="1451" w:type="dxa"/>
            <w:shd w:val="clear" w:color="auto" w:fill="BFBFBF"/>
          </w:tcPr>
          <w:p w:rsidR="00A13ED1" w:rsidRPr="00082D6F" w:rsidRDefault="00A13ED1" w:rsidP="00537DC2">
            <w:pPr>
              <w:pStyle w:val="-"/>
              <w:jc w:val="center"/>
              <w:rPr>
                <w:b/>
                <w:sz w:val="16"/>
                <w:szCs w:val="16"/>
              </w:rPr>
            </w:pPr>
            <w:r w:rsidRPr="00082D6F">
              <w:rPr>
                <w:b/>
                <w:sz w:val="16"/>
                <w:szCs w:val="16"/>
              </w:rPr>
              <w:t>Место хранения данных (наименование файлов, каталогов, СУБД, таблиц, полей таблиц)</w:t>
            </w:r>
          </w:p>
        </w:tc>
        <w:tc>
          <w:tcPr>
            <w:tcW w:w="941" w:type="dxa"/>
            <w:shd w:val="clear" w:color="auto" w:fill="BFBFBF"/>
          </w:tcPr>
          <w:p w:rsidR="00A13ED1" w:rsidRPr="00082D6F" w:rsidRDefault="00A13ED1" w:rsidP="00537DC2">
            <w:pPr>
              <w:pStyle w:val="-"/>
              <w:jc w:val="center"/>
              <w:rPr>
                <w:b/>
                <w:sz w:val="16"/>
                <w:szCs w:val="16"/>
              </w:rPr>
            </w:pPr>
            <w:r w:rsidRPr="00082D6F">
              <w:rPr>
                <w:b/>
                <w:sz w:val="16"/>
                <w:szCs w:val="16"/>
              </w:rPr>
              <w:t>Тип данных (</w:t>
            </w:r>
            <w:r w:rsidRPr="00082D6F">
              <w:rPr>
                <w:b/>
                <w:sz w:val="16"/>
                <w:szCs w:val="16"/>
                <w:lang w:val="en-US"/>
              </w:rPr>
              <w:t>PAN</w:t>
            </w:r>
            <w:r w:rsidRPr="00082D6F">
              <w:rPr>
                <w:b/>
                <w:sz w:val="16"/>
                <w:szCs w:val="16"/>
              </w:rPr>
              <w:t xml:space="preserve">, </w:t>
            </w:r>
            <w:r w:rsidRPr="00082D6F">
              <w:rPr>
                <w:b/>
                <w:sz w:val="16"/>
                <w:szCs w:val="16"/>
                <w:lang w:val="en-US"/>
              </w:rPr>
              <w:t>Track</w:t>
            </w:r>
            <w:r w:rsidRPr="00082D6F">
              <w:rPr>
                <w:b/>
                <w:sz w:val="16"/>
                <w:szCs w:val="16"/>
              </w:rPr>
              <w:t xml:space="preserve"> и т.д.)</w:t>
            </w:r>
          </w:p>
        </w:tc>
        <w:tc>
          <w:tcPr>
            <w:tcW w:w="1782" w:type="dxa"/>
            <w:shd w:val="clear" w:color="auto" w:fill="BFBFBF"/>
          </w:tcPr>
          <w:p w:rsidR="00A13ED1" w:rsidRPr="00082D6F" w:rsidRDefault="00A13ED1" w:rsidP="00537DC2">
            <w:pPr>
              <w:pStyle w:val="-"/>
              <w:jc w:val="center"/>
              <w:rPr>
                <w:b/>
                <w:sz w:val="16"/>
                <w:szCs w:val="16"/>
              </w:rPr>
            </w:pPr>
            <w:r w:rsidRPr="00082D6F">
              <w:rPr>
                <w:b/>
                <w:sz w:val="16"/>
                <w:szCs w:val="16"/>
              </w:rPr>
              <w:t>ФИО работника(</w:t>
            </w:r>
            <w:proofErr w:type="spellStart"/>
            <w:r w:rsidRPr="00082D6F">
              <w:rPr>
                <w:b/>
                <w:sz w:val="16"/>
                <w:szCs w:val="16"/>
              </w:rPr>
              <w:t>ов</w:t>
            </w:r>
            <w:proofErr w:type="spellEnd"/>
            <w:r w:rsidRPr="00082D6F">
              <w:rPr>
                <w:b/>
                <w:sz w:val="16"/>
                <w:szCs w:val="16"/>
              </w:rPr>
              <w:t>), который производил удаление  данных</w:t>
            </w:r>
          </w:p>
        </w:tc>
        <w:tc>
          <w:tcPr>
            <w:tcW w:w="1620" w:type="dxa"/>
            <w:shd w:val="clear" w:color="auto" w:fill="BFBFBF"/>
          </w:tcPr>
          <w:p w:rsidR="00A13ED1" w:rsidRPr="00082D6F" w:rsidRDefault="00A13ED1" w:rsidP="00537DC2">
            <w:pPr>
              <w:pStyle w:val="-"/>
              <w:jc w:val="center"/>
              <w:rPr>
                <w:b/>
                <w:sz w:val="16"/>
                <w:szCs w:val="16"/>
              </w:rPr>
            </w:pPr>
            <w:r w:rsidRPr="00082D6F">
              <w:rPr>
                <w:b/>
                <w:sz w:val="16"/>
                <w:szCs w:val="16"/>
              </w:rPr>
              <w:t>Примечание</w:t>
            </w:r>
          </w:p>
        </w:tc>
      </w:tr>
      <w:tr w:rsidR="00A13ED1" w:rsidRPr="00C94BD2" w:rsidTr="00537DC2">
        <w:tc>
          <w:tcPr>
            <w:tcW w:w="481" w:type="dxa"/>
          </w:tcPr>
          <w:p w:rsidR="00A13ED1" w:rsidRPr="00C94BD2" w:rsidRDefault="00A13ED1" w:rsidP="00537DC2">
            <w:pPr>
              <w:pStyle w:val="-"/>
            </w:pPr>
          </w:p>
        </w:tc>
        <w:tc>
          <w:tcPr>
            <w:tcW w:w="1134" w:type="dxa"/>
          </w:tcPr>
          <w:p w:rsidR="00A13ED1" w:rsidRPr="00C94BD2" w:rsidRDefault="00A13ED1" w:rsidP="00537DC2">
            <w:pPr>
              <w:pStyle w:val="-"/>
            </w:pPr>
          </w:p>
        </w:tc>
        <w:tc>
          <w:tcPr>
            <w:tcW w:w="1951" w:type="dxa"/>
          </w:tcPr>
          <w:p w:rsidR="00A13ED1" w:rsidRPr="00C94BD2" w:rsidRDefault="00A13ED1" w:rsidP="00537DC2">
            <w:pPr>
              <w:pStyle w:val="-"/>
            </w:pPr>
          </w:p>
        </w:tc>
        <w:tc>
          <w:tcPr>
            <w:tcW w:w="1451" w:type="dxa"/>
          </w:tcPr>
          <w:p w:rsidR="00A13ED1" w:rsidRPr="00C94BD2" w:rsidRDefault="00A13ED1" w:rsidP="00537DC2">
            <w:pPr>
              <w:pStyle w:val="-"/>
            </w:pPr>
          </w:p>
        </w:tc>
        <w:tc>
          <w:tcPr>
            <w:tcW w:w="941" w:type="dxa"/>
          </w:tcPr>
          <w:p w:rsidR="00A13ED1" w:rsidRPr="00C94BD2" w:rsidRDefault="00A13ED1" w:rsidP="00537DC2">
            <w:pPr>
              <w:pStyle w:val="-"/>
            </w:pPr>
          </w:p>
        </w:tc>
        <w:tc>
          <w:tcPr>
            <w:tcW w:w="1782" w:type="dxa"/>
          </w:tcPr>
          <w:p w:rsidR="00A13ED1" w:rsidRPr="00C94BD2" w:rsidRDefault="00A13ED1" w:rsidP="00537DC2">
            <w:pPr>
              <w:pStyle w:val="-"/>
            </w:pPr>
          </w:p>
        </w:tc>
        <w:tc>
          <w:tcPr>
            <w:tcW w:w="1620" w:type="dxa"/>
          </w:tcPr>
          <w:p w:rsidR="00A13ED1" w:rsidRPr="00C94BD2" w:rsidRDefault="00A13ED1" w:rsidP="00537DC2">
            <w:pPr>
              <w:pStyle w:val="-"/>
            </w:pPr>
          </w:p>
        </w:tc>
      </w:tr>
    </w:tbl>
    <w:p w:rsidR="001F74FA" w:rsidRPr="00A13ED1" w:rsidRDefault="001F74FA">
      <w:pPr>
        <w:rPr>
          <w:szCs w:val="24"/>
        </w:rPr>
      </w:pPr>
    </w:p>
    <w:sectPr w:rsidR="001F74FA" w:rsidRPr="00A13ED1" w:rsidSect="00A13ED1">
      <w:headerReference w:type="default" r:id="rId7"/>
      <w:footerReference w:type="default" r:id="rId8"/>
      <w:pgSz w:w="11906" w:h="16838"/>
      <w:pgMar w:top="1134" w:right="567" w:bottom="1134" w:left="1134" w:header="17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069FD" w:rsidRDefault="007069FD" w:rsidP="00A13ED1">
      <w:pPr>
        <w:spacing w:before="0"/>
      </w:pPr>
      <w:r>
        <w:separator/>
      </w:r>
    </w:p>
  </w:endnote>
  <w:endnote w:type="continuationSeparator" w:id="0">
    <w:p w:rsidR="007069FD" w:rsidRDefault="007069FD" w:rsidP="00A13ED1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ragmaticaC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DCFIEK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14" w:type="dxa"/>
      <w:tblBorders>
        <w:top w:val="single" w:sz="4" w:space="0" w:color="auto"/>
      </w:tblBorders>
      <w:tblLook w:val="0000" w:firstRow="0" w:lastRow="0" w:firstColumn="0" w:lastColumn="0" w:noHBand="0" w:noVBand="0"/>
    </w:tblPr>
    <w:tblGrid>
      <w:gridCol w:w="5056"/>
      <w:gridCol w:w="1145"/>
      <w:gridCol w:w="4113"/>
    </w:tblGrid>
    <w:tr w:rsidR="00A13ED1" w:rsidTr="00537DC2">
      <w:tc>
        <w:tcPr>
          <w:tcW w:w="5070" w:type="dxa"/>
        </w:tcPr>
        <w:p w:rsidR="00A13ED1" w:rsidRDefault="00A13ED1" w:rsidP="00A13ED1">
          <w:pPr>
            <w:rPr>
              <w:sz w:val="20"/>
            </w:rPr>
          </w:pPr>
          <w:r w:rsidRPr="002D2DD4">
            <w:rPr>
              <w:sz w:val="20"/>
            </w:rPr>
            <w:t xml:space="preserve">ООО </w:t>
          </w:r>
          <w:r>
            <w:rPr>
              <w:sz w:val="20"/>
            </w:rPr>
            <w:t xml:space="preserve">МФК </w:t>
          </w:r>
          <w:r w:rsidRPr="002D2DD4">
            <w:rPr>
              <w:sz w:val="20"/>
            </w:rPr>
            <w:t>«</w:t>
          </w:r>
          <w:r>
            <w:rPr>
              <w:sz w:val="20"/>
            </w:rPr>
            <w:t>Мани Мен</w:t>
          </w:r>
          <w:r w:rsidRPr="002D2DD4">
            <w:rPr>
              <w:sz w:val="20"/>
            </w:rPr>
            <w:t>»</w:t>
          </w:r>
        </w:p>
      </w:tc>
      <w:tc>
        <w:tcPr>
          <w:tcW w:w="1119" w:type="dxa"/>
        </w:tcPr>
        <w:p w:rsidR="00A13ED1" w:rsidRDefault="00A13ED1" w:rsidP="00A13ED1">
          <w:pPr>
            <w:ind w:left="742" w:hanging="742"/>
            <w:rPr>
              <w:sz w:val="20"/>
            </w:rPr>
          </w:pP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PAGE </w:instrText>
          </w:r>
          <w:r>
            <w:rPr>
              <w:sz w:val="20"/>
            </w:rPr>
            <w:fldChar w:fldCharType="separate"/>
          </w:r>
          <w:r w:rsidR="00CD43FF">
            <w:rPr>
              <w:noProof/>
              <w:sz w:val="20"/>
            </w:rPr>
            <w:t>2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 xml:space="preserve"> из 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NUMPAGES </w:instrText>
          </w:r>
          <w:r>
            <w:rPr>
              <w:sz w:val="20"/>
            </w:rPr>
            <w:fldChar w:fldCharType="separate"/>
          </w:r>
          <w:r w:rsidR="00CD43FF">
            <w:rPr>
              <w:noProof/>
              <w:sz w:val="20"/>
            </w:rPr>
            <w:t>8</w:t>
          </w:r>
          <w:r>
            <w:rPr>
              <w:sz w:val="20"/>
            </w:rPr>
            <w:fldChar w:fldCharType="end"/>
          </w:r>
        </w:p>
      </w:tc>
      <w:tc>
        <w:tcPr>
          <w:tcW w:w="4125" w:type="dxa"/>
        </w:tcPr>
        <w:p w:rsidR="00A13ED1" w:rsidRDefault="00A13ED1" w:rsidP="00A13ED1">
          <w:pPr>
            <w:rPr>
              <w:sz w:val="20"/>
            </w:rPr>
          </w:pPr>
        </w:p>
      </w:tc>
    </w:tr>
  </w:tbl>
  <w:p w:rsidR="00A13ED1" w:rsidRDefault="00A13ED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069FD" w:rsidRDefault="007069FD" w:rsidP="00A13ED1">
      <w:pPr>
        <w:spacing w:before="0"/>
      </w:pPr>
      <w:r>
        <w:separator/>
      </w:r>
    </w:p>
  </w:footnote>
  <w:footnote w:type="continuationSeparator" w:id="0">
    <w:p w:rsidR="007069FD" w:rsidRDefault="007069FD" w:rsidP="00A13ED1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13ED1" w:rsidRPr="00A13ED1" w:rsidRDefault="00A13ED1" w:rsidP="00A13ED1">
    <w:pPr>
      <w:pStyle w:val="a3"/>
      <w:pBdr>
        <w:bottom w:val="single" w:sz="4" w:space="1" w:color="auto"/>
      </w:pBdr>
      <w:jc w:val="right"/>
      <w:rPr>
        <w:i/>
        <w:iCs/>
        <w:sz w:val="20"/>
      </w:rPr>
    </w:pPr>
    <w:r>
      <w:rPr>
        <w:i/>
        <w:iCs/>
        <w:sz w:val="20"/>
      </w:rPr>
      <w:t>Порядок хранения, пересылки и уничтожения данных о держателях банковских карт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D22272"/>
    <w:multiLevelType w:val="hybridMultilevel"/>
    <w:tmpl w:val="2BCA55CA"/>
    <w:lvl w:ilvl="0" w:tplc="80C0DD8A">
      <w:start w:val="1"/>
      <w:numFmt w:val="decimal"/>
      <w:lvlText w:val="7.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9B59AA"/>
    <w:multiLevelType w:val="hybridMultilevel"/>
    <w:tmpl w:val="163C70B2"/>
    <w:lvl w:ilvl="0" w:tplc="59D83752">
      <w:start w:val="1"/>
      <w:numFmt w:val="decimal"/>
      <w:lvlText w:val="8.2.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B658B5"/>
    <w:multiLevelType w:val="multilevel"/>
    <w:tmpl w:val="52F01CCA"/>
    <w:lvl w:ilvl="0">
      <w:start w:val="8"/>
      <w:numFmt w:val="decimal"/>
      <w:lvlText w:val="%1."/>
      <w:lvlJc w:val="left"/>
      <w:pPr>
        <w:ind w:left="450" w:hanging="45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 w:val="0"/>
      </w:rPr>
    </w:lvl>
  </w:abstractNum>
  <w:abstractNum w:abstractNumId="3" w15:restartNumberingAfterBreak="0">
    <w:nsid w:val="57C44CEF"/>
    <w:multiLevelType w:val="multilevel"/>
    <w:tmpl w:val="252092EA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5F754660"/>
    <w:multiLevelType w:val="hybridMultilevel"/>
    <w:tmpl w:val="F2381488"/>
    <w:lvl w:ilvl="0" w:tplc="14F20C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7842B56">
      <w:start w:val="1"/>
      <w:numFmt w:val="decimal"/>
      <w:lvlText w:val="6.%2."/>
      <w:lvlJc w:val="left"/>
      <w:pPr>
        <w:ind w:left="1440" w:hanging="360"/>
      </w:pPr>
      <w:rPr>
        <w:rFonts w:hint="default"/>
      </w:rPr>
    </w:lvl>
    <w:lvl w:ilvl="2" w:tplc="EEFE40B4">
      <w:start w:val="1"/>
      <w:numFmt w:val="lowerRoman"/>
      <w:lvlText w:val="%3."/>
      <w:lvlJc w:val="right"/>
      <w:pPr>
        <w:ind w:left="2160" w:hanging="180"/>
      </w:pPr>
    </w:lvl>
    <w:lvl w:ilvl="3" w:tplc="BC6042F2" w:tentative="1">
      <w:start w:val="1"/>
      <w:numFmt w:val="decimal"/>
      <w:lvlText w:val="%4."/>
      <w:lvlJc w:val="left"/>
      <w:pPr>
        <w:ind w:left="2880" w:hanging="360"/>
      </w:pPr>
    </w:lvl>
    <w:lvl w:ilvl="4" w:tplc="ABF0BC26" w:tentative="1">
      <w:start w:val="1"/>
      <w:numFmt w:val="lowerLetter"/>
      <w:lvlText w:val="%5."/>
      <w:lvlJc w:val="left"/>
      <w:pPr>
        <w:ind w:left="3600" w:hanging="360"/>
      </w:pPr>
    </w:lvl>
    <w:lvl w:ilvl="5" w:tplc="7AA23632" w:tentative="1">
      <w:start w:val="1"/>
      <w:numFmt w:val="lowerRoman"/>
      <w:lvlText w:val="%6."/>
      <w:lvlJc w:val="right"/>
      <w:pPr>
        <w:ind w:left="4320" w:hanging="180"/>
      </w:pPr>
    </w:lvl>
    <w:lvl w:ilvl="6" w:tplc="A702A4FE" w:tentative="1">
      <w:start w:val="1"/>
      <w:numFmt w:val="decimal"/>
      <w:lvlText w:val="%7."/>
      <w:lvlJc w:val="left"/>
      <w:pPr>
        <w:ind w:left="5040" w:hanging="360"/>
      </w:pPr>
    </w:lvl>
    <w:lvl w:ilvl="7" w:tplc="2BC471B4" w:tentative="1">
      <w:start w:val="1"/>
      <w:numFmt w:val="lowerLetter"/>
      <w:lvlText w:val="%8."/>
      <w:lvlJc w:val="left"/>
      <w:pPr>
        <w:ind w:left="5760" w:hanging="360"/>
      </w:pPr>
    </w:lvl>
    <w:lvl w:ilvl="8" w:tplc="67A454E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A339A1"/>
    <w:multiLevelType w:val="hybridMultilevel"/>
    <w:tmpl w:val="4D60D64A"/>
    <w:lvl w:ilvl="0" w:tplc="18942DC2">
      <w:start w:val="1"/>
      <w:numFmt w:val="bullet"/>
      <w:pStyle w:val="-2"/>
      <w:lvlText w:val="-"/>
      <w:lvlJc w:val="left"/>
      <w:pPr>
        <w:tabs>
          <w:tab w:val="num" w:pos="1145"/>
        </w:tabs>
        <w:ind w:left="1145" w:hanging="351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8942DC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8942D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E04D76"/>
    <w:multiLevelType w:val="multilevel"/>
    <w:tmpl w:val="A59E3F5E"/>
    <w:lvl w:ilvl="0">
      <w:start w:val="1"/>
      <w:numFmt w:val="decimal"/>
      <w:pStyle w:val="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5.%2."/>
      <w:lvlJc w:val="left"/>
      <w:pPr>
        <w:tabs>
          <w:tab w:val="num" w:pos="792"/>
        </w:tabs>
        <w:ind w:left="792" w:hanging="432"/>
      </w:pPr>
      <w:rPr>
        <w:rFonts w:hint="default"/>
        <w:b w:val="0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7" w15:restartNumberingAfterBreak="0">
    <w:nsid w:val="67E74D8E"/>
    <w:multiLevelType w:val="hybridMultilevel"/>
    <w:tmpl w:val="EB5A5E24"/>
    <w:lvl w:ilvl="0" w:tplc="72E4F260">
      <w:start w:val="1"/>
      <w:numFmt w:val="decimal"/>
      <w:lvlText w:val="8.1.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6"/>
  </w:num>
  <w:num w:numId="5">
    <w:abstractNumId w:val="0"/>
  </w:num>
  <w:num w:numId="6">
    <w:abstractNumId w:val="2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3ED1"/>
    <w:rsid w:val="001F74FA"/>
    <w:rsid w:val="0060357D"/>
    <w:rsid w:val="00693E19"/>
    <w:rsid w:val="007069FD"/>
    <w:rsid w:val="00974A4A"/>
    <w:rsid w:val="00A13ED1"/>
    <w:rsid w:val="00CD43FF"/>
    <w:rsid w:val="00E87033"/>
    <w:rsid w:val="00FA6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1978B"/>
  <w15:chartTrackingRefBased/>
  <w15:docId w15:val="{D176471C-B45E-4CD8-8D95-F7A6375B2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13ED1"/>
    <w:pPr>
      <w:spacing w:before="120"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aliases w:val="L заголовок 1"/>
    <w:basedOn w:val="a"/>
    <w:next w:val="a"/>
    <w:link w:val="10"/>
    <w:uiPriority w:val="99"/>
    <w:qFormat/>
    <w:rsid w:val="00A13ED1"/>
    <w:pPr>
      <w:keepNext/>
      <w:numPr>
        <w:numId w:val="1"/>
      </w:numPr>
      <w:spacing w:before="360"/>
      <w:outlineLvl w:val="0"/>
    </w:pPr>
    <w:rPr>
      <w:b/>
      <w:sz w:val="28"/>
    </w:rPr>
  </w:style>
  <w:style w:type="paragraph" w:styleId="2">
    <w:name w:val="heading 2"/>
    <w:aliases w:val="HD2,L заголовок 2,H2,h2,Самостоятельный раздел + Слева:  0,63 см,Первая строка:  0,95 см...."/>
    <w:basedOn w:val="a"/>
    <w:next w:val="a"/>
    <w:link w:val="20"/>
    <w:qFormat/>
    <w:rsid w:val="00A13ED1"/>
    <w:pPr>
      <w:keepNext/>
      <w:numPr>
        <w:numId w:val="4"/>
      </w:numPr>
      <w:tabs>
        <w:tab w:val="clear" w:pos="360"/>
        <w:tab w:val="num" w:pos="576"/>
      </w:tabs>
      <w:spacing w:before="240"/>
      <w:ind w:left="576" w:hanging="576"/>
      <w:outlineLvl w:val="1"/>
    </w:pPr>
    <w:rPr>
      <w:b/>
    </w:rPr>
  </w:style>
  <w:style w:type="paragraph" w:styleId="3">
    <w:name w:val="heading 3"/>
    <w:basedOn w:val="a"/>
    <w:next w:val="a"/>
    <w:link w:val="30"/>
    <w:uiPriority w:val="9"/>
    <w:qFormat/>
    <w:rsid w:val="00A13ED1"/>
    <w:pPr>
      <w:keepNext/>
      <w:numPr>
        <w:ilvl w:val="2"/>
        <w:numId w:val="1"/>
      </w:numPr>
      <w:jc w:val="left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qFormat/>
    <w:rsid w:val="00A13ED1"/>
    <w:pPr>
      <w:keepNext/>
      <w:numPr>
        <w:ilvl w:val="3"/>
        <w:numId w:val="1"/>
      </w:numPr>
      <w:spacing w:line="360" w:lineRule="auto"/>
      <w:outlineLvl w:val="3"/>
    </w:pPr>
    <w:rPr>
      <w:i/>
    </w:rPr>
  </w:style>
  <w:style w:type="paragraph" w:styleId="5">
    <w:name w:val="heading 5"/>
    <w:basedOn w:val="a"/>
    <w:next w:val="a"/>
    <w:link w:val="50"/>
    <w:qFormat/>
    <w:rsid w:val="00A13ED1"/>
    <w:pPr>
      <w:keepNext/>
      <w:widowControl w:val="0"/>
      <w:numPr>
        <w:ilvl w:val="4"/>
        <w:numId w:val="1"/>
      </w:numPr>
      <w:jc w:val="right"/>
      <w:outlineLvl w:val="4"/>
    </w:pPr>
    <w:rPr>
      <w:rFonts w:ascii="Arial" w:hAnsi="Arial"/>
      <w:i/>
      <w:snapToGrid w:val="0"/>
    </w:rPr>
  </w:style>
  <w:style w:type="paragraph" w:styleId="6">
    <w:name w:val="heading 6"/>
    <w:basedOn w:val="a"/>
    <w:next w:val="a"/>
    <w:link w:val="60"/>
    <w:qFormat/>
    <w:rsid w:val="00A13ED1"/>
    <w:pPr>
      <w:keepNext/>
      <w:numPr>
        <w:ilvl w:val="5"/>
        <w:numId w:val="1"/>
      </w:numPr>
      <w:jc w:val="center"/>
      <w:outlineLvl w:val="5"/>
    </w:pPr>
    <w:rPr>
      <w:rFonts w:ascii="Arial" w:hAnsi="Arial"/>
      <w:b/>
      <w:sz w:val="28"/>
    </w:rPr>
  </w:style>
  <w:style w:type="paragraph" w:styleId="7">
    <w:name w:val="heading 7"/>
    <w:basedOn w:val="a"/>
    <w:next w:val="a"/>
    <w:link w:val="70"/>
    <w:qFormat/>
    <w:rsid w:val="00A13ED1"/>
    <w:pPr>
      <w:keepNext/>
      <w:numPr>
        <w:ilvl w:val="6"/>
        <w:numId w:val="1"/>
      </w:numPr>
      <w:outlineLvl w:val="6"/>
    </w:pPr>
    <w:rPr>
      <w:sz w:val="28"/>
    </w:rPr>
  </w:style>
  <w:style w:type="paragraph" w:styleId="8">
    <w:name w:val="heading 8"/>
    <w:basedOn w:val="a"/>
    <w:next w:val="a"/>
    <w:link w:val="80"/>
    <w:qFormat/>
    <w:rsid w:val="00A13ED1"/>
    <w:pPr>
      <w:keepNext/>
      <w:numPr>
        <w:ilvl w:val="7"/>
        <w:numId w:val="1"/>
      </w:numPr>
      <w:jc w:val="center"/>
      <w:outlineLvl w:val="7"/>
    </w:pPr>
    <w:rPr>
      <w:sz w:val="36"/>
    </w:rPr>
  </w:style>
  <w:style w:type="paragraph" w:styleId="9">
    <w:name w:val="heading 9"/>
    <w:basedOn w:val="a"/>
    <w:next w:val="a"/>
    <w:link w:val="90"/>
    <w:qFormat/>
    <w:rsid w:val="00A13ED1"/>
    <w:pPr>
      <w:keepNext/>
      <w:numPr>
        <w:ilvl w:val="8"/>
        <w:numId w:val="1"/>
      </w:numPr>
      <w:jc w:val="center"/>
      <w:outlineLvl w:val="8"/>
    </w:pPr>
    <w:rPr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L заголовок 1 Знак"/>
    <w:basedOn w:val="a0"/>
    <w:link w:val="1"/>
    <w:uiPriority w:val="99"/>
    <w:rsid w:val="00A13ED1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20">
    <w:name w:val="Заголовок 2 Знак"/>
    <w:aliases w:val="HD2 Знак,L заголовок 2 Знак,H2 Знак,h2 Знак,Самостоятельный раздел + Слева:  0 Знак,63 см Знак,Первая строка:  0 Знак,95 см.... Знак"/>
    <w:basedOn w:val="a0"/>
    <w:link w:val="2"/>
    <w:rsid w:val="00A13ED1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13ED1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13ED1"/>
    <w:rPr>
      <w:rFonts w:ascii="Times New Roman" w:eastAsia="Times New Roman" w:hAnsi="Times New Roman" w:cs="Times New Roman"/>
      <w:i/>
      <w:sz w:val="24"/>
      <w:szCs w:val="20"/>
      <w:lang w:eastAsia="ru-RU"/>
    </w:rPr>
  </w:style>
  <w:style w:type="character" w:customStyle="1" w:styleId="50">
    <w:name w:val="Заголовок 5 Знак"/>
    <w:basedOn w:val="a0"/>
    <w:link w:val="5"/>
    <w:rsid w:val="00A13ED1"/>
    <w:rPr>
      <w:rFonts w:ascii="Arial" w:eastAsia="Times New Roman" w:hAnsi="Arial" w:cs="Times New Roman"/>
      <w:i/>
      <w:snapToGrid w:val="0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A13ED1"/>
    <w:rPr>
      <w:rFonts w:ascii="Arial" w:eastAsia="Times New Roman" w:hAnsi="Arial" w:cs="Times New Roman"/>
      <w:b/>
      <w:sz w:val="28"/>
      <w:szCs w:val="20"/>
      <w:lang w:eastAsia="ru-RU"/>
    </w:rPr>
  </w:style>
  <w:style w:type="character" w:customStyle="1" w:styleId="70">
    <w:name w:val="Заголовок 7 Знак"/>
    <w:basedOn w:val="a0"/>
    <w:link w:val="7"/>
    <w:rsid w:val="00A13ED1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A13ED1"/>
    <w:rPr>
      <w:rFonts w:ascii="Times New Roman" w:eastAsia="Times New Roman" w:hAnsi="Times New Roman" w:cs="Times New Roman"/>
      <w:sz w:val="36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A13ED1"/>
    <w:rPr>
      <w:rFonts w:ascii="Times New Roman" w:eastAsia="Times New Roman" w:hAnsi="Times New Roman" w:cs="Times New Roman"/>
      <w:i/>
      <w:sz w:val="24"/>
      <w:szCs w:val="20"/>
      <w:lang w:eastAsia="ru-RU"/>
    </w:rPr>
  </w:style>
  <w:style w:type="paragraph" w:styleId="a3">
    <w:name w:val="header"/>
    <w:basedOn w:val="a"/>
    <w:link w:val="a4"/>
    <w:rsid w:val="00A13ED1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rsid w:val="00A13ED1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1">
    <w:name w:val="toc 1"/>
    <w:basedOn w:val="a"/>
    <w:next w:val="a"/>
    <w:autoRedefine/>
    <w:uiPriority w:val="39"/>
    <w:rsid w:val="00A13ED1"/>
    <w:pPr>
      <w:spacing w:after="120"/>
    </w:pPr>
    <w:rPr>
      <w:b/>
      <w:bCs/>
      <w:caps/>
      <w:szCs w:val="24"/>
    </w:rPr>
  </w:style>
  <w:style w:type="character" w:styleId="a5">
    <w:name w:val="Hyperlink"/>
    <w:uiPriority w:val="99"/>
    <w:rsid w:val="00A13ED1"/>
    <w:rPr>
      <w:color w:val="0000FF"/>
      <w:u w:val="single"/>
    </w:rPr>
  </w:style>
  <w:style w:type="paragraph" w:customStyle="1" w:styleId="a6">
    <w:name w:val="Текст таблицы"/>
    <w:basedOn w:val="a"/>
    <w:rsid w:val="00A13ED1"/>
    <w:rPr>
      <w:sz w:val="20"/>
    </w:rPr>
  </w:style>
  <w:style w:type="paragraph" w:styleId="a7">
    <w:name w:val="Body Text"/>
    <w:aliases w:val="отступ 3пт"/>
    <w:basedOn w:val="a"/>
    <w:link w:val="a8"/>
    <w:rsid w:val="00A13ED1"/>
    <w:pPr>
      <w:spacing w:after="120"/>
    </w:pPr>
  </w:style>
  <w:style w:type="character" w:customStyle="1" w:styleId="a8">
    <w:name w:val="Основной текст Знак"/>
    <w:aliases w:val="отступ 3пт Знак"/>
    <w:basedOn w:val="a0"/>
    <w:link w:val="a7"/>
    <w:rsid w:val="00A13ED1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12">
    <w:name w:val="_Название1"/>
    <w:rsid w:val="00A13ED1"/>
    <w:pPr>
      <w:snapToGrid w:val="0"/>
      <w:spacing w:after="0" w:line="240" w:lineRule="auto"/>
      <w:jc w:val="center"/>
    </w:pPr>
    <w:rPr>
      <w:rFonts w:ascii="Times New Roman" w:eastAsia="Times New Roman" w:hAnsi="Times New Roman" w:cs="Times New Roman"/>
      <w:b/>
      <w:bCs/>
      <w:caps/>
      <w:sz w:val="32"/>
      <w:szCs w:val="32"/>
      <w:lang w:eastAsia="ru-RU"/>
    </w:rPr>
  </w:style>
  <w:style w:type="paragraph" w:customStyle="1" w:styleId="21">
    <w:name w:val="_Название2"/>
    <w:link w:val="22"/>
    <w:rsid w:val="00A13ED1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a9">
    <w:name w:val="_ОсновнойТекст"/>
    <w:basedOn w:val="a"/>
    <w:link w:val="aa"/>
    <w:rsid w:val="00A13ED1"/>
    <w:pPr>
      <w:spacing w:before="60" w:after="60"/>
      <w:ind w:left="357"/>
      <w:contextualSpacing/>
    </w:pPr>
    <w:rPr>
      <w:bCs/>
      <w:sz w:val="20"/>
      <w:szCs w:val="24"/>
    </w:rPr>
  </w:style>
  <w:style w:type="paragraph" w:customStyle="1" w:styleId="-2">
    <w:name w:val="_СписокМарк-ур2"/>
    <w:rsid w:val="00A13ED1"/>
    <w:pPr>
      <w:numPr>
        <w:numId w:val="2"/>
      </w:num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customStyle="1" w:styleId="MainText">
    <w:name w:val="MainText"/>
    <w:rsid w:val="00A13ED1"/>
    <w:pPr>
      <w:overflowPunct w:val="0"/>
      <w:autoSpaceDE w:val="0"/>
      <w:autoSpaceDN w:val="0"/>
      <w:adjustRightInd w:val="0"/>
      <w:spacing w:after="0" w:line="240" w:lineRule="auto"/>
      <w:ind w:firstLine="567"/>
      <w:jc w:val="both"/>
      <w:textAlignment w:val="baseline"/>
    </w:pPr>
    <w:rPr>
      <w:rFonts w:ascii="PragmaticaC" w:eastAsia="Times New Roman" w:hAnsi="PragmaticaC" w:cs="Times New Roman"/>
      <w:color w:val="000000"/>
      <w:sz w:val="19"/>
      <w:szCs w:val="19"/>
      <w:lang w:val="en-US" w:eastAsia="ru-RU"/>
    </w:rPr>
  </w:style>
  <w:style w:type="paragraph" w:customStyle="1" w:styleId="-">
    <w:name w:val="_ОсновнойТест-Табл"/>
    <w:basedOn w:val="a9"/>
    <w:rsid w:val="00A13ED1"/>
    <w:pPr>
      <w:spacing w:before="0" w:after="0"/>
      <w:ind w:left="0"/>
      <w:contextualSpacing w:val="0"/>
      <w:jc w:val="left"/>
    </w:pPr>
  </w:style>
  <w:style w:type="paragraph" w:styleId="ab">
    <w:name w:val="No Spacing"/>
    <w:uiPriority w:val="1"/>
    <w:qFormat/>
    <w:rsid w:val="00A13ED1"/>
    <w:pPr>
      <w:spacing w:after="0" w:line="240" w:lineRule="auto"/>
    </w:pPr>
    <w:rPr>
      <w:rFonts w:ascii="Arial Unicode MS" w:eastAsia="Arial Unicode MS" w:hAnsi="Arial Unicode MS" w:cs="Arial Unicode MS"/>
      <w:color w:val="000000"/>
      <w:sz w:val="24"/>
      <w:szCs w:val="24"/>
      <w:lang w:eastAsia="ru-RU"/>
    </w:rPr>
  </w:style>
  <w:style w:type="paragraph" w:customStyle="1" w:styleId="Iauiu">
    <w:name w:val="Iau?iu"/>
    <w:rsid w:val="00A13ED1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a">
    <w:name w:val="_ОсновнойТекст Знак"/>
    <w:basedOn w:val="a0"/>
    <w:link w:val="a9"/>
    <w:rsid w:val="00A13ED1"/>
    <w:rPr>
      <w:rFonts w:ascii="Times New Roman" w:eastAsia="Times New Roman" w:hAnsi="Times New Roman" w:cs="Times New Roman"/>
      <w:bCs/>
      <w:sz w:val="20"/>
      <w:szCs w:val="24"/>
      <w:lang w:eastAsia="ru-RU"/>
    </w:rPr>
  </w:style>
  <w:style w:type="paragraph" w:customStyle="1" w:styleId="ac">
    <w:name w:val="_Основной_текст"/>
    <w:link w:val="ad"/>
    <w:rsid w:val="00A13ED1"/>
    <w:pPr>
      <w:tabs>
        <w:tab w:val="left" w:pos="851"/>
      </w:tabs>
      <w:spacing w:before="60" w:after="60" w:line="360" w:lineRule="auto"/>
      <w:ind w:firstLine="851"/>
      <w:jc w:val="both"/>
    </w:pPr>
    <w:rPr>
      <w:rFonts w:ascii="Times New Roman" w:eastAsia="Times New Roman" w:hAnsi="Times New Roman" w:cs="Times New Roman"/>
      <w:snapToGrid w:val="0"/>
      <w:sz w:val="24"/>
      <w:szCs w:val="24"/>
      <w:lang w:eastAsia="ru-RU"/>
    </w:rPr>
  </w:style>
  <w:style w:type="character" w:customStyle="1" w:styleId="ad">
    <w:name w:val="_Основной_текст Знак"/>
    <w:basedOn w:val="a0"/>
    <w:link w:val="ac"/>
    <w:rsid w:val="00A13ED1"/>
    <w:rPr>
      <w:rFonts w:ascii="Times New Roman" w:eastAsia="Times New Roman" w:hAnsi="Times New Roman" w:cs="Times New Roman"/>
      <w:snapToGrid w:val="0"/>
      <w:sz w:val="24"/>
      <w:szCs w:val="24"/>
      <w:lang w:eastAsia="ru-RU"/>
    </w:rPr>
  </w:style>
  <w:style w:type="character" w:customStyle="1" w:styleId="22">
    <w:name w:val="_Название2 Знак"/>
    <w:basedOn w:val="a0"/>
    <w:link w:val="21"/>
    <w:rsid w:val="00A13ED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e">
    <w:name w:val="footer"/>
    <w:basedOn w:val="a"/>
    <w:link w:val="af"/>
    <w:uiPriority w:val="99"/>
    <w:unhideWhenUsed/>
    <w:rsid w:val="00A13ED1"/>
    <w:pPr>
      <w:tabs>
        <w:tab w:val="center" w:pos="4677"/>
        <w:tab w:val="right" w:pos="9355"/>
      </w:tabs>
      <w:spacing w:before="0"/>
    </w:pPr>
  </w:style>
  <w:style w:type="character" w:customStyle="1" w:styleId="af">
    <w:name w:val="Нижний колонтитул Знак"/>
    <w:basedOn w:val="a0"/>
    <w:link w:val="ae"/>
    <w:uiPriority w:val="99"/>
    <w:rsid w:val="00A13ED1"/>
    <w:rPr>
      <w:rFonts w:ascii="Times New Roman" w:eastAsia="Times New Roman" w:hAnsi="Times New Roman" w:cs="Times New Roman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2240</Words>
  <Characters>12774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Tatyana Kudryavtseva</cp:lastModifiedBy>
  <cp:revision>5</cp:revision>
  <dcterms:created xsi:type="dcterms:W3CDTF">2018-03-26T11:21:00Z</dcterms:created>
  <dcterms:modified xsi:type="dcterms:W3CDTF">2018-05-24T13:01:00Z</dcterms:modified>
</cp:coreProperties>
</file>