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74C3FF" w14:textId="77777777" w:rsidR="00DC33B3" w:rsidRDefault="00DC33B3" w:rsidP="00DC33B3">
      <w:pPr>
        <w:ind w:firstLine="567"/>
        <w:rPr>
          <w:i/>
          <w:color w:val="000000" w:themeColor="text1"/>
          <w:sz w:val="16"/>
          <w:szCs w:val="16"/>
        </w:rPr>
      </w:pPr>
      <w:bookmarkStart w:id="0" w:name="_GoBack"/>
      <w:bookmarkEnd w:id="0"/>
    </w:p>
    <w:p w14:paraId="33900AC5" w14:textId="77777777" w:rsidR="00DC33B3" w:rsidRPr="00F004AE" w:rsidRDefault="00DC33B3" w:rsidP="00DC33B3">
      <w:pPr>
        <w:widowControl w:val="0"/>
        <w:suppressAutoHyphens/>
        <w:autoSpaceDE w:val="0"/>
        <w:autoSpaceDN w:val="0"/>
        <w:adjustRightInd w:val="0"/>
        <w:rPr>
          <w:rFonts w:eastAsiaTheme="minorEastAsia"/>
          <w:i/>
          <w:iCs/>
          <w:color w:val="000000"/>
          <w:sz w:val="16"/>
          <w:szCs w:val="16"/>
        </w:rPr>
      </w:pPr>
      <w:r w:rsidRPr="00F004AE">
        <w:rPr>
          <w:rFonts w:eastAsiaTheme="minorEastAsia"/>
          <w:i/>
          <w:iCs/>
          <w:color w:val="000000"/>
          <w:sz w:val="16"/>
          <w:szCs w:val="16"/>
        </w:rPr>
        <w:t xml:space="preserve">Исх.№ </w:t>
      </w:r>
      <w:r w:rsidR="00A45D00">
        <w:rPr>
          <w:rFonts w:eastAsiaTheme="minorEastAsia"/>
          <w:i/>
          <w:iCs/>
          <w:color w:val="000000"/>
          <w:sz w:val="16"/>
          <w:szCs w:val="16"/>
        </w:rPr>
        <w:t>_______</w:t>
      </w:r>
    </w:p>
    <w:p w14:paraId="37F9FF29" w14:textId="1585EC20" w:rsidR="00DC33B3" w:rsidRPr="00F004AE" w:rsidRDefault="00DC33B3" w:rsidP="00DC33B3">
      <w:pPr>
        <w:widowControl w:val="0"/>
        <w:suppressAutoHyphens/>
        <w:autoSpaceDE w:val="0"/>
        <w:autoSpaceDN w:val="0"/>
        <w:adjustRightInd w:val="0"/>
        <w:rPr>
          <w:rFonts w:eastAsiaTheme="minorEastAsia"/>
          <w:i/>
          <w:iCs/>
          <w:color w:val="000000"/>
          <w:sz w:val="16"/>
          <w:szCs w:val="16"/>
        </w:rPr>
      </w:pPr>
      <w:r w:rsidRPr="00F004AE">
        <w:rPr>
          <w:rFonts w:eastAsiaTheme="minorEastAsia"/>
          <w:i/>
          <w:iCs/>
          <w:color w:val="000000"/>
          <w:sz w:val="16"/>
          <w:szCs w:val="16"/>
        </w:rPr>
        <w:t>«</w:t>
      </w:r>
      <w:r w:rsidR="00AD1672">
        <w:rPr>
          <w:rFonts w:eastAsiaTheme="minorEastAsia"/>
          <w:i/>
          <w:iCs/>
          <w:color w:val="000000"/>
          <w:sz w:val="16"/>
          <w:szCs w:val="16"/>
        </w:rPr>
        <w:t>21</w:t>
      </w:r>
      <w:r w:rsidRPr="00F004AE">
        <w:rPr>
          <w:rFonts w:eastAsiaTheme="minorEastAsia"/>
          <w:i/>
          <w:iCs/>
          <w:color w:val="000000"/>
          <w:sz w:val="16"/>
          <w:szCs w:val="16"/>
        </w:rPr>
        <w:t xml:space="preserve">» </w:t>
      </w:r>
      <w:r w:rsidR="00EC5954">
        <w:rPr>
          <w:rFonts w:eastAsiaTheme="minorEastAsia"/>
          <w:i/>
          <w:iCs/>
          <w:color w:val="000000"/>
          <w:sz w:val="16"/>
          <w:szCs w:val="16"/>
        </w:rPr>
        <w:t>июня</w:t>
      </w:r>
      <w:r w:rsidRPr="00F004AE">
        <w:rPr>
          <w:rFonts w:eastAsiaTheme="minorEastAsia"/>
          <w:i/>
          <w:iCs/>
          <w:color w:val="000000"/>
          <w:sz w:val="16"/>
          <w:szCs w:val="16"/>
        </w:rPr>
        <w:t xml:space="preserve"> 2021 г.</w:t>
      </w:r>
    </w:p>
    <w:p w14:paraId="0CBE8856" w14:textId="77777777" w:rsidR="00DC33B3" w:rsidRPr="005560A5" w:rsidRDefault="00DC33B3" w:rsidP="00DC33B3">
      <w:pPr>
        <w:widowControl w:val="0"/>
        <w:suppressAutoHyphens/>
        <w:autoSpaceDE w:val="0"/>
        <w:autoSpaceDN w:val="0"/>
        <w:adjustRightInd w:val="0"/>
        <w:jc w:val="right"/>
        <w:rPr>
          <w:rFonts w:eastAsiaTheme="minorEastAsia"/>
          <w:b/>
          <w:bCs/>
          <w:color w:val="000000"/>
          <w:sz w:val="22"/>
          <w:szCs w:val="22"/>
          <w:lang w:val="kk-KZ"/>
        </w:rPr>
      </w:pPr>
    </w:p>
    <w:p w14:paraId="048106D0" w14:textId="6B83866A" w:rsidR="00591741" w:rsidRPr="005560A5" w:rsidRDefault="00AD1672" w:rsidP="00DC33B3">
      <w:pPr>
        <w:widowControl w:val="0"/>
        <w:suppressAutoHyphens/>
        <w:autoSpaceDE w:val="0"/>
        <w:autoSpaceDN w:val="0"/>
        <w:adjustRightInd w:val="0"/>
        <w:jc w:val="right"/>
        <w:rPr>
          <w:rFonts w:eastAsiaTheme="minorEastAsia"/>
          <w:b/>
          <w:bCs/>
          <w:color w:val="000000"/>
          <w:sz w:val="22"/>
          <w:szCs w:val="22"/>
          <w:lang w:val="kk-KZ"/>
        </w:rPr>
      </w:pPr>
      <w:r w:rsidRPr="005560A5">
        <w:rPr>
          <w:rFonts w:eastAsiaTheme="minorEastAsia"/>
          <w:b/>
          <w:bCs/>
          <w:color w:val="000000"/>
          <w:sz w:val="22"/>
          <w:szCs w:val="22"/>
          <w:lang w:val="kk-KZ"/>
        </w:rPr>
        <w:t>Департамент защиты прав потребителей финансовых услуг</w:t>
      </w:r>
    </w:p>
    <w:p w14:paraId="64EF1C8C" w14:textId="77777777" w:rsidR="005F0580" w:rsidRPr="005560A5" w:rsidRDefault="005F0580" w:rsidP="00DC33B3">
      <w:pPr>
        <w:widowControl w:val="0"/>
        <w:suppressAutoHyphens/>
        <w:autoSpaceDE w:val="0"/>
        <w:autoSpaceDN w:val="0"/>
        <w:adjustRightInd w:val="0"/>
        <w:jc w:val="right"/>
        <w:rPr>
          <w:rFonts w:eastAsiaTheme="minorEastAsia"/>
          <w:b/>
          <w:bCs/>
          <w:color w:val="000000"/>
          <w:sz w:val="22"/>
          <w:szCs w:val="22"/>
        </w:rPr>
      </w:pPr>
      <w:r w:rsidRPr="005560A5">
        <w:rPr>
          <w:rFonts w:eastAsiaTheme="minorEastAsia"/>
          <w:b/>
          <w:bCs/>
          <w:color w:val="000000"/>
          <w:sz w:val="22"/>
          <w:szCs w:val="22"/>
          <w:lang w:val="kk-KZ"/>
        </w:rPr>
        <w:t>Агентств</w:t>
      </w:r>
      <w:r w:rsidR="00591741" w:rsidRPr="005560A5">
        <w:rPr>
          <w:rFonts w:eastAsiaTheme="minorEastAsia"/>
          <w:b/>
          <w:bCs/>
          <w:color w:val="000000"/>
          <w:sz w:val="22"/>
          <w:szCs w:val="22"/>
          <w:lang w:val="kk-KZ"/>
        </w:rPr>
        <w:t>а</w:t>
      </w:r>
      <w:r w:rsidRPr="005560A5">
        <w:rPr>
          <w:rFonts w:eastAsiaTheme="minorEastAsia"/>
          <w:b/>
          <w:bCs/>
          <w:color w:val="000000"/>
          <w:sz w:val="22"/>
          <w:szCs w:val="22"/>
          <w:lang w:val="kk-KZ"/>
        </w:rPr>
        <w:t xml:space="preserve"> Республики</w:t>
      </w:r>
      <w:r w:rsidR="00591741" w:rsidRPr="005560A5">
        <w:rPr>
          <w:rFonts w:eastAsiaTheme="minorEastAsia"/>
          <w:b/>
          <w:bCs/>
          <w:color w:val="000000"/>
          <w:sz w:val="22"/>
          <w:szCs w:val="22"/>
          <w:lang w:val="kk-KZ"/>
        </w:rPr>
        <w:t xml:space="preserve"> </w:t>
      </w:r>
      <w:r w:rsidRPr="005560A5">
        <w:rPr>
          <w:rFonts w:eastAsiaTheme="minorEastAsia"/>
          <w:b/>
          <w:bCs/>
          <w:color w:val="000000"/>
          <w:sz w:val="22"/>
          <w:szCs w:val="22"/>
          <w:lang w:val="kk-KZ"/>
        </w:rPr>
        <w:t xml:space="preserve">Казахстан </w:t>
      </w:r>
    </w:p>
    <w:p w14:paraId="44270F89" w14:textId="77777777" w:rsidR="005113BF" w:rsidRPr="005560A5" w:rsidRDefault="005F0580" w:rsidP="00DC33B3">
      <w:pPr>
        <w:widowControl w:val="0"/>
        <w:suppressAutoHyphens/>
        <w:autoSpaceDE w:val="0"/>
        <w:autoSpaceDN w:val="0"/>
        <w:adjustRightInd w:val="0"/>
        <w:jc w:val="right"/>
        <w:rPr>
          <w:rFonts w:eastAsiaTheme="minorEastAsia"/>
          <w:b/>
          <w:bCs/>
          <w:color w:val="000000"/>
          <w:sz w:val="22"/>
          <w:szCs w:val="22"/>
          <w:lang w:val="kk-KZ"/>
        </w:rPr>
      </w:pPr>
      <w:r w:rsidRPr="005560A5">
        <w:rPr>
          <w:rFonts w:eastAsiaTheme="minorEastAsia"/>
          <w:b/>
          <w:bCs/>
          <w:color w:val="000000"/>
          <w:sz w:val="22"/>
          <w:szCs w:val="22"/>
          <w:lang w:val="kk-KZ"/>
        </w:rPr>
        <w:t xml:space="preserve">по регулированию и развитию финансового рынка </w:t>
      </w:r>
    </w:p>
    <w:p w14:paraId="298BCB18" w14:textId="77777777" w:rsidR="00DC33B3" w:rsidRPr="00DC33B3" w:rsidRDefault="00DC33B3" w:rsidP="00DC33B3">
      <w:pPr>
        <w:widowControl w:val="0"/>
        <w:suppressAutoHyphens/>
        <w:autoSpaceDE w:val="0"/>
        <w:autoSpaceDN w:val="0"/>
        <w:adjustRightInd w:val="0"/>
        <w:jc w:val="right"/>
        <w:rPr>
          <w:rFonts w:eastAsiaTheme="minorEastAsia"/>
          <w:b/>
          <w:bCs/>
          <w:color w:val="000000"/>
          <w:lang w:val="kk-KZ"/>
        </w:rPr>
      </w:pPr>
    </w:p>
    <w:p w14:paraId="72FB26C4" w14:textId="77777777" w:rsidR="00AE0C1C" w:rsidRPr="00DC33B3" w:rsidRDefault="00AE0C1C" w:rsidP="00DC33B3">
      <w:pPr>
        <w:widowControl w:val="0"/>
        <w:suppressAutoHyphens/>
        <w:autoSpaceDE w:val="0"/>
        <w:autoSpaceDN w:val="0"/>
        <w:adjustRightInd w:val="0"/>
        <w:jc w:val="right"/>
        <w:rPr>
          <w:rFonts w:eastAsiaTheme="minorEastAsia"/>
          <w:b/>
          <w:bCs/>
          <w:color w:val="000000"/>
          <w:lang w:val="kk-KZ"/>
        </w:rPr>
      </w:pPr>
    </w:p>
    <w:p w14:paraId="280B1F3F" w14:textId="0B74C253" w:rsidR="00DC33B3" w:rsidRPr="00DC33B3" w:rsidRDefault="00DC33B3" w:rsidP="00DC33B3">
      <w:pPr>
        <w:widowControl w:val="0"/>
        <w:suppressAutoHyphens/>
        <w:autoSpaceDE w:val="0"/>
        <w:autoSpaceDN w:val="0"/>
        <w:adjustRightInd w:val="0"/>
        <w:jc w:val="both"/>
        <w:rPr>
          <w:rFonts w:eastAsiaTheme="minorEastAsia"/>
          <w:bCs/>
          <w:i/>
          <w:iCs/>
          <w:color w:val="000000"/>
          <w:sz w:val="20"/>
          <w:szCs w:val="20"/>
        </w:rPr>
      </w:pPr>
      <w:r w:rsidRPr="00DC33B3">
        <w:rPr>
          <w:rFonts w:eastAsiaTheme="minorEastAsia"/>
          <w:bCs/>
          <w:i/>
          <w:iCs/>
          <w:color w:val="000000"/>
          <w:sz w:val="20"/>
          <w:szCs w:val="20"/>
        </w:rPr>
        <w:t xml:space="preserve">На исх.№ </w:t>
      </w:r>
      <w:r w:rsidR="00AD1672">
        <w:rPr>
          <w:rFonts w:eastAsiaTheme="minorEastAsia"/>
          <w:bCs/>
          <w:i/>
          <w:iCs/>
          <w:color w:val="000000"/>
          <w:sz w:val="20"/>
          <w:szCs w:val="20"/>
          <w:lang w:val="kk-KZ"/>
        </w:rPr>
        <w:t>б/н</w:t>
      </w:r>
      <w:r w:rsidRPr="00DC33B3">
        <w:rPr>
          <w:rFonts w:eastAsiaTheme="minorEastAsia"/>
          <w:bCs/>
          <w:i/>
          <w:iCs/>
          <w:color w:val="000000"/>
          <w:sz w:val="20"/>
          <w:szCs w:val="20"/>
        </w:rPr>
        <w:t xml:space="preserve"> от </w:t>
      </w:r>
      <w:r w:rsidR="00AD1672">
        <w:rPr>
          <w:rFonts w:eastAsiaTheme="minorEastAsia"/>
          <w:bCs/>
          <w:i/>
          <w:iCs/>
          <w:color w:val="000000"/>
          <w:sz w:val="20"/>
          <w:szCs w:val="20"/>
          <w:lang w:val="kk-KZ"/>
        </w:rPr>
        <w:t>2</w:t>
      </w:r>
      <w:r w:rsidR="009848C4">
        <w:rPr>
          <w:rFonts w:eastAsiaTheme="minorEastAsia"/>
          <w:bCs/>
          <w:i/>
          <w:iCs/>
          <w:color w:val="000000"/>
          <w:sz w:val="20"/>
          <w:szCs w:val="20"/>
          <w:lang w:val="kk-KZ"/>
        </w:rPr>
        <w:t>1</w:t>
      </w:r>
      <w:r w:rsidRPr="00DC33B3">
        <w:rPr>
          <w:rFonts w:eastAsiaTheme="minorEastAsia"/>
          <w:bCs/>
          <w:i/>
          <w:iCs/>
          <w:color w:val="000000"/>
          <w:sz w:val="20"/>
          <w:szCs w:val="20"/>
        </w:rPr>
        <w:t>.0</w:t>
      </w:r>
      <w:r w:rsidR="009848C4">
        <w:rPr>
          <w:rFonts w:eastAsiaTheme="minorEastAsia"/>
          <w:bCs/>
          <w:i/>
          <w:iCs/>
          <w:color w:val="000000"/>
          <w:sz w:val="20"/>
          <w:szCs w:val="20"/>
          <w:lang w:val="kk-KZ"/>
        </w:rPr>
        <w:t>6</w:t>
      </w:r>
      <w:r w:rsidRPr="00DC33B3">
        <w:rPr>
          <w:rFonts w:eastAsiaTheme="minorEastAsia"/>
          <w:bCs/>
          <w:i/>
          <w:iCs/>
          <w:color w:val="000000"/>
          <w:sz w:val="20"/>
          <w:szCs w:val="20"/>
        </w:rPr>
        <w:t>.2021 г.</w:t>
      </w:r>
      <w:r w:rsidR="00AE0C1C">
        <w:rPr>
          <w:rFonts w:eastAsiaTheme="minorEastAsia"/>
          <w:bCs/>
          <w:i/>
          <w:iCs/>
          <w:color w:val="000000"/>
          <w:sz w:val="20"/>
          <w:szCs w:val="20"/>
        </w:rPr>
        <w:t xml:space="preserve"> </w:t>
      </w:r>
    </w:p>
    <w:p w14:paraId="4DBA790C" w14:textId="77777777" w:rsidR="00DC33B3" w:rsidRDefault="00DC33B3" w:rsidP="00DC33B3">
      <w:pPr>
        <w:widowControl w:val="0"/>
        <w:suppressAutoHyphens/>
        <w:autoSpaceDE w:val="0"/>
        <w:autoSpaceDN w:val="0"/>
        <w:adjustRightInd w:val="0"/>
        <w:jc w:val="both"/>
        <w:rPr>
          <w:rFonts w:eastAsiaTheme="minorEastAsia"/>
          <w:bCs/>
          <w:i/>
          <w:iCs/>
          <w:color w:val="000000"/>
        </w:rPr>
      </w:pPr>
    </w:p>
    <w:p w14:paraId="05C28DF1" w14:textId="57ADE33B" w:rsidR="00DC33B3" w:rsidRPr="005560A5" w:rsidRDefault="00DC33B3" w:rsidP="00DC33B3">
      <w:pPr>
        <w:widowControl w:val="0"/>
        <w:suppressAutoHyphens/>
        <w:autoSpaceDE w:val="0"/>
        <w:autoSpaceDN w:val="0"/>
        <w:adjustRightInd w:val="0"/>
        <w:ind w:firstLine="567"/>
        <w:jc w:val="both"/>
        <w:rPr>
          <w:rFonts w:eastAsiaTheme="minorEastAsia"/>
          <w:bCs/>
          <w:color w:val="000000"/>
        </w:rPr>
      </w:pPr>
      <w:r w:rsidRPr="005560A5">
        <w:rPr>
          <w:rFonts w:eastAsiaTheme="minorEastAsia"/>
          <w:bCs/>
          <w:color w:val="000000"/>
        </w:rPr>
        <w:t xml:space="preserve">ТОО «Микрофинансовая организация «ОнлайнКазФинанс» (далее – МФО), пользуясь случаем, выражает Вам свое почтение и настоящим </w:t>
      </w:r>
      <w:r w:rsidR="00AE0C1C" w:rsidRPr="005560A5">
        <w:rPr>
          <w:rFonts w:eastAsiaTheme="minorEastAsia"/>
          <w:bCs/>
          <w:color w:val="000000"/>
        </w:rPr>
        <w:t xml:space="preserve">в ответ на обращение </w:t>
      </w:r>
      <w:r w:rsidR="00AD1672" w:rsidRPr="005560A5">
        <w:rPr>
          <w:rFonts w:eastAsiaTheme="minorEastAsia"/>
          <w:bCs/>
          <w:color w:val="000000"/>
          <w:lang w:val="kk-KZ"/>
        </w:rPr>
        <w:t>Мырзахан Б.И</w:t>
      </w:r>
      <w:r w:rsidR="00B6550C" w:rsidRPr="005560A5">
        <w:rPr>
          <w:rFonts w:eastAsiaTheme="minorEastAsia"/>
          <w:bCs/>
          <w:color w:val="000000"/>
          <w:lang w:val="kk-KZ"/>
        </w:rPr>
        <w:t>.</w:t>
      </w:r>
      <w:r w:rsidR="005113BF" w:rsidRPr="005560A5">
        <w:rPr>
          <w:rFonts w:eastAsiaTheme="minorEastAsia"/>
          <w:bCs/>
          <w:color w:val="000000"/>
          <w:lang w:val="kk-KZ"/>
        </w:rPr>
        <w:t xml:space="preserve"> </w:t>
      </w:r>
      <w:r w:rsidR="00AE0C1C" w:rsidRPr="005560A5">
        <w:rPr>
          <w:rFonts w:eastAsiaTheme="minorEastAsia"/>
          <w:bCs/>
          <w:color w:val="000000"/>
        </w:rPr>
        <w:t xml:space="preserve">(далее - Заявитель) </w:t>
      </w:r>
      <w:r w:rsidRPr="005560A5">
        <w:rPr>
          <w:rFonts w:eastAsiaTheme="minorEastAsia"/>
          <w:bCs/>
          <w:color w:val="000000"/>
        </w:rPr>
        <w:t>сообщает следующее.</w:t>
      </w:r>
    </w:p>
    <w:p w14:paraId="15FD0598" w14:textId="1A1D0D10" w:rsidR="00AD1672" w:rsidRPr="005560A5" w:rsidRDefault="00AD1672" w:rsidP="00AD1672">
      <w:pPr>
        <w:pStyle w:val="a9"/>
        <w:ind w:firstLine="567"/>
        <w:jc w:val="both"/>
      </w:pPr>
      <w:r w:rsidRPr="005560A5">
        <w:t xml:space="preserve">На дату настоящего письма, Заявитель не имеет ни открытых заявок, ни активных договоров о предоставлении микрокредита. </w:t>
      </w:r>
    </w:p>
    <w:p w14:paraId="26CC4900" w14:textId="77777777" w:rsidR="00AD1672" w:rsidRPr="005560A5" w:rsidRDefault="00AD1672" w:rsidP="00AD1672">
      <w:pPr>
        <w:pStyle w:val="a9"/>
        <w:ind w:firstLine="567"/>
        <w:jc w:val="both"/>
      </w:pPr>
    </w:p>
    <w:p w14:paraId="77CF318E" w14:textId="0FB3FDE6" w:rsidR="00444566" w:rsidRPr="005560A5" w:rsidRDefault="007C742A" w:rsidP="00AD1672">
      <w:pPr>
        <w:pStyle w:val="a9"/>
        <w:ind w:firstLine="567"/>
        <w:jc w:val="both"/>
      </w:pPr>
      <w:r w:rsidRPr="005560A5">
        <w:t xml:space="preserve">Ранее, Заявитель 10.10.2020 г. заключил договор о предоставлении микрокредита №3740301 на общую сумму 40 000 тенге. Микрокредит полностью погашен 01.11.2020 г. </w:t>
      </w:r>
      <w:r w:rsidR="007D5BCA">
        <w:t>П</w:t>
      </w:r>
      <w:r w:rsidR="00A30002">
        <w:t xml:space="preserve">латежеспособность </w:t>
      </w:r>
      <w:r w:rsidR="007D5BCA" w:rsidRPr="00FA1518">
        <w:t>Заявителя</w:t>
      </w:r>
      <w:r w:rsidR="00A30002" w:rsidRPr="00FA1518">
        <w:t xml:space="preserve"> подтверждена сведениями из отчета </w:t>
      </w:r>
      <w:r w:rsidR="007D5BCA" w:rsidRPr="00FA1518">
        <w:t xml:space="preserve">ПКБ, </w:t>
      </w:r>
      <w:r w:rsidR="00A30002" w:rsidRPr="00FA1518">
        <w:t xml:space="preserve">ГЦВП </w:t>
      </w:r>
      <w:r w:rsidR="007D5BCA" w:rsidRPr="00FA1518">
        <w:t>(прилагаются)</w:t>
      </w:r>
      <w:r w:rsidR="00A30002" w:rsidRPr="00FA1518">
        <w:t xml:space="preserve">, согласно которым заемщик </w:t>
      </w:r>
      <w:r w:rsidR="007D5BCA" w:rsidRPr="00FA1518">
        <w:t>осуществлял трудовую деятельность</w:t>
      </w:r>
      <w:r w:rsidR="00A30002" w:rsidRPr="00FA1518">
        <w:t xml:space="preserve"> в Некоммерческом учреждении Учебно-методическом образовательном центре</w:t>
      </w:r>
      <w:r w:rsidR="007D5BCA" w:rsidRPr="00FA1518">
        <w:t xml:space="preserve"> с доходом</w:t>
      </w:r>
      <w:r w:rsidR="00A30002" w:rsidRPr="00FA1518">
        <w:t xml:space="preserve"> 210 600 тенге (без налогов).</w:t>
      </w:r>
      <w:r w:rsidR="00A30002">
        <w:t xml:space="preserve">  </w:t>
      </w:r>
    </w:p>
    <w:p w14:paraId="75873116" w14:textId="4355E6C4" w:rsidR="007C742A" w:rsidRDefault="00FF7C7F" w:rsidP="00AD1672">
      <w:pPr>
        <w:pStyle w:val="a9"/>
        <w:ind w:firstLine="567"/>
        <w:jc w:val="both"/>
      </w:pPr>
      <w:r w:rsidRPr="005560A5">
        <w:t>Необходимо отметить, что р</w:t>
      </w:r>
      <w:r w:rsidR="00444566" w:rsidRPr="005560A5">
        <w:t xml:space="preserve">асчет КДН </w:t>
      </w:r>
      <w:r w:rsidRPr="005560A5">
        <w:t>в соответствии с п.4 Правил расчета коэффициента долговой нагрузки заемщика организации, осуществляющей микрофинансовую деятельность (постановление Правления НБ РК от 28.11.2019 г. №215) проводится по</w:t>
      </w:r>
      <w:r w:rsidR="00444566" w:rsidRPr="005560A5">
        <w:t xml:space="preserve"> микрокредит</w:t>
      </w:r>
      <w:r w:rsidRPr="005560A5">
        <w:t>ам</w:t>
      </w:r>
      <w:r w:rsidR="00444566" w:rsidRPr="005560A5">
        <w:t xml:space="preserve"> </w:t>
      </w:r>
      <w:r w:rsidRPr="005560A5">
        <w:t>в размере одного и более минимального размера заработной платы</w:t>
      </w:r>
      <w:r w:rsidR="00444566" w:rsidRPr="005560A5">
        <w:t xml:space="preserve">.   </w:t>
      </w:r>
    </w:p>
    <w:p w14:paraId="0647C172" w14:textId="77777777" w:rsidR="00A30002" w:rsidRDefault="00A30002" w:rsidP="00AD1672">
      <w:pPr>
        <w:pStyle w:val="a9"/>
        <w:ind w:firstLine="567"/>
        <w:jc w:val="both"/>
      </w:pPr>
    </w:p>
    <w:p w14:paraId="4ABEF76E" w14:textId="36297D96" w:rsidR="007C742A" w:rsidRPr="005560A5" w:rsidRDefault="007C742A" w:rsidP="00AD1672">
      <w:pPr>
        <w:pStyle w:val="a9"/>
        <w:ind w:firstLine="567"/>
        <w:jc w:val="both"/>
      </w:pPr>
      <w:r w:rsidRPr="005560A5">
        <w:t xml:space="preserve">Далее, 02.11.2020 г. </w:t>
      </w:r>
      <w:r w:rsidR="005F05EC" w:rsidRPr="005F05EC">
        <w:rPr>
          <w:b/>
          <w:highlight w:val="yellow"/>
        </w:rPr>
        <w:t>Заемщик</w:t>
      </w:r>
      <w:r w:rsidR="005F05EC">
        <w:t xml:space="preserve"> </w:t>
      </w:r>
      <w:r w:rsidRPr="005560A5">
        <w:t xml:space="preserve">оформлял микрокредит № 3807500 на сумму 100 000 тенге со сроком погашения 30 дней. Микрокредит полностью погашен 22.12.2020 г. </w:t>
      </w:r>
    </w:p>
    <w:p w14:paraId="0CCBC92F" w14:textId="77777777" w:rsidR="007D5BCA" w:rsidRDefault="00A30002" w:rsidP="00AD1672">
      <w:pPr>
        <w:pStyle w:val="a9"/>
        <w:ind w:firstLine="567"/>
        <w:jc w:val="both"/>
      </w:pPr>
      <w:r>
        <w:t xml:space="preserve">Согласно </w:t>
      </w:r>
      <w:r w:rsidR="007D5BCA">
        <w:t xml:space="preserve">процедуре </w:t>
      </w:r>
      <w:r>
        <w:t>внутренне</w:t>
      </w:r>
      <w:r w:rsidR="007D5BCA">
        <w:t>го</w:t>
      </w:r>
      <w:r>
        <w:t xml:space="preserve"> </w:t>
      </w:r>
      <w:r w:rsidR="007D5BCA">
        <w:t xml:space="preserve">скоринга </w:t>
      </w:r>
      <w:r>
        <w:t xml:space="preserve">данные </w:t>
      </w:r>
      <w:r w:rsidR="007D5BCA">
        <w:t xml:space="preserve">заемщиков </w:t>
      </w:r>
      <w:r>
        <w:t>действительны в течение 30 дней</w:t>
      </w:r>
      <w:r w:rsidR="007D5BCA">
        <w:t>,</w:t>
      </w:r>
      <w:r>
        <w:t xml:space="preserve"> </w:t>
      </w:r>
      <w:r w:rsidR="007D5BCA">
        <w:t xml:space="preserve">в связи с чем, оценка </w:t>
      </w:r>
      <w:r>
        <w:t>платежеспособност</w:t>
      </w:r>
      <w:r w:rsidR="007D5BCA">
        <w:t>и</w:t>
      </w:r>
      <w:r>
        <w:t xml:space="preserve"> </w:t>
      </w:r>
      <w:r w:rsidR="007D5BCA" w:rsidRPr="00FA1518">
        <w:t>Заявителя была осуществлена</w:t>
      </w:r>
      <w:r w:rsidRPr="00FA1518">
        <w:t xml:space="preserve"> </w:t>
      </w:r>
      <w:r w:rsidR="007D5BCA" w:rsidRPr="00FA1518">
        <w:t xml:space="preserve">на основании </w:t>
      </w:r>
      <w:r w:rsidRPr="00FA1518">
        <w:t>сведени</w:t>
      </w:r>
      <w:r w:rsidR="007D5BCA" w:rsidRPr="00FA1518">
        <w:t>й</w:t>
      </w:r>
      <w:r w:rsidRPr="00FA1518">
        <w:t xml:space="preserve"> из отчет</w:t>
      </w:r>
      <w:r w:rsidR="007D5BCA" w:rsidRPr="00FA1518">
        <w:t>ов</w:t>
      </w:r>
      <w:r w:rsidRPr="00FA1518">
        <w:t xml:space="preserve"> ГЦВП </w:t>
      </w:r>
      <w:r w:rsidR="007D5BCA" w:rsidRPr="00FA1518">
        <w:t>и ПКБ</w:t>
      </w:r>
      <w:r w:rsidRPr="00FA1518">
        <w:t>, полученные 10.10.2020</w:t>
      </w:r>
      <w:r w:rsidR="007D5BCA" w:rsidRPr="00FA1518">
        <w:t xml:space="preserve"> </w:t>
      </w:r>
      <w:r w:rsidR="007D5BCA" w:rsidRPr="005F05EC">
        <w:t>г.</w:t>
      </w:r>
      <w:r w:rsidRPr="005F05EC">
        <w:t xml:space="preserve"> </w:t>
      </w:r>
      <w:r w:rsidR="007D5BCA">
        <w:t>Р</w:t>
      </w:r>
      <w:r>
        <w:t xml:space="preserve">асчет </w:t>
      </w:r>
      <w:r w:rsidR="007D5BCA" w:rsidRPr="005F05EC">
        <w:rPr>
          <w:strike/>
          <w:highlight w:val="yellow"/>
        </w:rPr>
        <w:t>же</w:t>
      </w:r>
      <w:r w:rsidR="007D5BCA">
        <w:t xml:space="preserve"> </w:t>
      </w:r>
      <w:r>
        <w:t xml:space="preserve">КДН </w:t>
      </w:r>
      <w:r w:rsidR="007D5BCA">
        <w:t xml:space="preserve">был </w:t>
      </w:r>
      <w:r>
        <w:t xml:space="preserve">проведен согласно </w:t>
      </w:r>
      <w:r w:rsidR="007D5BCA">
        <w:t xml:space="preserve">указанным выше </w:t>
      </w:r>
      <w:r w:rsidR="007D5BCA" w:rsidRPr="005560A5">
        <w:t>Правил</w:t>
      </w:r>
      <w:r w:rsidR="007D5BCA">
        <w:t>ам</w:t>
      </w:r>
      <w:r w:rsidR="007D5BCA" w:rsidRPr="005560A5">
        <w:t xml:space="preserve"> расчета коэффициента долговой нагрузки заемщика организации, осуществляющей микрофинансовую деятельность</w:t>
      </w:r>
      <w:r>
        <w:t xml:space="preserve"> и внутренн</w:t>
      </w:r>
      <w:r w:rsidR="007D5BCA">
        <w:t>ей</w:t>
      </w:r>
      <w:r>
        <w:t xml:space="preserve"> методик</w:t>
      </w:r>
      <w:r w:rsidR="007D5BCA">
        <w:t>е</w:t>
      </w:r>
      <w:r>
        <w:t xml:space="preserve"> расчета КДН</w:t>
      </w:r>
      <w:r w:rsidR="007D5BCA">
        <w:t xml:space="preserve">. </w:t>
      </w:r>
    </w:p>
    <w:p w14:paraId="07DFB7CC" w14:textId="0F12F606" w:rsidR="0095379A" w:rsidRDefault="007D5BCA" w:rsidP="00AD1672">
      <w:pPr>
        <w:pStyle w:val="a9"/>
        <w:ind w:firstLine="567"/>
        <w:jc w:val="both"/>
      </w:pPr>
      <w:r>
        <w:t>Согласно отчету ПКБ от 10.10.2020 г., на дату обращения Заявителя в МФО, Заявитель имел погашенный микрокредит</w:t>
      </w:r>
      <w:r w:rsidR="0095379A" w:rsidRPr="0095379A">
        <w:t xml:space="preserve"> (</w:t>
      </w:r>
      <w:r w:rsidR="0095379A">
        <w:t>07.10.2020 г.</w:t>
      </w:r>
      <w:r w:rsidR="0095379A" w:rsidRPr="0095379A">
        <w:t>)</w:t>
      </w:r>
      <w:r>
        <w:t>, полученный им в ТОО «МФО «</w:t>
      </w:r>
      <w:r>
        <w:rPr>
          <w:lang w:val="en-US"/>
        </w:rPr>
        <w:t>Sofi</w:t>
      </w:r>
      <w:r w:rsidRPr="007D5BCA">
        <w:t xml:space="preserve"> </w:t>
      </w:r>
      <w:r>
        <w:rPr>
          <w:lang w:val="en-US"/>
        </w:rPr>
        <w:t>Finance</w:t>
      </w:r>
      <w:r>
        <w:t>»</w:t>
      </w:r>
      <w:r w:rsidR="0095379A">
        <w:t>.</w:t>
      </w:r>
      <w:r w:rsidR="00C446A4">
        <w:t xml:space="preserve"> Других сведений, свидетельствующих о повышенной кредитной нагрузке Заявителя, отчет не содержал. </w:t>
      </w:r>
      <w:r w:rsidR="0095379A">
        <w:t xml:space="preserve"> </w:t>
      </w:r>
    </w:p>
    <w:p w14:paraId="7109F050" w14:textId="69218FD5" w:rsidR="00A30002" w:rsidRDefault="005F05EC" w:rsidP="00AD1672">
      <w:pPr>
        <w:pStyle w:val="a9"/>
        <w:ind w:firstLine="567"/>
        <w:jc w:val="both"/>
      </w:pPr>
      <w:r w:rsidRPr="00C63711">
        <w:rPr>
          <w:highlight w:val="yellow"/>
        </w:rPr>
        <w:t>Таким образом, полученные сведения из отчетов ГЦВП и ПКБ, а также сведения  кредитн</w:t>
      </w:r>
      <w:r w:rsidR="00C63711" w:rsidRPr="00C63711">
        <w:rPr>
          <w:highlight w:val="yellow"/>
        </w:rPr>
        <w:t>ой</w:t>
      </w:r>
      <w:r w:rsidRPr="00C63711">
        <w:rPr>
          <w:highlight w:val="yellow"/>
        </w:rPr>
        <w:t xml:space="preserve"> </w:t>
      </w:r>
      <w:proofErr w:type="spellStart"/>
      <w:r w:rsidRPr="00C63711">
        <w:rPr>
          <w:highlight w:val="yellow"/>
        </w:rPr>
        <w:t>скоринговой</w:t>
      </w:r>
      <w:proofErr w:type="spellEnd"/>
      <w:r w:rsidRPr="00C63711">
        <w:rPr>
          <w:highlight w:val="yellow"/>
        </w:rPr>
        <w:t xml:space="preserve"> модели МФО</w:t>
      </w:r>
      <w:r w:rsidR="00C63711" w:rsidRPr="00C63711">
        <w:rPr>
          <w:highlight w:val="yellow"/>
        </w:rPr>
        <w:t xml:space="preserve"> послужили </w:t>
      </w:r>
      <w:r w:rsidRPr="00C63711">
        <w:rPr>
          <w:highlight w:val="yellow"/>
        </w:rPr>
        <w:t xml:space="preserve"> </w:t>
      </w:r>
      <w:r w:rsidR="00C63711" w:rsidRPr="00C63711">
        <w:rPr>
          <w:highlight w:val="yellow"/>
        </w:rPr>
        <w:t xml:space="preserve">результатом </w:t>
      </w:r>
      <w:r w:rsidR="0095379A" w:rsidRPr="00C63711">
        <w:rPr>
          <w:highlight w:val="yellow"/>
        </w:rPr>
        <w:t>для одобрения и выдачи Заявителю вышеуказанных микрокредитов.</w:t>
      </w:r>
      <w:r w:rsidR="0095379A">
        <w:t xml:space="preserve">  </w:t>
      </w:r>
      <w:r w:rsidR="007D5BCA">
        <w:t xml:space="preserve">  </w:t>
      </w:r>
      <w:r w:rsidR="00A30002">
        <w:t xml:space="preserve"> </w:t>
      </w:r>
    </w:p>
    <w:p w14:paraId="0C5D7C76" w14:textId="77777777" w:rsidR="00A30002" w:rsidRDefault="00A30002" w:rsidP="00AD1672">
      <w:pPr>
        <w:pStyle w:val="a9"/>
        <w:ind w:firstLine="567"/>
        <w:jc w:val="both"/>
      </w:pPr>
    </w:p>
    <w:p w14:paraId="061941FF" w14:textId="0A76222E" w:rsidR="00AD1672" w:rsidRPr="005560A5" w:rsidRDefault="007C742A" w:rsidP="00AD1672">
      <w:pPr>
        <w:pStyle w:val="a9"/>
        <w:ind w:firstLine="567"/>
        <w:jc w:val="both"/>
        <w:rPr>
          <w:rFonts w:eastAsia="ArialMT"/>
          <w:lang w:eastAsia="en-US"/>
        </w:rPr>
      </w:pPr>
      <w:r w:rsidRPr="005560A5">
        <w:t xml:space="preserve">Затем, </w:t>
      </w:r>
      <w:r w:rsidR="00AD1672" w:rsidRPr="005560A5">
        <w:rPr>
          <w:rFonts w:eastAsia="ArialMT"/>
          <w:lang w:eastAsia="en-US"/>
        </w:rPr>
        <w:t>25</w:t>
      </w:r>
      <w:r w:rsidRPr="005560A5">
        <w:rPr>
          <w:rFonts w:eastAsia="ArialMT"/>
          <w:lang w:eastAsia="en-US"/>
        </w:rPr>
        <w:t>.05.</w:t>
      </w:r>
      <w:r w:rsidR="00AD1672" w:rsidRPr="005560A5">
        <w:rPr>
          <w:rFonts w:eastAsia="ArialMT"/>
          <w:lang w:eastAsia="en-US"/>
        </w:rPr>
        <w:t>2021 г</w:t>
      </w:r>
      <w:r w:rsidRPr="005560A5">
        <w:rPr>
          <w:rFonts w:eastAsia="ArialMT"/>
          <w:lang w:eastAsia="en-US"/>
        </w:rPr>
        <w:t>.</w:t>
      </w:r>
      <w:r w:rsidR="00AD1672" w:rsidRPr="005560A5">
        <w:rPr>
          <w:rFonts w:eastAsia="ArialMT"/>
          <w:lang w:eastAsia="en-US"/>
        </w:rPr>
        <w:t xml:space="preserve"> </w:t>
      </w:r>
      <w:r w:rsidRPr="005560A5">
        <w:rPr>
          <w:rFonts w:eastAsia="ArialMT"/>
          <w:lang w:eastAsia="en-US"/>
        </w:rPr>
        <w:t xml:space="preserve">Заявителем </w:t>
      </w:r>
      <w:r w:rsidR="00AD1672" w:rsidRPr="005560A5">
        <w:rPr>
          <w:rFonts w:eastAsia="ArialMT"/>
          <w:lang w:eastAsia="en-US"/>
        </w:rPr>
        <w:t xml:space="preserve">была подана заявка на получение микрокредита на сумму 200 000 тенге. Однако, указанная заявка по результатам рассмотрения кредитным скорингом, была отклонена и аннулирована.  </w:t>
      </w:r>
    </w:p>
    <w:p w14:paraId="60B7E73E" w14:textId="77777777" w:rsidR="00756DCF" w:rsidRPr="005560A5" w:rsidRDefault="00756DCF" w:rsidP="00AD1672">
      <w:pPr>
        <w:pStyle w:val="a9"/>
        <w:ind w:firstLine="567"/>
        <w:jc w:val="both"/>
        <w:rPr>
          <w:rFonts w:eastAsia="ArialMT"/>
          <w:lang w:val="kk-KZ" w:eastAsia="en-US"/>
        </w:rPr>
      </w:pPr>
    </w:p>
    <w:p w14:paraId="43C323E2" w14:textId="6769CBAF" w:rsidR="00DE7734" w:rsidRPr="005560A5" w:rsidRDefault="00DE7734" w:rsidP="00AD1672">
      <w:pPr>
        <w:pStyle w:val="a9"/>
        <w:ind w:firstLine="567"/>
        <w:jc w:val="both"/>
        <w:rPr>
          <w:rFonts w:eastAsia="ArialMT"/>
          <w:lang w:val="kk-KZ" w:eastAsia="en-US"/>
        </w:rPr>
      </w:pPr>
      <w:r w:rsidRPr="005560A5">
        <w:rPr>
          <w:rFonts w:eastAsia="ArialMT"/>
          <w:lang w:val="kk-KZ" w:eastAsia="en-US"/>
        </w:rPr>
        <w:t xml:space="preserve">(1) Прилагаем к настоящему письму расчеты КДН по вышеуказанным договорам, с размерами значений.  </w:t>
      </w:r>
    </w:p>
    <w:p w14:paraId="780AF77D" w14:textId="77777777" w:rsidR="00DE7734" w:rsidRPr="005560A5" w:rsidRDefault="00DE7734" w:rsidP="00DE7734">
      <w:pPr>
        <w:pStyle w:val="a9"/>
        <w:rPr>
          <w:rFonts w:eastAsia="ArialMT"/>
          <w:lang w:val="kk-KZ" w:eastAsia="en-US"/>
        </w:rPr>
      </w:pPr>
    </w:p>
    <w:p w14:paraId="765C5E50" w14:textId="16475709" w:rsidR="00DE7734" w:rsidRPr="005560A5" w:rsidRDefault="00DE7734" w:rsidP="00DE7734">
      <w:pPr>
        <w:pStyle w:val="a9"/>
        <w:ind w:firstLine="567"/>
        <w:jc w:val="both"/>
      </w:pPr>
      <w:r w:rsidRPr="005560A5">
        <w:rPr>
          <w:rFonts w:eastAsia="ArialMT"/>
          <w:lang w:val="kk-KZ" w:eastAsia="en-US"/>
        </w:rPr>
        <w:lastRenderedPageBreak/>
        <w:t>(2) Касательно критериев, на основании которых определен доход Заявителя</w:t>
      </w:r>
      <w:r w:rsidRPr="005560A5">
        <w:t xml:space="preserve"> и его платежеспособность, поясняем, что в соответствии с Правилами предоставления микрокредита, при подаче заявителем заявки на его получение, скоринговая карта МФО оценивает будущего заемщика по следующим параметрам: </w:t>
      </w:r>
    </w:p>
    <w:p w14:paraId="509B1879" w14:textId="77777777" w:rsidR="00DE7734" w:rsidRPr="005560A5" w:rsidRDefault="00DE7734" w:rsidP="00DE7734">
      <w:pPr>
        <w:pStyle w:val="a9"/>
        <w:ind w:firstLine="567"/>
        <w:jc w:val="both"/>
      </w:pPr>
      <w:r w:rsidRPr="005560A5">
        <w:sym w:font="Symbol" w:char="F02D"/>
      </w:r>
      <w:r w:rsidRPr="005560A5">
        <w:t xml:space="preserve"> возраст не моложе 18 лет и не старше 68 лет на момент оформления Заявления- анкеты; </w:t>
      </w:r>
    </w:p>
    <w:p w14:paraId="6906CC12" w14:textId="77777777" w:rsidR="00DE7734" w:rsidRPr="005560A5" w:rsidRDefault="00DE7734" w:rsidP="00DE7734">
      <w:pPr>
        <w:pStyle w:val="a9"/>
        <w:ind w:firstLine="567"/>
        <w:jc w:val="both"/>
      </w:pPr>
      <w:r w:rsidRPr="005560A5">
        <w:sym w:font="Symbol" w:char="F02D"/>
      </w:r>
      <w:r w:rsidRPr="005560A5">
        <w:t xml:space="preserve"> имеющие стабильный источник дохода; </w:t>
      </w:r>
    </w:p>
    <w:p w14:paraId="44CFC0E1" w14:textId="77777777" w:rsidR="00DE7734" w:rsidRPr="005560A5" w:rsidRDefault="00DE7734" w:rsidP="00DE7734">
      <w:pPr>
        <w:pStyle w:val="a9"/>
        <w:ind w:firstLine="567"/>
        <w:jc w:val="both"/>
      </w:pPr>
      <w:r w:rsidRPr="005560A5">
        <w:sym w:font="Symbol" w:char="F02D"/>
      </w:r>
      <w:r w:rsidRPr="005560A5">
        <w:t xml:space="preserve"> имеющие возможность подтвердить свои доходы одним или совокупностью следующих документов:</w:t>
      </w:r>
    </w:p>
    <w:p w14:paraId="7127589E" w14:textId="4C0E01B4" w:rsidR="00DE7734" w:rsidRPr="005560A5" w:rsidRDefault="00756DCF" w:rsidP="00DE7734">
      <w:pPr>
        <w:pStyle w:val="a9"/>
        <w:ind w:firstLine="567"/>
        <w:jc w:val="both"/>
      </w:pPr>
      <w:r w:rsidRPr="005560A5">
        <w:t>2-</w:t>
      </w:r>
      <w:r w:rsidR="00DE7734" w:rsidRPr="005560A5">
        <w:t xml:space="preserve">1) об официальном доходе за период от 3 (трех) до 12 (двенадцати) месяцев, </w:t>
      </w:r>
      <w:r w:rsidR="00DE7734" w:rsidRPr="005560A5">
        <w:rPr>
          <w:kern w:val="2"/>
          <w:lang w:eastAsia="hi-IN" w:bidi="hi-IN"/>
        </w:rPr>
        <w:t>предшествующих дате обращения заемщика</w:t>
      </w:r>
      <w:r w:rsidR="00DE7734" w:rsidRPr="005560A5">
        <w:t>;</w:t>
      </w:r>
    </w:p>
    <w:p w14:paraId="0D7FA049" w14:textId="30F99DD2" w:rsidR="00DE7734" w:rsidRPr="005560A5" w:rsidRDefault="00756DCF" w:rsidP="00DE7734">
      <w:pPr>
        <w:pStyle w:val="a9"/>
        <w:ind w:firstLine="567"/>
        <w:jc w:val="both"/>
        <w:rPr>
          <w:kern w:val="2"/>
          <w:lang w:eastAsia="hi-IN" w:bidi="hi-IN"/>
        </w:rPr>
      </w:pPr>
      <w:r w:rsidRPr="005560A5">
        <w:rPr>
          <w:kern w:val="2"/>
          <w:lang w:eastAsia="hi-IN" w:bidi="hi-IN"/>
        </w:rPr>
        <w:t>2-</w:t>
      </w:r>
      <w:r w:rsidR="00DE7734" w:rsidRPr="005560A5">
        <w:rPr>
          <w:kern w:val="2"/>
          <w:lang w:eastAsia="hi-IN" w:bidi="hi-IN"/>
        </w:rPr>
        <w:t>2) о среднемесячной сумме расходов по дебетовой карте за период от 3 (трех) до 12 (двенадцати) месяцев, предшествующих дате обращения заемщика;</w:t>
      </w:r>
    </w:p>
    <w:p w14:paraId="7434BFCC" w14:textId="6A575F89" w:rsidR="00DE7734" w:rsidRPr="005560A5" w:rsidRDefault="00756DCF" w:rsidP="00DE7734">
      <w:pPr>
        <w:pStyle w:val="a9"/>
        <w:ind w:firstLine="567"/>
        <w:jc w:val="both"/>
        <w:rPr>
          <w:kern w:val="2"/>
          <w:lang w:eastAsia="hi-IN" w:bidi="hi-IN"/>
        </w:rPr>
      </w:pPr>
      <w:r w:rsidRPr="005560A5">
        <w:rPr>
          <w:kern w:val="2"/>
          <w:lang w:eastAsia="hi-IN" w:bidi="hi-IN"/>
        </w:rPr>
        <w:t>2-</w:t>
      </w:r>
      <w:r w:rsidR="00DE7734" w:rsidRPr="005560A5">
        <w:rPr>
          <w:kern w:val="2"/>
          <w:lang w:eastAsia="hi-IN" w:bidi="hi-IN"/>
        </w:rPr>
        <w:t xml:space="preserve">3) о среднемесячной сумме пополнения дебетовой карты за период от 3 (трех) до 12 (двенадцати) месяцев, предшествующих дате обращения заемщика; </w:t>
      </w:r>
    </w:p>
    <w:p w14:paraId="26AEE68D" w14:textId="4CEDF4C1" w:rsidR="00DE7734" w:rsidRPr="005560A5" w:rsidRDefault="00756DCF" w:rsidP="00DE7734">
      <w:pPr>
        <w:pStyle w:val="a9"/>
        <w:ind w:firstLine="567"/>
        <w:jc w:val="both"/>
        <w:rPr>
          <w:kern w:val="2"/>
          <w:lang w:eastAsia="hi-IN" w:bidi="hi-IN"/>
        </w:rPr>
      </w:pPr>
      <w:r w:rsidRPr="005560A5">
        <w:rPr>
          <w:kern w:val="2"/>
          <w:lang w:eastAsia="hi-IN" w:bidi="hi-IN"/>
        </w:rPr>
        <w:t>2-</w:t>
      </w:r>
      <w:r w:rsidR="00DE7734" w:rsidRPr="005560A5">
        <w:rPr>
          <w:kern w:val="2"/>
          <w:lang w:eastAsia="hi-IN" w:bidi="hi-IN"/>
        </w:rPr>
        <w:t>4) о сумме остатков на депозите и (или) текущем счете на дату подачи заявления на оформление микрокредита;</w:t>
      </w:r>
    </w:p>
    <w:p w14:paraId="1ECF895D" w14:textId="4EC22E39" w:rsidR="00DE7734" w:rsidRPr="005560A5" w:rsidRDefault="00756DCF" w:rsidP="00DE7734">
      <w:pPr>
        <w:pStyle w:val="a9"/>
        <w:ind w:firstLine="567"/>
        <w:jc w:val="both"/>
        <w:rPr>
          <w:kern w:val="2"/>
          <w:lang w:eastAsia="hi-IN" w:bidi="hi-IN"/>
        </w:rPr>
      </w:pPr>
      <w:r w:rsidRPr="005560A5">
        <w:rPr>
          <w:kern w:val="2"/>
          <w:lang w:eastAsia="hi-IN" w:bidi="hi-IN"/>
        </w:rPr>
        <w:t>2-</w:t>
      </w:r>
      <w:r w:rsidR="00DE7734" w:rsidRPr="005560A5">
        <w:rPr>
          <w:kern w:val="2"/>
          <w:lang w:eastAsia="hi-IN" w:bidi="hi-IN"/>
        </w:rPr>
        <w:t>5) о среднемесячной сумме пополнений депозитов и (или) текущих счетов за период от 3 (трех) до 12 (двенадцати) месяцев, предшествующих дате обращения заемщика;</w:t>
      </w:r>
    </w:p>
    <w:p w14:paraId="1AD57BF8" w14:textId="2405B4B4" w:rsidR="00DE7734" w:rsidRPr="005560A5" w:rsidRDefault="00756DCF" w:rsidP="00DE7734">
      <w:pPr>
        <w:pStyle w:val="a9"/>
        <w:ind w:firstLine="567"/>
        <w:jc w:val="both"/>
        <w:rPr>
          <w:kern w:val="2"/>
          <w:lang w:eastAsia="hi-IN" w:bidi="hi-IN"/>
        </w:rPr>
      </w:pPr>
      <w:r w:rsidRPr="005560A5">
        <w:rPr>
          <w:kern w:val="2"/>
          <w:lang w:eastAsia="hi-IN" w:bidi="hi-IN"/>
        </w:rPr>
        <w:t>2-</w:t>
      </w:r>
      <w:r w:rsidR="00DE7734" w:rsidRPr="005560A5">
        <w:rPr>
          <w:kern w:val="2"/>
          <w:lang w:eastAsia="hi-IN" w:bidi="hi-IN"/>
        </w:rPr>
        <w:t>6) о среднемесячной сумме снятий с депозитов и (или) текущих счетов за период от 3 (трех) до 12 (двенадцати) месяцев, предшествующих дате обращения заемщика;</w:t>
      </w:r>
    </w:p>
    <w:p w14:paraId="0B01A201" w14:textId="2B3AEFBF" w:rsidR="00DE7734" w:rsidRPr="005560A5" w:rsidRDefault="00756DCF" w:rsidP="00DE7734">
      <w:pPr>
        <w:pStyle w:val="a9"/>
        <w:ind w:firstLine="567"/>
        <w:jc w:val="both"/>
      </w:pPr>
      <w:r w:rsidRPr="005560A5">
        <w:rPr>
          <w:kern w:val="2"/>
          <w:lang w:eastAsia="hi-IN" w:bidi="hi-IN"/>
        </w:rPr>
        <w:t>2-</w:t>
      </w:r>
      <w:r w:rsidR="00DE7734" w:rsidRPr="005560A5">
        <w:rPr>
          <w:kern w:val="2"/>
          <w:lang w:eastAsia="hi-IN" w:bidi="hi-IN"/>
        </w:rPr>
        <w:t xml:space="preserve">7) о сумме проведенного банковского платежа, осуществленного </w:t>
      </w:r>
      <w:r w:rsidR="00DE7734" w:rsidRPr="005560A5">
        <w:t xml:space="preserve">за рубежом за последние 12 (двенадцать) месяцев, </w:t>
      </w:r>
      <w:r w:rsidR="00DE7734" w:rsidRPr="005560A5">
        <w:rPr>
          <w:kern w:val="2"/>
          <w:lang w:eastAsia="hi-IN" w:bidi="hi-IN"/>
        </w:rPr>
        <w:t>предшествующих дате обращения заемщика</w:t>
      </w:r>
      <w:r w:rsidR="00DE7734" w:rsidRPr="005560A5">
        <w:t>;</w:t>
      </w:r>
    </w:p>
    <w:p w14:paraId="58B0A9B9" w14:textId="63DB3580" w:rsidR="00DE7734" w:rsidRPr="005560A5" w:rsidRDefault="00756DCF" w:rsidP="00DE7734">
      <w:pPr>
        <w:pStyle w:val="a9"/>
        <w:ind w:firstLine="567"/>
        <w:jc w:val="both"/>
      </w:pPr>
      <w:r w:rsidRPr="005560A5">
        <w:t>2-</w:t>
      </w:r>
      <w:r w:rsidR="00DE7734" w:rsidRPr="005560A5">
        <w:t>8) о максимальной сумме частично-досрочного погашения по закрытым микрокредитам, банковским займам заемщика (за исключением частично-досрочного погашения за счет внутреннего рефинансирования микрокредитов, банковских займов, заемщика);</w:t>
      </w:r>
    </w:p>
    <w:p w14:paraId="0C6C023D" w14:textId="044EE50D" w:rsidR="00DE7734" w:rsidRPr="005560A5" w:rsidRDefault="00756DCF" w:rsidP="00DE7734">
      <w:pPr>
        <w:pStyle w:val="a9"/>
        <w:ind w:firstLine="567"/>
        <w:jc w:val="both"/>
      </w:pPr>
      <w:r w:rsidRPr="005560A5">
        <w:t>2-</w:t>
      </w:r>
      <w:r w:rsidR="00DE7734" w:rsidRPr="005560A5">
        <w:t>9) о максимальной сумме досрочного погашения по закрытым микрокредитам, банковским займам заемщика (за исключением погашения за счет внутреннего рефинансирования микрокредитов, банковских займов заемщика);</w:t>
      </w:r>
    </w:p>
    <w:p w14:paraId="269EA472" w14:textId="16D71F2B" w:rsidR="00DE7734" w:rsidRPr="005560A5" w:rsidRDefault="00756DCF" w:rsidP="00DE7734">
      <w:pPr>
        <w:pStyle w:val="a9"/>
        <w:ind w:firstLine="567"/>
        <w:jc w:val="both"/>
        <w:rPr>
          <w:kern w:val="2"/>
          <w:lang w:val="kk-KZ" w:eastAsia="hi-IN" w:bidi="hi-IN"/>
        </w:rPr>
      </w:pPr>
      <w:r w:rsidRPr="005560A5">
        <w:rPr>
          <w:kern w:val="2"/>
          <w:lang w:eastAsia="hi-IN" w:bidi="hi-IN"/>
        </w:rPr>
        <w:t>2-</w:t>
      </w:r>
      <w:r w:rsidR="00DE7734" w:rsidRPr="005560A5">
        <w:rPr>
          <w:kern w:val="2"/>
          <w:lang w:eastAsia="hi-IN" w:bidi="hi-IN"/>
        </w:rPr>
        <w:t xml:space="preserve">10) о среднемесячной сумме расходов по коммунальным услугам, </w:t>
      </w:r>
      <w:r w:rsidR="00DE7734" w:rsidRPr="005560A5">
        <w:rPr>
          <w:kern w:val="2"/>
          <w:lang w:val="kk-KZ" w:eastAsia="hi-IN" w:bidi="hi-IN"/>
        </w:rPr>
        <w:t>по</w:t>
      </w:r>
      <w:r w:rsidR="00DE7734" w:rsidRPr="005560A5">
        <w:rPr>
          <w:kern w:val="2"/>
          <w:lang w:eastAsia="hi-IN" w:bidi="hi-IN"/>
        </w:rPr>
        <w:t xml:space="preserve"> телекоммуникационным услуг</w:t>
      </w:r>
      <w:r w:rsidR="00DE7734" w:rsidRPr="005560A5">
        <w:rPr>
          <w:kern w:val="2"/>
          <w:lang w:val="kk-KZ" w:eastAsia="hi-IN" w:bidi="hi-IN"/>
        </w:rPr>
        <w:t xml:space="preserve">ам, </w:t>
      </w:r>
      <w:r w:rsidR="00DE7734" w:rsidRPr="005560A5">
        <w:rPr>
          <w:kern w:val="2"/>
          <w:lang w:eastAsia="hi-IN" w:bidi="hi-IN"/>
        </w:rPr>
        <w:t>на содержание общего имущества объекта кондоминиума за период от 3 (трех) до 12 (двенадцати) месяцев, предшествующих дате обращения заемщика, превышающая значение непродовольственной части величины прожиточного минимума, установленной на соответствующий финансовый год Законом Республики Казахстан «О республиканском бюджете»</w:t>
      </w:r>
    </w:p>
    <w:p w14:paraId="2F176B6D" w14:textId="2DB171B3" w:rsidR="00DE7734" w:rsidRPr="005560A5" w:rsidRDefault="00756DCF" w:rsidP="00DE7734">
      <w:pPr>
        <w:pStyle w:val="a9"/>
        <w:ind w:firstLine="567"/>
        <w:jc w:val="both"/>
      </w:pPr>
      <w:r w:rsidRPr="005560A5">
        <w:rPr>
          <w:lang w:val="kk-KZ"/>
        </w:rPr>
        <w:t>2-</w:t>
      </w:r>
      <w:r w:rsidR="00DE7734" w:rsidRPr="005560A5">
        <w:t>11) о стоимости приобретенного билета за рубеж за последние 12 (двенадцать) месяцев,</w:t>
      </w:r>
      <w:r w:rsidR="00DE7734" w:rsidRPr="005560A5">
        <w:rPr>
          <w:kern w:val="2"/>
          <w:lang w:eastAsia="hi-IN" w:bidi="hi-IN"/>
        </w:rPr>
        <w:t xml:space="preserve"> предшествующих дате обращения заемщика</w:t>
      </w:r>
      <w:r w:rsidR="00DE7734" w:rsidRPr="005560A5">
        <w:t xml:space="preserve">; </w:t>
      </w:r>
    </w:p>
    <w:p w14:paraId="30810F69" w14:textId="09436954" w:rsidR="00DE7734" w:rsidRPr="005560A5" w:rsidRDefault="00756DCF" w:rsidP="00DE7734">
      <w:pPr>
        <w:pStyle w:val="a9"/>
        <w:ind w:firstLine="567"/>
        <w:jc w:val="both"/>
      </w:pPr>
      <w:r w:rsidRPr="005560A5">
        <w:t>2-</w:t>
      </w:r>
      <w:r w:rsidR="00DE7734" w:rsidRPr="005560A5">
        <w:t xml:space="preserve">12) о среднемесячной сумме покупок в интернет-магазине за период от 3 (трех) до 12 (двенадцати) месяцев, </w:t>
      </w:r>
      <w:r w:rsidR="00DE7734" w:rsidRPr="005560A5">
        <w:rPr>
          <w:kern w:val="2"/>
          <w:lang w:eastAsia="hi-IN" w:bidi="hi-IN"/>
        </w:rPr>
        <w:t>предшествующих дате обращения заемщика</w:t>
      </w:r>
      <w:r w:rsidR="00DE7734" w:rsidRPr="005560A5">
        <w:t>;</w:t>
      </w:r>
    </w:p>
    <w:p w14:paraId="62390EAD" w14:textId="15269DE6" w:rsidR="00DE7734" w:rsidRPr="005560A5" w:rsidRDefault="00756DCF" w:rsidP="00DE7734">
      <w:pPr>
        <w:pStyle w:val="a9"/>
        <w:ind w:firstLine="567"/>
        <w:jc w:val="both"/>
      </w:pPr>
      <w:r w:rsidRPr="005560A5">
        <w:t>2-</w:t>
      </w:r>
      <w:r w:rsidR="00DE7734" w:rsidRPr="005560A5">
        <w:t xml:space="preserve">13) о наличии в собственности движимого (автотранспортное средство, домашний скот, оборудование, связанное с осуществлением сельскохозяйственной и (или) предпринимательской деятельности) и (или) недвижимого имущества, среднерыночной стоимостью, превышающей стоимость микрокредита. Среднерыночная стоимость имущества определяется на основании независимой оценки или оценки микрофинансовой организации в соответствии с Международным стандартом финансовой отчетности № 13 «Оценка справедливой стоимости» и требованиями Закона Республики Казахстан от 28 февраля 2007 года «О бухгалтерском учете и финансовой отчетности». Определение среднерыночной стоимости не требуется при наличии одновременно у заемщика недвижимого имущества и автотранспортного средства, для автотранспортного средства, с момента </w:t>
      </w:r>
      <w:r w:rsidR="00DE7734" w:rsidRPr="005560A5">
        <w:lastRenderedPageBreak/>
        <w:t>выпуска, которого прошло не более 15 (пятнадцати) лет и недвижимого имущества, с общей площадью свыше 30 (тридцати) квадратных метров;</w:t>
      </w:r>
    </w:p>
    <w:p w14:paraId="41F4F364" w14:textId="3B656D3C" w:rsidR="00DE7734" w:rsidRPr="005560A5" w:rsidRDefault="00756DCF" w:rsidP="00DE7734">
      <w:pPr>
        <w:pStyle w:val="a9"/>
        <w:ind w:firstLine="567"/>
        <w:jc w:val="both"/>
        <w:rPr>
          <w:lang w:val="kk-KZ"/>
        </w:rPr>
      </w:pPr>
      <w:r w:rsidRPr="005560A5">
        <w:t>2-</w:t>
      </w:r>
      <w:r w:rsidR="00DE7734" w:rsidRPr="005560A5">
        <w:t xml:space="preserve">14) о среднемесячном доходе от перевозок пассажиров и багажа такси за период от 6 (шести) до 12 (двенадцати) месяцев, </w:t>
      </w:r>
      <w:r w:rsidR="00DE7734" w:rsidRPr="005560A5">
        <w:rPr>
          <w:kern w:val="2"/>
          <w:lang w:eastAsia="hi-IN" w:bidi="hi-IN"/>
        </w:rPr>
        <w:t>предшествующих дате обращения заемщика</w:t>
      </w:r>
      <w:r w:rsidR="00DE7734" w:rsidRPr="005560A5">
        <w:t xml:space="preserve"> (при подтверждении таких доходов через компанию посредника);</w:t>
      </w:r>
    </w:p>
    <w:p w14:paraId="6D2A166C" w14:textId="06453876" w:rsidR="00DE7734" w:rsidRPr="005560A5" w:rsidRDefault="00756DCF" w:rsidP="00DE7734">
      <w:pPr>
        <w:pStyle w:val="a9"/>
        <w:ind w:firstLine="567"/>
        <w:jc w:val="both"/>
        <w:rPr>
          <w:rStyle w:val="s0"/>
        </w:rPr>
      </w:pPr>
      <w:r w:rsidRPr="005560A5">
        <w:rPr>
          <w:lang w:val="kk-KZ"/>
        </w:rPr>
        <w:t>2-</w:t>
      </w:r>
      <w:r w:rsidR="00DE7734" w:rsidRPr="005560A5">
        <w:t xml:space="preserve">15) документом, подтверждающим оплату единого совокупного платежа за период 12 (двенадцать) месяцев, </w:t>
      </w:r>
      <w:r w:rsidR="00DE7734" w:rsidRPr="005560A5">
        <w:rPr>
          <w:kern w:val="2"/>
          <w:lang w:eastAsia="hi-IN" w:bidi="hi-IN"/>
        </w:rPr>
        <w:t>предшествующих дате обращения заемщика</w:t>
      </w:r>
      <w:r w:rsidR="00DE7734" w:rsidRPr="005560A5">
        <w:t>. Д</w:t>
      </w:r>
      <w:r w:rsidR="00DE7734" w:rsidRPr="005560A5">
        <w:rPr>
          <w:rStyle w:val="s0"/>
        </w:rPr>
        <w:t xml:space="preserve">оход за каждый месяц принимается на уровне одного </w:t>
      </w:r>
      <w:bookmarkStart w:id="1" w:name="sub1000000358"/>
      <w:r w:rsidR="00DE7734" w:rsidRPr="005560A5">
        <w:rPr>
          <w:rStyle w:val="s2"/>
          <w:color w:val="000000" w:themeColor="text1"/>
        </w:rPr>
        <w:fldChar w:fldCharType="begin"/>
      </w:r>
      <w:r w:rsidR="00DE7734" w:rsidRPr="005560A5">
        <w:rPr>
          <w:rStyle w:val="s2"/>
          <w:color w:val="000000" w:themeColor="text1"/>
        </w:rPr>
        <w:instrText xml:space="preserve"> HYPERLINK "jl:1026672.0" </w:instrText>
      </w:r>
      <w:r w:rsidR="00DE7734" w:rsidRPr="005560A5">
        <w:rPr>
          <w:rStyle w:val="s2"/>
          <w:color w:val="000000" w:themeColor="text1"/>
        </w:rPr>
        <w:fldChar w:fldCharType="separate"/>
      </w:r>
      <w:r w:rsidR="00DE7734" w:rsidRPr="005560A5">
        <w:rPr>
          <w:rStyle w:val="af0"/>
          <w:color w:val="000000" w:themeColor="text1"/>
        </w:rPr>
        <w:t>минимального размера заработной платы</w:t>
      </w:r>
      <w:r w:rsidR="00DE7734" w:rsidRPr="005560A5">
        <w:rPr>
          <w:rStyle w:val="s2"/>
          <w:color w:val="000000" w:themeColor="text1"/>
        </w:rPr>
        <w:fldChar w:fldCharType="end"/>
      </w:r>
      <w:bookmarkEnd w:id="1"/>
      <w:r w:rsidR="00DE7734" w:rsidRPr="005560A5">
        <w:rPr>
          <w:rStyle w:val="s0"/>
        </w:rPr>
        <w:t>, установленного на соответствующий финансовый год Законом Республики Казахстан «О республиканском бюджете»;</w:t>
      </w:r>
    </w:p>
    <w:p w14:paraId="02AB17F0" w14:textId="460497C7" w:rsidR="00DE7734" w:rsidRPr="005560A5" w:rsidRDefault="00756DCF" w:rsidP="00DE7734">
      <w:pPr>
        <w:pStyle w:val="a9"/>
        <w:ind w:firstLine="567"/>
        <w:jc w:val="both"/>
      </w:pPr>
      <w:r w:rsidRPr="005560A5">
        <w:rPr>
          <w:kern w:val="2"/>
          <w:lang w:eastAsia="hi-IN" w:bidi="hi-IN"/>
        </w:rPr>
        <w:t>2-</w:t>
      </w:r>
      <w:r w:rsidR="00DE7734" w:rsidRPr="005560A5">
        <w:rPr>
          <w:kern w:val="2"/>
          <w:lang w:eastAsia="hi-IN" w:bidi="hi-IN"/>
        </w:rPr>
        <w:t>16) о среднемесячном доходе за период от 3 (трех) до 12 (двенадцати) месяцев, предшествующих дате обращения заемщика, рассчитанного на основании справки о доходах с места работы и (или) справки с учебного заведения о размере получаемой стипендии</w:t>
      </w:r>
      <w:r w:rsidR="00DE7734" w:rsidRPr="005560A5">
        <w:t>;</w:t>
      </w:r>
    </w:p>
    <w:p w14:paraId="78C1F879" w14:textId="57A298D4" w:rsidR="00DE7734" w:rsidRPr="005560A5" w:rsidRDefault="00756DCF" w:rsidP="00DE7734">
      <w:pPr>
        <w:pStyle w:val="a9"/>
        <w:ind w:firstLine="567"/>
        <w:jc w:val="both"/>
        <w:rPr>
          <w:kern w:val="2"/>
          <w:lang w:eastAsia="hi-IN" w:bidi="hi-IN"/>
        </w:rPr>
      </w:pPr>
      <w:r w:rsidRPr="005560A5">
        <w:rPr>
          <w:kern w:val="2"/>
          <w:lang w:eastAsia="hi-IN" w:bidi="hi-IN"/>
        </w:rPr>
        <w:t>2-</w:t>
      </w:r>
      <w:r w:rsidR="00DE7734" w:rsidRPr="005560A5">
        <w:rPr>
          <w:kern w:val="2"/>
          <w:lang w:eastAsia="hi-IN" w:bidi="hi-IN"/>
        </w:rPr>
        <w:t xml:space="preserve">17) о максимальной сумме ежемесячного платежа по закрытым микрокредитам, банковским займам за последние три года, которые заемщик оплачивал одновременно; </w:t>
      </w:r>
    </w:p>
    <w:p w14:paraId="44663332" w14:textId="5DFFBB77" w:rsidR="00DE7734" w:rsidRPr="005560A5" w:rsidRDefault="00756DCF" w:rsidP="00DE7734">
      <w:pPr>
        <w:pStyle w:val="a9"/>
        <w:ind w:firstLine="567"/>
        <w:jc w:val="both"/>
        <w:rPr>
          <w:kern w:val="2"/>
          <w:lang w:eastAsia="hi-IN" w:bidi="hi-IN"/>
        </w:rPr>
      </w:pPr>
      <w:r w:rsidRPr="005560A5">
        <w:rPr>
          <w:kern w:val="2"/>
          <w:lang w:eastAsia="hi-IN" w:bidi="hi-IN"/>
        </w:rPr>
        <w:t>2-</w:t>
      </w:r>
      <w:r w:rsidR="00DE7734" w:rsidRPr="005560A5">
        <w:rPr>
          <w:kern w:val="2"/>
          <w:lang w:eastAsia="hi-IN" w:bidi="hi-IN"/>
        </w:rPr>
        <w:t>18) о максимальной сумме закрытого микрокредита, банковского займа заемщика. При этом такая сумма составляет не менее 4 (четырех) среднемесячных заработных плат.</w:t>
      </w:r>
    </w:p>
    <w:p w14:paraId="1FC6CBAD" w14:textId="77777777" w:rsidR="00DE7734" w:rsidRPr="005560A5" w:rsidRDefault="00DE7734" w:rsidP="00DE7734">
      <w:pPr>
        <w:pStyle w:val="a9"/>
        <w:ind w:firstLine="567"/>
        <w:jc w:val="both"/>
        <w:rPr>
          <w:kern w:val="2"/>
          <w:lang w:eastAsia="hi-IN" w:bidi="hi-IN"/>
        </w:rPr>
      </w:pPr>
      <w:r w:rsidRPr="005560A5">
        <w:rPr>
          <w:kern w:val="2"/>
          <w:lang w:eastAsia="hi-IN" w:bidi="hi-IN"/>
        </w:rPr>
        <w:t>Данные указанные в пп. 17-18 настоящего пункта запрашиваются МФО в Кредитном бюро на основании письменного согласия Заемщика.</w:t>
      </w:r>
    </w:p>
    <w:p w14:paraId="5F65A9DE" w14:textId="77777777" w:rsidR="00DE7734" w:rsidRPr="005560A5" w:rsidRDefault="00DE7734" w:rsidP="00DE7734">
      <w:pPr>
        <w:pStyle w:val="a9"/>
        <w:ind w:firstLine="567"/>
        <w:jc w:val="both"/>
      </w:pPr>
      <w:r w:rsidRPr="005560A5">
        <w:t>- не ограниченные в дееспособности согласно законодательству Республики Казахстан;</w:t>
      </w:r>
    </w:p>
    <w:p w14:paraId="05E3EDD1" w14:textId="58F949BF" w:rsidR="00DE7734" w:rsidRPr="005560A5" w:rsidRDefault="00DE7734" w:rsidP="00DE7734">
      <w:pPr>
        <w:pStyle w:val="a9"/>
        <w:ind w:firstLine="567"/>
        <w:jc w:val="both"/>
        <w:rPr>
          <w:rFonts w:eastAsia="ArialMT"/>
          <w:lang w:val="kk-KZ" w:eastAsia="en-US"/>
        </w:rPr>
      </w:pPr>
      <w:r w:rsidRPr="005560A5">
        <w:t>- КДН которого не превышает, установленный уполномоченным органом предел, равный числу 0,5.</w:t>
      </w:r>
      <w:r w:rsidRPr="005560A5">
        <w:rPr>
          <w:rFonts w:eastAsia="ArialMT"/>
          <w:lang w:val="kk-KZ" w:eastAsia="en-US"/>
        </w:rPr>
        <w:t xml:space="preserve">  </w:t>
      </w:r>
    </w:p>
    <w:p w14:paraId="26A294B3" w14:textId="5C83CB79" w:rsidR="00DE7734" w:rsidRPr="005560A5" w:rsidRDefault="00DE7734" w:rsidP="00AD1672">
      <w:pPr>
        <w:pStyle w:val="a9"/>
        <w:ind w:firstLine="567"/>
        <w:jc w:val="both"/>
        <w:rPr>
          <w:rFonts w:eastAsia="ArialMT"/>
          <w:lang w:val="kk-KZ" w:eastAsia="en-US"/>
        </w:rPr>
      </w:pPr>
    </w:p>
    <w:p w14:paraId="78487EC6" w14:textId="6E8EFB60" w:rsidR="00AD1672" w:rsidRPr="005560A5" w:rsidRDefault="00DE7734" w:rsidP="00AD1672">
      <w:pPr>
        <w:pStyle w:val="a9"/>
        <w:ind w:firstLine="567"/>
        <w:jc w:val="both"/>
        <w:rPr>
          <w:rFonts w:eastAsia="ArialMT"/>
          <w:lang w:val="kk-KZ" w:eastAsia="en-US"/>
        </w:rPr>
      </w:pPr>
      <w:r w:rsidRPr="005560A5">
        <w:rPr>
          <w:rFonts w:eastAsia="ArialMT"/>
          <w:lang w:val="kk-KZ" w:eastAsia="en-US"/>
        </w:rPr>
        <w:t xml:space="preserve">(3) </w:t>
      </w:r>
      <w:r w:rsidR="00AD1672" w:rsidRPr="005560A5">
        <w:rPr>
          <w:rFonts w:eastAsia="ArialMT"/>
          <w:lang w:val="kk-KZ" w:eastAsia="en-US"/>
        </w:rPr>
        <w:t>Касательно сведений, запрошенных в кредитном бюро поясняем, что при заполнении заявки на получение микрокредита, обратившееся лицо подписывает соглас</w:t>
      </w:r>
      <w:r w:rsidR="00AD1672" w:rsidRPr="005560A5">
        <w:rPr>
          <w:rFonts w:eastAsia="ArialMT"/>
          <w:lang w:eastAsia="en-US"/>
        </w:rPr>
        <w:t>ие на получение кредитного отчета о нем через АО «Государственное кредитное бюро», ТОО «Первое кредитное бюро»</w:t>
      </w:r>
      <w:r w:rsidR="00AD1672" w:rsidRPr="005560A5">
        <w:rPr>
          <w:rFonts w:eastAsia="ArialMT"/>
          <w:lang w:val="kk-KZ" w:eastAsia="en-US"/>
        </w:rPr>
        <w:t xml:space="preserve">, после чего скоринговая карта МФО в автоматизированном порядке запрашивает соответствующий кредитный отчет. </w:t>
      </w:r>
    </w:p>
    <w:p w14:paraId="7E4E8DA7" w14:textId="269D4292" w:rsidR="00DE7734" w:rsidRPr="005560A5" w:rsidRDefault="00DE7734" w:rsidP="00AD1672">
      <w:pPr>
        <w:pStyle w:val="a9"/>
        <w:ind w:firstLine="567"/>
        <w:jc w:val="both"/>
        <w:rPr>
          <w:rFonts w:eastAsia="ArialMT"/>
          <w:lang w:val="kk-KZ" w:eastAsia="en-US"/>
        </w:rPr>
      </w:pPr>
    </w:p>
    <w:p w14:paraId="7A0F9B19" w14:textId="061BDF1C" w:rsidR="00DE7734" w:rsidRPr="005560A5" w:rsidRDefault="00DE7734" w:rsidP="00AD1672">
      <w:pPr>
        <w:pStyle w:val="a9"/>
        <w:ind w:firstLine="567"/>
        <w:jc w:val="both"/>
        <w:rPr>
          <w:rFonts w:eastAsia="ArialMT"/>
          <w:lang w:val="kk-KZ" w:eastAsia="en-US"/>
        </w:rPr>
      </w:pPr>
      <w:r w:rsidRPr="005560A5">
        <w:rPr>
          <w:rFonts w:eastAsia="ArialMT"/>
          <w:lang w:val="kk-KZ" w:eastAsia="en-US"/>
        </w:rPr>
        <w:t xml:space="preserve">(4) </w:t>
      </w:r>
      <w:r w:rsidR="00756DCF" w:rsidRPr="005560A5">
        <w:rPr>
          <w:rFonts w:eastAsia="ArialMT"/>
          <w:lang w:val="kk-KZ" w:eastAsia="en-US"/>
        </w:rPr>
        <w:t xml:space="preserve">Касательно документов и сведений, на основании которых проведена оценка платежеспособности Заявителя поясняем, что </w:t>
      </w:r>
      <w:r w:rsidR="005560A5" w:rsidRPr="005560A5">
        <w:rPr>
          <w:rFonts w:eastAsia="ArialMT"/>
          <w:lang w:val="kk-KZ" w:eastAsia="en-US"/>
        </w:rPr>
        <w:t xml:space="preserve">оценка платежеспособности производится в соответствии с Методикой расчета коэффициента долговой нагрузки заемщика, утвержденной приказом исполнительного органа МФО №171-П от 30.12.2019 г. (прилагается).  </w:t>
      </w:r>
      <w:r w:rsidRPr="005560A5">
        <w:rPr>
          <w:rFonts w:eastAsia="ArialMT"/>
          <w:lang w:val="kk-KZ" w:eastAsia="en-US"/>
        </w:rPr>
        <w:t xml:space="preserve"> </w:t>
      </w:r>
    </w:p>
    <w:p w14:paraId="0E5E8907" w14:textId="0AF83D98" w:rsidR="00FF7C7F" w:rsidRPr="005560A5" w:rsidRDefault="00FF7C7F" w:rsidP="00AD1672">
      <w:pPr>
        <w:pStyle w:val="a9"/>
        <w:ind w:firstLine="567"/>
        <w:jc w:val="both"/>
        <w:rPr>
          <w:rFonts w:eastAsia="ArialMT"/>
          <w:lang w:val="kk-KZ" w:eastAsia="en-US"/>
        </w:rPr>
      </w:pPr>
      <w:r w:rsidRPr="005560A5">
        <w:rPr>
          <w:rFonts w:eastAsia="ArialMT"/>
          <w:lang w:val="kk-KZ" w:eastAsia="en-US"/>
        </w:rPr>
        <w:t xml:space="preserve">В настоящее время, МФО не ведет деятельности по выдаче краткосрочных микрокредитов, предусмотренных ч.3-1 ст.4 Закона РК «О микрофинансовой деятельности». </w:t>
      </w:r>
    </w:p>
    <w:p w14:paraId="5CB3C86E" w14:textId="77777777" w:rsidR="00AD1672" w:rsidRDefault="00AD1672" w:rsidP="00B6550C">
      <w:pPr>
        <w:widowControl w:val="0"/>
        <w:suppressAutoHyphens/>
        <w:autoSpaceDE w:val="0"/>
        <w:autoSpaceDN w:val="0"/>
        <w:adjustRightInd w:val="0"/>
        <w:ind w:firstLine="567"/>
        <w:jc w:val="both"/>
        <w:rPr>
          <w:rFonts w:eastAsiaTheme="minorEastAsia"/>
          <w:bCs/>
          <w:i/>
          <w:color w:val="000000"/>
          <w:sz w:val="18"/>
          <w:szCs w:val="18"/>
        </w:rPr>
      </w:pPr>
    </w:p>
    <w:p w14:paraId="28121468" w14:textId="649A0F87" w:rsidR="00962686" w:rsidRPr="00810BF8" w:rsidRDefault="00810BF8" w:rsidP="00810BF8">
      <w:pPr>
        <w:widowControl w:val="0"/>
        <w:suppressAutoHyphens/>
        <w:autoSpaceDE w:val="0"/>
        <w:autoSpaceDN w:val="0"/>
        <w:adjustRightInd w:val="0"/>
        <w:ind w:left="567"/>
        <w:rPr>
          <w:rFonts w:eastAsiaTheme="minorEastAsia"/>
          <w:bCs/>
          <w:i/>
          <w:color w:val="000000"/>
          <w:sz w:val="16"/>
          <w:szCs w:val="16"/>
        </w:rPr>
      </w:pPr>
      <w:r w:rsidRPr="00810BF8">
        <w:rPr>
          <w:rFonts w:eastAsiaTheme="minorEastAsia"/>
          <w:bCs/>
          <w:i/>
          <w:color w:val="000000"/>
          <w:sz w:val="16"/>
          <w:szCs w:val="16"/>
        </w:rPr>
        <w:t xml:space="preserve">Приложение: </w:t>
      </w:r>
    </w:p>
    <w:p w14:paraId="05529320" w14:textId="0C41BFEB" w:rsidR="00810BF8" w:rsidRDefault="00810BF8" w:rsidP="00810BF8">
      <w:pPr>
        <w:widowControl w:val="0"/>
        <w:suppressAutoHyphens/>
        <w:autoSpaceDE w:val="0"/>
        <w:autoSpaceDN w:val="0"/>
        <w:adjustRightInd w:val="0"/>
        <w:ind w:left="567"/>
        <w:rPr>
          <w:rFonts w:eastAsiaTheme="minorEastAsia"/>
          <w:bCs/>
          <w:i/>
          <w:color w:val="000000"/>
          <w:sz w:val="16"/>
          <w:szCs w:val="16"/>
        </w:rPr>
      </w:pPr>
      <w:r w:rsidRPr="00810BF8">
        <w:rPr>
          <w:rFonts w:eastAsiaTheme="minorEastAsia"/>
          <w:bCs/>
          <w:i/>
          <w:color w:val="000000"/>
          <w:sz w:val="16"/>
          <w:szCs w:val="16"/>
        </w:rPr>
        <w:t>- расчет КДН по договор</w:t>
      </w:r>
      <w:r w:rsidR="006733BA">
        <w:rPr>
          <w:rFonts w:eastAsiaTheme="minorEastAsia"/>
          <w:bCs/>
          <w:i/>
          <w:color w:val="000000"/>
          <w:sz w:val="16"/>
          <w:szCs w:val="16"/>
        </w:rPr>
        <w:t>ам</w:t>
      </w:r>
      <w:r w:rsidRPr="00810BF8">
        <w:rPr>
          <w:rFonts w:eastAsiaTheme="minorEastAsia"/>
          <w:bCs/>
          <w:i/>
          <w:color w:val="000000"/>
          <w:sz w:val="16"/>
          <w:szCs w:val="16"/>
        </w:rPr>
        <w:t xml:space="preserve"> </w:t>
      </w:r>
      <w:r w:rsidR="006733BA">
        <w:rPr>
          <w:rFonts w:eastAsiaTheme="minorEastAsia"/>
          <w:bCs/>
          <w:i/>
          <w:color w:val="000000"/>
          <w:sz w:val="16"/>
          <w:szCs w:val="16"/>
        </w:rPr>
        <w:t xml:space="preserve">№3740301, </w:t>
      </w:r>
      <w:r w:rsidRPr="00810BF8">
        <w:rPr>
          <w:rFonts w:eastAsiaTheme="minorEastAsia"/>
          <w:bCs/>
          <w:i/>
          <w:color w:val="000000"/>
          <w:sz w:val="16"/>
          <w:szCs w:val="16"/>
        </w:rPr>
        <w:t>№3807500</w:t>
      </w:r>
      <w:r w:rsidR="00444566">
        <w:rPr>
          <w:rFonts w:eastAsiaTheme="minorEastAsia"/>
          <w:bCs/>
          <w:i/>
          <w:color w:val="000000"/>
          <w:sz w:val="16"/>
          <w:szCs w:val="16"/>
        </w:rPr>
        <w:t xml:space="preserve">. </w:t>
      </w:r>
    </w:p>
    <w:p w14:paraId="516C4887" w14:textId="69770DB2" w:rsidR="00DE7734" w:rsidRDefault="00DE7734" w:rsidP="00810BF8">
      <w:pPr>
        <w:widowControl w:val="0"/>
        <w:suppressAutoHyphens/>
        <w:autoSpaceDE w:val="0"/>
        <w:autoSpaceDN w:val="0"/>
        <w:adjustRightInd w:val="0"/>
        <w:ind w:left="567"/>
        <w:rPr>
          <w:rFonts w:eastAsiaTheme="minorEastAsia"/>
          <w:bCs/>
          <w:i/>
          <w:color w:val="000000"/>
          <w:sz w:val="16"/>
          <w:szCs w:val="16"/>
        </w:rPr>
      </w:pPr>
      <w:r>
        <w:rPr>
          <w:rFonts w:eastAsiaTheme="minorEastAsia"/>
          <w:bCs/>
          <w:i/>
          <w:color w:val="000000"/>
          <w:sz w:val="16"/>
          <w:szCs w:val="16"/>
        </w:rPr>
        <w:t>- кредитны</w:t>
      </w:r>
      <w:r w:rsidR="005560A5">
        <w:rPr>
          <w:rFonts w:eastAsiaTheme="minorEastAsia"/>
          <w:bCs/>
          <w:i/>
          <w:color w:val="000000"/>
          <w:sz w:val="16"/>
          <w:szCs w:val="16"/>
        </w:rPr>
        <w:t xml:space="preserve">й отчет. </w:t>
      </w:r>
      <w:r>
        <w:rPr>
          <w:rFonts w:eastAsiaTheme="minorEastAsia"/>
          <w:bCs/>
          <w:i/>
          <w:color w:val="000000"/>
          <w:sz w:val="16"/>
          <w:szCs w:val="16"/>
        </w:rPr>
        <w:t xml:space="preserve"> </w:t>
      </w:r>
    </w:p>
    <w:p w14:paraId="4C949F20" w14:textId="764AEEF0" w:rsidR="00DE7734" w:rsidRDefault="00DE7734" w:rsidP="00810BF8">
      <w:pPr>
        <w:widowControl w:val="0"/>
        <w:suppressAutoHyphens/>
        <w:autoSpaceDE w:val="0"/>
        <w:autoSpaceDN w:val="0"/>
        <w:adjustRightInd w:val="0"/>
        <w:ind w:left="567"/>
        <w:rPr>
          <w:rFonts w:eastAsiaTheme="minorEastAsia"/>
          <w:bCs/>
          <w:i/>
          <w:color w:val="000000"/>
          <w:sz w:val="16"/>
          <w:szCs w:val="16"/>
        </w:rPr>
      </w:pPr>
      <w:r>
        <w:rPr>
          <w:rFonts w:eastAsiaTheme="minorEastAsia"/>
          <w:bCs/>
          <w:i/>
          <w:color w:val="000000"/>
          <w:sz w:val="16"/>
          <w:szCs w:val="16"/>
        </w:rPr>
        <w:t>- данные ГЦВП (скриншот)</w:t>
      </w:r>
    </w:p>
    <w:p w14:paraId="33BD6F1D" w14:textId="66699A4A" w:rsidR="005560A5" w:rsidRPr="00810BF8" w:rsidRDefault="005560A5" w:rsidP="00810BF8">
      <w:pPr>
        <w:widowControl w:val="0"/>
        <w:suppressAutoHyphens/>
        <w:autoSpaceDE w:val="0"/>
        <w:autoSpaceDN w:val="0"/>
        <w:adjustRightInd w:val="0"/>
        <w:ind w:left="567"/>
        <w:rPr>
          <w:rFonts w:eastAsiaTheme="minorEastAsia"/>
          <w:bCs/>
          <w:i/>
          <w:color w:val="000000"/>
          <w:sz w:val="16"/>
          <w:szCs w:val="16"/>
        </w:rPr>
      </w:pPr>
      <w:r>
        <w:rPr>
          <w:rFonts w:eastAsiaTheme="minorEastAsia"/>
          <w:bCs/>
          <w:i/>
          <w:color w:val="000000"/>
          <w:sz w:val="16"/>
          <w:szCs w:val="16"/>
        </w:rPr>
        <w:t xml:space="preserve">- методика расчета КДН. </w:t>
      </w:r>
    </w:p>
    <w:p w14:paraId="6DE8F4CA" w14:textId="3F9B1D7C" w:rsidR="00107232" w:rsidRDefault="00107232" w:rsidP="00DC33B3">
      <w:pPr>
        <w:widowControl w:val="0"/>
        <w:suppressAutoHyphens/>
        <w:autoSpaceDE w:val="0"/>
        <w:autoSpaceDN w:val="0"/>
        <w:adjustRightInd w:val="0"/>
        <w:rPr>
          <w:rFonts w:eastAsiaTheme="minorEastAsia"/>
          <w:b/>
          <w:bCs/>
          <w:color w:val="000000"/>
        </w:rPr>
      </w:pPr>
    </w:p>
    <w:p w14:paraId="3CC6EA2D" w14:textId="77777777" w:rsidR="00810BF8" w:rsidRPr="00DC33B3" w:rsidRDefault="00810BF8" w:rsidP="00DC33B3">
      <w:pPr>
        <w:widowControl w:val="0"/>
        <w:suppressAutoHyphens/>
        <w:autoSpaceDE w:val="0"/>
        <w:autoSpaceDN w:val="0"/>
        <w:adjustRightInd w:val="0"/>
        <w:rPr>
          <w:rFonts w:eastAsiaTheme="minorEastAsia"/>
          <w:b/>
          <w:bCs/>
          <w:color w:val="000000"/>
        </w:rPr>
      </w:pPr>
    </w:p>
    <w:p w14:paraId="58A5A30F" w14:textId="77777777" w:rsidR="00DC33B3" w:rsidRPr="00DC33B3" w:rsidRDefault="00DC33B3" w:rsidP="00DC33B3">
      <w:pPr>
        <w:widowControl w:val="0"/>
        <w:suppressAutoHyphens/>
        <w:autoSpaceDE w:val="0"/>
        <w:autoSpaceDN w:val="0"/>
        <w:adjustRightInd w:val="0"/>
        <w:rPr>
          <w:rFonts w:eastAsiaTheme="minorEastAsia"/>
          <w:b/>
          <w:bCs/>
          <w:color w:val="000000"/>
        </w:rPr>
      </w:pPr>
      <w:r w:rsidRPr="00DC33B3">
        <w:rPr>
          <w:rFonts w:eastAsiaTheme="minorEastAsia"/>
          <w:b/>
          <w:bCs/>
          <w:color w:val="000000"/>
        </w:rPr>
        <w:t>Генеральн</w:t>
      </w:r>
      <w:r w:rsidR="00E35067">
        <w:rPr>
          <w:rFonts w:eastAsiaTheme="minorEastAsia"/>
          <w:b/>
          <w:bCs/>
          <w:color w:val="000000"/>
        </w:rPr>
        <w:t>ый</w:t>
      </w:r>
      <w:r w:rsidRPr="00DC33B3">
        <w:rPr>
          <w:rFonts w:eastAsiaTheme="minorEastAsia"/>
          <w:b/>
          <w:bCs/>
          <w:color w:val="000000"/>
        </w:rPr>
        <w:t xml:space="preserve"> директор     </w:t>
      </w:r>
      <w:r w:rsidR="00A45D00">
        <w:rPr>
          <w:rFonts w:eastAsiaTheme="minorEastAsia"/>
          <w:b/>
          <w:bCs/>
          <w:color w:val="000000"/>
        </w:rPr>
        <w:t xml:space="preserve">                  </w:t>
      </w:r>
      <w:r w:rsidR="00A45D00">
        <w:rPr>
          <w:rFonts w:eastAsiaTheme="minorEastAsia"/>
          <w:b/>
          <w:bCs/>
          <w:color w:val="000000"/>
        </w:rPr>
        <w:tab/>
      </w:r>
      <w:r w:rsidR="00A45D00">
        <w:rPr>
          <w:rFonts w:eastAsiaTheme="minorEastAsia"/>
          <w:b/>
          <w:bCs/>
          <w:color w:val="000000"/>
        </w:rPr>
        <w:tab/>
      </w:r>
      <w:r w:rsidR="00A45D00">
        <w:rPr>
          <w:rFonts w:eastAsiaTheme="minorEastAsia"/>
          <w:b/>
          <w:bCs/>
          <w:color w:val="000000"/>
        </w:rPr>
        <w:tab/>
        <w:t xml:space="preserve">         </w:t>
      </w:r>
      <w:r w:rsidR="00E35067">
        <w:rPr>
          <w:rFonts w:eastAsiaTheme="minorEastAsia"/>
          <w:b/>
          <w:bCs/>
          <w:color w:val="000000"/>
        </w:rPr>
        <w:t xml:space="preserve"> </w:t>
      </w:r>
      <w:r w:rsidR="00C647C0">
        <w:rPr>
          <w:rFonts w:eastAsiaTheme="minorEastAsia"/>
          <w:b/>
          <w:bCs/>
          <w:color w:val="000000"/>
        </w:rPr>
        <w:t>Максимова</w:t>
      </w:r>
      <w:r w:rsidR="00E35067">
        <w:rPr>
          <w:rFonts w:eastAsiaTheme="minorEastAsia"/>
          <w:b/>
          <w:bCs/>
          <w:color w:val="000000"/>
        </w:rPr>
        <w:t xml:space="preserve"> </w:t>
      </w:r>
      <w:r w:rsidR="005D31C8">
        <w:rPr>
          <w:rFonts w:eastAsiaTheme="minorEastAsia"/>
          <w:b/>
          <w:bCs/>
          <w:color w:val="000000"/>
        </w:rPr>
        <w:t>А.А.</w:t>
      </w:r>
      <w:r w:rsidR="00A45D00">
        <w:rPr>
          <w:rFonts w:eastAsiaTheme="minorEastAsia"/>
          <w:b/>
          <w:bCs/>
          <w:color w:val="000000"/>
        </w:rPr>
        <w:t xml:space="preserve"> </w:t>
      </w:r>
      <w:r w:rsidRPr="00DC33B3">
        <w:rPr>
          <w:rFonts w:eastAsiaTheme="minorEastAsia"/>
          <w:b/>
          <w:bCs/>
          <w:color w:val="000000"/>
        </w:rPr>
        <w:t xml:space="preserve"> </w:t>
      </w:r>
    </w:p>
    <w:p w14:paraId="656D6903" w14:textId="77777777" w:rsidR="00DC33B3" w:rsidRPr="00DC33B3" w:rsidRDefault="00DC33B3" w:rsidP="00DC33B3"/>
    <w:p w14:paraId="31628DE1" w14:textId="77777777" w:rsidR="00DC33B3" w:rsidRPr="00DC33B3" w:rsidRDefault="00DC33B3" w:rsidP="00DC33B3">
      <w:pPr>
        <w:widowControl w:val="0"/>
        <w:suppressAutoHyphens/>
        <w:autoSpaceDE w:val="0"/>
        <w:autoSpaceDN w:val="0"/>
        <w:adjustRightInd w:val="0"/>
        <w:jc w:val="both"/>
        <w:rPr>
          <w:rFonts w:eastAsiaTheme="minorEastAsia"/>
          <w:bCs/>
          <w:color w:val="000000"/>
        </w:rPr>
      </w:pPr>
    </w:p>
    <w:p w14:paraId="2CE9B8E5" w14:textId="77777777" w:rsidR="00DC33B3" w:rsidRPr="0070760E" w:rsidRDefault="00DC33B3" w:rsidP="00DC33B3">
      <w:pPr>
        <w:tabs>
          <w:tab w:val="left" w:pos="1210"/>
        </w:tabs>
        <w:rPr>
          <w:i/>
          <w:sz w:val="16"/>
          <w:szCs w:val="16"/>
        </w:rPr>
      </w:pPr>
      <w:r w:rsidRPr="0070760E">
        <w:rPr>
          <w:i/>
          <w:sz w:val="16"/>
          <w:szCs w:val="16"/>
        </w:rPr>
        <w:t>Исп.: Калиев Б.С.</w:t>
      </w:r>
    </w:p>
    <w:p w14:paraId="1D66FFF6" w14:textId="77777777" w:rsidR="00FD34F4" w:rsidRPr="0070760E" w:rsidRDefault="00DC33B3" w:rsidP="00F004AE">
      <w:pPr>
        <w:tabs>
          <w:tab w:val="left" w:pos="1210"/>
        </w:tabs>
        <w:rPr>
          <w:sz w:val="16"/>
          <w:szCs w:val="16"/>
        </w:rPr>
      </w:pPr>
      <w:r w:rsidRPr="0070760E">
        <w:rPr>
          <w:i/>
          <w:sz w:val="16"/>
          <w:szCs w:val="16"/>
        </w:rPr>
        <w:t>тел.: +7 727 339 8609</w:t>
      </w:r>
    </w:p>
    <w:sectPr w:rsidR="00FD34F4" w:rsidRPr="0070760E" w:rsidSect="007B56C9">
      <w:headerReference w:type="default" r:id="rId8"/>
      <w:footerReference w:type="default" r:id="rId9"/>
      <w:headerReference w:type="first" r:id="rId10"/>
      <w:pgSz w:w="11906" w:h="16838"/>
      <w:pgMar w:top="993" w:right="1274" w:bottom="426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D965CC" w14:textId="77777777" w:rsidR="00B9414E" w:rsidRDefault="00B9414E">
      <w:r>
        <w:separator/>
      </w:r>
    </w:p>
  </w:endnote>
  <w:endnote w:type="continuationSeparator" w:id="0">
    <w:p w14:paraId="0C496AF2" w14:textId="77777777" w:rsidR="00B9414E" w:rsidRDefault="00B94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02EB0F" w14:textId="77777777" w:rsidR="004B1B78" w:rsidRPr="007E5FF9" w:rsidRDefault="00F2617C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37524D35" wp14:editId="6B68C7E9">
          <wp:extent cx="1550504" cy="166803"/>
          <wp:effectExtent l="0" t="0" r="0" b="5080"/>
          <wp:docPr id="8" name="Рисунок 8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EAAC7B" w14:textId="77777777" w:rsidR="00B9414E" w:rsidRDefault="00B9414E">
      <w:r>
        <w:separator/>
      </w:r>
    </w:p>
  </w:footnote>
  <w:footnote w:type="continuationSeparator" w:id="0">
    <w:p w14:paraId="051280E5" w14:textId="77777777" w:rsidR="00B9414E" w:rsidRDefault="00B941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69D97D" w14:textId="77777777" w:rsidR="00257F6D" w:rsidRPr="00A541D5" w:rsidRDefault="00B9414E" w:rsidP="00257F6D">
    <w:pPr>
      <w:rPr>
        <w:rFonts w:ascii="Segoe UI" w:hAnsi="Segoe UI" w:cs="Segoe UI"/>
        <w:b/>
        <w:noProof/>
        <w:sz w:val="18"/>
      </w:rPr>
    </w:pPr>
  </w:p>
  <w:p w14:paraId="4CC98872" w14:textId="77777777" w:rsidR="00257F6D" w:rsidRPr="00A541D5" w:rsidRDefault="00B9414E" w:rsidP="00257F6D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B6D6BB" w14:textId="77777777" w:rsidR="00611C8C" w:rsidRDefault="00F2617C" w:rsidP="0015678B">
    <w:pPr>
      <w:jc w:val="right"/>
      <w:rPr>
        <w:rFonts w:ascii="Segoe UI" w:hAnsi="Segoe UI" w:cs="Segoe UI"/>
        <w:noProof/>
        <w:sz w:val="14"/>
        <w:szCs w:val="16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60288" behindDoc="0" locked="0" layoutInCell="1" allowOverlap="1" wp14:anchorId="2DCA37CC" wp14:editId="41CB5437">
          <wp:simplePos x="0" y="0"/>
          <wp:positionH relativeFrom="column">
            <wp:posOffset>2087245</wp:posOffset>
          </wp:positionH>
          <wp:positionV relativeFrom="paragraph">
            <wp:posOffset>5080</wp:posOffset>
          </wp:positionV>
          <wp:extent cx="1769110" cy="596900"/>
          <wp:effectExtent l="0" t="0" r="2540" b="0"/>
          <wp:wrapSquare wrapText="bothSides"/>
          <wp:docPr id="9" name="Рисунок 9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911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58857F" w14:textId="77777777" w:rsidR="00105605" w:rsidRDefault="00B9414E" w:rsidP="0015678B">
    <w:pPr>
      <w:jc w:val="right"/>
      <w:rPr>
        <w:rFonts w:ascii="Segoe UI" w:hAnsi="Segoe UI" w:cs="Segoe UI"/>
        <w:noProof/>
        <w:sz w:val="14"/>
        <w:szCs w:val="16"/>
      </w:rPr>
    </w:pPr>
  </w:p>
  <w:p w14:paraId="35063081" w14:textId="77777777" w:rsidR="00105605" w:rsidRDefault="00B9414E" w:rsidP="0015678B">
    <w:pPr>
      <w:jc w:val="right"/>
      <w:rPr>
        <w:rFonts w:ascii="Segoe UI" w:hAnsi="Segoe UI" w:cs="Segoe UI"/>
        <w:noProof/>
        <w:sz w:val="14"/>
        <w:szCs w:val="16"/>
      </w:rPr>
    </w:pPr>
  </w:p>
  <w:p w14:paraId="497F96C2" w14:textId="77777777" w:rsidR="00105605" w:rsidRDefault="00B9414E" w:rsidP="0015678B">
    <w:pPr>
      <w:jc w:val="right"/>
      <w:rPr>
        <w:rFonts w:ascii="Segoe UI" w:hAnsi="Segoe UI" w:cs="Segoe UI"/>
        <w:noProof/>
        <w:sz w:val="14"/>
        <w:szCs w:val="16"/>
      </w:rPr>
    </w:pPr>
  </w:p>
  <w:p w14:paraId="3EC77EC5" w14:textId="77777777" w:rsidR="00105605" w:rsidRDefault="00B9414E" w:rsidP="0015678B">
    <w:pPr>
      <w:jc w:val="right"/>
      <w:rPr>
        <w:rFonts w:ascii="Segoe UI" w:hAnsi="Segoe UI" w:cs="Segoe UI"/>
        <w:noProof/>
        <w:sz w:val="14"/>
        <w:szCs w:val="16"/>
      </w:rPr>
    </w:pPr>
  </w:p>
  <w:p w14:paraId="065733CC" w14:textId="77777777" w:rsidR="00105605" w:rsidRDefault="00B9414E" w:rsidP="0015678B">
    <w:pPr>
      <w:jc w:val="right"/>
      <w:rPr>
        <w:rFonts w:ascii="Segoe UI" w:hAnsi="Segoe UI" w:cs="Segoe UI"/>
        <w:noProof/>
        <w:sz w:val="14"/>
        <w:szCs w:val="16"/>
      </w:rPr>
    </w:pPr>
  </w:p>
  <w:p w14:paraId="5A6ABF9F" w14:textId="77777777" w:rsidR="00611C8C" w:rsidRPr="00A541D5" w:rsidRDefault="00F2617C" w:rsidP="00933391">
    <w:pPr>
      <w:jc w:val="center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A541D5">
      <w:rPr>
        <w:rFonts w:ascii="Segoe UI" w:hAnsi="Segoe UI" w:cs="Segoe UI"/>
        <w:noProof/>
        <w:sz w:val="16"/>
        <w:szCs w:val="16"/>
      </w:rPr>
      <w:t>«МФО «ОнлайнКазФинанс»</w:t>
    </w:r>
  </w:p>
  <w:p w14:paraId="4C461E89" w14:textId="77777777" w:rsidR="00611C8C" w:rsidRPr="00A541D5" w:rsidRDefault="00F2617C" w:rsidP="00611C8C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6AAA48" wp14:editId="07136001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4B51158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" strokecolor="#ed7d31 [3205]" strokeweight=".5pt">
              <v:stroke joinstyle="miter"/>
            </v:line>
          </w:pict>
        </mc:Fallback>
      </mc:AlternateContent>
    </w:r>
  </w:p>
  <w:p w14:paraId="390E5D90" w14:textId="77777777" w:rsidR="007C6B22" w:rsidRPr="00354B46" w:rsidRDefault="00F2617C" w:rsidP="00054A4F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Наурызбай батыра 8, БЦ Коба, 5 этаж. +7 727 313 12 08; 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r w:rsidRPr="00A541D5">
      <w:rPr>
        <w:rFonts w:ascii="Segoe UI" w:hAnsi="Segoe UI" w:cs="Segoe UI"/>
        <w:sz w:val="16"/>
        <w:szCs w:val="16"/>
        <w:lang w:val="en-US"/>
      </w:rPr>
      <w:t>solva</w:t>
    </w:r>
    <w:r w:rsidRPr="00A541D5">
      <w:rPr>
        <w:rFonts w:ascii="Segoe UI" w:hAnsi="Segoe UI" w:cs="Segoe UI"/>
        <w:sz w:val="16"/>
        <w:szCs w:val="16"/>
      </w:rPr>
      <w:t>.</w:t>
    </w:r>
    <w:r w:rsidRPr="00A541D5">
      <w:rPr>
        <w:rFonts w:ascii="Segoe UI" w:hAnsi="Segoe UI" w:cs="Segoe UI"/>
        <w:sz w:val="16"/>
        <w:szCs w:val="16"/>
        <w:lang w:val="en-US"/>
      </w:rPr>
      <w:t>kz</w:t>
    </w:r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r w:rsidRPr="00A541D5">
      <w:rPr>
        <w:rFonts w:ascii="Segoe UI" w:hAnsi="Segoe UI" w:cs="Segoe UI"/>
        <w:sz w:val="16"/>
        <w:szCs w:val="16"/>
        <w:lang w:val="en-US"/>
      </w:rPr>
      <w:t>solva</w:t>
    </w:r>
    <w:r w:rsidRPr="00A541D5">
      <w:rPr>
        <w:rFonts w:ascii="Segoe UI" w:hAnsi="Segoe UI" w:cs="Segoe UI"/>
        <w:sz w:val="16"/>
        <w:szCs w:val="16"/>
      </w:rPr>
      <w:t>.</w:t>
    </w:r>
    <w:r w:rsidRPr="00A541D5">
      <w:rPr>
        <w:rFonts w:ascii="Segoe UI" w:hAnsi="Segoe UI" w:cs="Segoe UI"/>
        <w:sz w:val="16"/>
        <w:szCs w:val="16"/>
        <w:lang w:val="en-US"/>
      </w:rPr>
      <w:t>kz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80395E"/>
    <w:multiLevelType w:val="hybridMultilevel"/>
    <w:tmpl w:val="46C2EE30"/>
    <w:lvl w:ilvl="0" w:tplc="ED7A1F1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2D1"/>
    <w:rsid w:val="00003341"/>
    <w:rsid w:val="00005D05"/>
    <w:rsid w:val="0004075F"/>
    <w:rsid w:val="0004694E"/>
    <w:rsid w:val="00076983"/>
    <w:rsid w:val="00083373"/>
    <w:rsid w:val="00093845"/>
    <w:rsid w:val="000B6F12"/>
    <w:rsid w:val="000C083D"/>
    <w:rsid w:val="000C5866"/>
    <w:rsid w:val="000D6253"/>
    <w:rsid w:val="00107232"/>
    <w:rsid w:val="00124F7D"/>
    <w:rsid w:val="00126801"/>
    <w:rsid w:val="00171D19"/>
    <w:rsid w:val="0017415F"/>
    <w:rsid w:val="001A3905"/>
    <w:rsid w:val="00211DBE"/>
    <w:rsid w:val="00220127"/>
    <w:rsid w:val="00232108"/>
    <w:rsid w:val="002344D6"/>
    <w:rsid w:val="00256199"/>
    <w:rsid w:val="0027652D"/>
    <w:rsid w:val="00293965"/>
    <w:rsid w:val="002B711B"/>
    <w:rsid w:val="002C7243"/>
    <w:rsid w:val="002F7201"/>
    <w:rsid w:val="0031537E"/>
    <w:rsid w:val="00317DA6"/>
    <w:rsid w:val="003400D0"/>
    <w:rsid w:val="00345713"/>
    <w:rsid w:val="00347273"/>
    <w:rsid w:val="00352AB1"/>
    <w:rsid w:val="0037681C"/>
    <w:rsid w:val="00393D55"/>
    <w:rsid w:val="003A7E6D"/>
    <w:rsid w:val="003B65DF"/>
    <w:rsid w:val="003D0024"/>
    <w:rsid w:val="003D1638"/>
    <w:rsid w:val="003D434B"/>
    <w:rsid w:val="003E776C"/>
    <w:rsid w:val="003F3DBC"/>
    <w:rsid w:val="004171ED"/>
    <w:rsid w:val="004260EF"/>
    <w:rsid w:val="00444566"/>
    <w:rsid w:val="00446092"/>
    <w:rsid w:val="00451BF9"/>
    <w:rsid w:val="004C7CFC"/>
    <w:rsid w:val="004E6620"/>
    <w:rsid w:val="005113BF"/>
    <w:rsid w:val="00515965"/>
    <w:rsid w:val="00533EDA"/>
    <w:rsid w:val="005349C5"/>
    <w:rsid w:val="005524AC"/>
    <w:rsid w:val="005560A5"/>
    <w:rsid w:val="00557FA9"/>
    <w:rsid w:val="00580A46"/>
    <w:rsid w:val="00582EC8"/>
    <w:rsid w:val="00584297"/>
    <w:rsid w:val="00591741"/>
    <w:rsid w:val="005B275D"/>
    <w:rsid w:val="005D31C8"/>
    <w:rsid w:val="005D6260"/>
    <w:rsid w:val="005E182F"/>
    <w:rsid w:val="005F0580"/>
    <w:rsid w:val="005F05EC"/>
    <w:rsid w:val="005F3316"/>
    <w:rsid w:val="006148E3"/>
    <w:rsid w:val="00643029"/>
    <w:rsid w:val="0065398B"/>
    <w:rsid w:val="00655A8B"/>
    <w:rsid w:val="006642E7"/>
    <w:rsid w:val="006733BA"/>
    <w:rsid w:val="006746A7"/>
    <w:rsid w:val="00680E4F"/>
    <w:rsid w:val="00682384"/>
    <w:rsid w:val="006832B6"/>
    <w:rsid w:val="0069634B"/>
    <w:rsid w:val="006D1329"/>
    <w:rsid w:val="006D353B"/>
    <w:rsid w:val="006E084D"/>
    <w:rsid w:val="006E45D9"/>
    <w:rsid w:val="006E50F9"/>
    <w:rsid w:val="0070760E"/>
    <w:rsid w:val="00727FDF"/>
    <w:rsid w:val="007332B2"/>
    <w:rsid w:val="00742CD6"/>
    <w:rsid w:val="007537CF"/>
    <w:rsid w:val="00756DCF"/>
    <w:rsid w:val="00762889"/>
    <w:rsid w:val="0077090C"/>
    <w:rsid w:val="0077643D"/>
    <w:rsid w:val="00782995"/>
    <w:rsid w:val="00797879"/>
    <w:rsid w:val="007A4243"/>
    <w:rsid w:val="007B56C9"/>
    <w:rsid w:val="007C742A"/>
    <w:rsid w:val="007C78C0"/>
    <w:rsid w:val="007D5BCA"/>
    <w:rsid w:val="007E6768"/>
    <w:rsid w:val="00810BF8"/>
    <w:rsid w:val="008325AF"/>
    <w:rsid w:val="00840C8B"/>
    <w:rsid w:val="00841D7D"/>
    <w:rsid w:val="00842833"/>
    <w:rsid w:val="008645EB"/>
    <w:rsid w:val="00870066"/>
    <w:rsid w:val="00877EE3"/>
    <w:rsid w:val="008B4D7E"/>
    <w:rsid w:val="008C215C"/>
    <w:rsid w:val="008C31FB"/>
    <w:rsid w:val="008D089A"/>
    <w:rsid w:val="008E4304"/>
    <w:rsid w:val="008E7C27"/>
    <w:rsid w:val="00913B58"/>
    <w:rsid w:val="0092058A"/>
    <w:rsid w:val="009332D1"/>
    <w:rsid w:val="00950F4B"/>
    <w:rsid w:val="0095379A"/>
    <w:rsid w:val="00962686"/>
    <w:rsid w:val="009848C4"/>
    <w:rsid w:val="00986F59"/>
    <w:rsid w:val="00991148"/>
    <w:rsid w:val="009A1544"/>
    <w:rsid w:val="009A5518"/>
    <w:rsid w:val="009B3F27"/>
    <w:rsid w:val="00A23C74"/>
    <w:rsid w:val="00A30002"/>
    <w:rsid w:val="00A310A4"/>
    <w:rsid w:val="00A45D00"/>
    <w:rsid w:val="00A51662"/>
    <w:rsid w:val="00A52727"/>
    <w:rsid w:val="00A61373"/>
    <w:rsid w:val="00A654FC"/>
    <w:rsid w:val="00A83559"/>
    <w:rsid w:val="00A90263"/>
    <w:rsid w:val="00A96744"/>
    <w:rsid w:val="00AC0309"/>
    <w:rsid w:val="00AD1672"/>
    <w:rsid w:val="00AE0C1C"/>
    <w:rsid w:val="00AE5A9D"/>
    <w:rsid w:val="00B07C57"/>
    <w:rsid w:val="00B50803"/>
    <w:rsid w:val="00B6394F"/>
    <w:rsid w:val="00B6550C"/>
    <w:rsid w:val="00B9414E"/>
    <w:rsid w:val="00BC7D29"/>
    <w:rsid w:val="00BD086A"/>
    <w:rsid w:val="00BE4F45"/>
    <w:rsid w:val="00BE61EF"/>
    <w:rsid w:val="00C001F0"/>
    <w:rsid w:val="00C0348C"/>
    <w:rsid w:val="00C41469"/>
    <w:rsid w:val="00C446A4"/>
    <w:rsid w:val="00C5786B"/>
    <w:rsid w:val="00C614CA"/>
    <w:rsid w:val="00C61E39"/>
    <w:rsid w:val="00C61FD6"/>
    <w:rsid w:val="00C63711"/>
    <w:rsid w:val="00C647C0"/>
    <w:rsid w:val="00C703FF"/>
    <w:rsid w:val="00C74216"/>
    <w:rsid w:val="00C83BD4"/>
    <w:rsid w:val="00C95F7A"/>
    <w:rsid w:val="00CB4E68"/>
    <w:rsid w:val="00CE7C7C"/>
    <w:rsid w:val="00CF035D"/>
    <w:rsid w:val="00CF30E3"/>
    <w:rsid w:val="00D07641"/>
    <w:rsid w:val="00D41AE4"/>
    <w:rsid w:val="00D6317F"/>
    <w:rsid w:val="00D75E93"/>
    <w:rsid w:val="00D8517A"/>
    <w:rsid w:val="00D86240"/>
    <w:rsid w:val="00D8775D"/>
    <w:rsid w:val="00D95A89"/>
    <w:rsid w:val="00DA077B"/>
    <w:rsid w:val="00DA67E1"/>
    <w:rsid w:val="00DB75D5"/>
    <w:rsid w:val="00DC33B3"/>
    <w:rsid w:val="00DE3771"/>
    <w:rsid w:val="00DE3786"/>
    <w:rsid w:val="00DE7734"/>
    <w:rsid w:val="00DF1647"/>
    <w:rsid w:val="00E0183E"/>
    <w:rsid w:val="00E3074D"/>
    <w:rsid w:val="00E35067"/>
    <w:rsid w:val="00E45A2F"/>
    <w:rsid w:val="00E537D0"/>
    <w:rsid w:val="00E639EF"/>
    <w:rsid w:val="00E85CD7"/>
    <w:rsid w:val="00EA0E80"/>
    <w:rsid w:val="00EA24CC"/>
    <w:rsid w:val="00EB3E16"/>
    <w:rsid w:val="00EC5954"/>
    <w:rsid w:val="00EC6C0E"/>
    <w:rsid w:val="00F004AE"/>
    <w:rsid w:val="00F00E62"/>
    <w:rsid w:val="00F21A66"/>
    <w:rsid w:val="00F22DAE"/>
    <w:rsid w:val="00F2617C"/>
    <w:rsid w:val="00F7715A"/>
    <w:rsid w:val="00FA1518"/>
    <w:rsid w:val="00FB4C33"/>
    <w:rsid w:val="00FD34F4"/>
    <w:rsid w:val="00FF5129"/>
    <w:rsid w:val="00FF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0DF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33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33B3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DC33B3"/>
  </w:style>
  <w:style w:type="paragraph" w:styleId="a5">
    <w:name w:val="footer"/>
    <w:basedOn w:val="a"/>
    <w:link w:val="a6"/>
    <w:uiPriority w:val="99"/>
    <w:unhideWhenUsed/>
    <w:rsid w:val="00DC33B3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DC33B3"/>
  </w:style>
  <w:style w:type="paragraph" w:styleId="a7">
    <w:name w:val="Balloon Text"/>
    <w:basedOn w:val="a"/>
    <w:link w:val="a8"/>
    <w:uiPriority w:val="99"/>
    <w:semiHidden/>
    <w:unhideWhenUsed/>
    <w:rsid w:val="00DC33B3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C33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Default">
    <w:name w:val="Default"/>
    <w:rsid w:val="00F004A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No Spacing"/>
    <w:uiPriority w:val="1"/>
    <w:qFormat/>
    <w:rsid w:val="00A613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urrentdocdiv">
    <w:name w:val="currentdocdiv"/>
    <w:basedOn w:val="a0"/>
    <w:rsid w:val="00A61373"/>
  </w:style>
  <w:style w:type="character" w:customStyle="1" w:styleId="s1">
    <w:name w:val="s1"/>
    <w:rsid w:val="00962686"/>
    <w:rPr>
      <w:rFonts w:ascii="Times New Roman" w:hAnsi="Times New Roman" w:cs="Times New Roman" w:hint="default"/>
      <w:b/>
      <w:bCs/>
      <w:color w:val="000000"/>
    </w:rPr>
  </w:style>
  <w:style w:type="paragraph" w:styleId="aa">
    <w:name w:val="List Paragraph"/>
    <w:basedOn w:val="a"/>
    <w:uiPriority w:val="34"/>
    <w:qFormat/>
    <w:rsid w:val="00582EC8"/>
    <w:pPr>
      <w:ind w:left="720"/>
      <w:contextualSpacing/>
    </w:pPr>
  </w:style>
  <w:style w:type="character" w:styleId="ab">
    <w:name w:val="annotation reference"/>
    <w:basedOn w:val="a0"/>
    <w:uiPriority w:val="99"/>
    <w:semiHidden/>
    <w:unhideWhenUsed/>
    <w:rsid w:val="003F3DBC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3F3DBC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3F3DB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3F3DBC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3F3DB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0">
    <w:name w:val="Hyperlink"/>
    <w:basedOn w:val="a0"/>
    <w:uiPriority w:val="99"/>
    <w:unhideWhenUsed/>
    <w:rsid w:val="00126801"/>
    <w:rPr>
      <w:color w:val="0563C1" w:themeColor="hyperlink"/>
      <w:u w:val="single"/>
    </w:rPr>
  </w:style>
  <w:style w:type="character" w:customStyle="1" w:styleId="s0">
    <w:name w:val="s0"/>
    <w:basedOn w:val="a0"/>
    <w:rsid w:val="00FB4C33"/>
  </w:style>
  <w:style w:type="character" w:customStyle="1" w:styleId="s2">
    <w:name w:val="s2"/>
    <w:basedOn w:val="a0"/>
    <w:rsid w:val="00DE77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33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33B3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DC33B3"/>
  </w:style>
  <w:style w:type="paragraph" w:styleId="a5">
    <w:name w:val="footer"/>
    <w:basedOn w:val="a"/>
    <w:link w:val="a6"/>
    <w:uiPriority w:val="99"/>
    <w:unhideWhenUsed/>
    <w:rsid w:val="00DC33B3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DC33B3"/>
  </w:style>
  <w:style w:type="paragraph" w:styleId="a7">
    <w:name w:val="Balloon Text"/>
    <w:basedOn w:val="a"/>
    <w:link w:val="a8"/>
    <w:uiPriority w:val="99"/>
    <w:semiHidden/>
    <w:unhideWhenUsed/>
    <w:rsid w:val="00DC33B3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C33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Default">
    <w:name w:val="Default"/>
    <w:rsid w:val="00F004A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No Spacing"/>
    <w:uiPriority w:val="1"/>
    <w:qFormat/>
    <w:rsid w:val="00A613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urrentdocdiv">
    <w:name w:val="currentdocdiv"/>
    <w:basedOn w:val="a0"/>
    <w:rsid w:val="00A61373"/>
  </w:style>
  <w:style w:type="character" w:customStyle="1" w:styleId="s1">
    <w:name w:val="s1"/>
    <w:rsid w:val="00962686"/>
    <w:rPr>
      <w:rFonts w:ascii="Times New Roman" w:hAnsi="Times New Roman" w:cs="Times New Roman" w:hint="default"/>
      <w:b/>
      <w:bCs/>
      <w:color w:val="000000"/>
    </w:rPr>
  </w:style>
  <w:style w:type="paragraph" w:styleId="aa">
    <w:name w:val="List Paragraph"/>
    <w:basedOn w:val="a"/>
    <w:uiPriority w:val="34"/>
    <w:qFormat/>
    <w:rsid w:val="00582EC8"/>
    <w:pPr>
      <w:ind w:left="720"/>
      <w:contextualSpacing/>
    </w:pPr>
  </w:style>
  <w:style w:type="character" w:styleId="ab">
    <w:name w:val="annotation reference"/>
    <w:basedOn w:val="a0"/>
    <w:uiPriority w:val="99"/>
    <w:semiHidden/>
    <w:unhideWhenUsed/>
    <w:rsid w:val="003F3DBC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3F3DBC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3F3DB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3F3DBC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3F3DB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0">
    <w:name w:val="Hyperlink"/>
    <w:basedOn w:val="a0"/>
    <w:uiPriority w:val="99"/>
    <w:unhideWhenUsed/>
    <w:rsid w:val="00126801"/>
    <w:rPr>
      <w:color w:val="0563C1" w:themeColor="hyperlink"/>
      <w:u w:val="single"/>
    </w:rPr>
  </w:style>
  <w:style w:type="character" w:customStyle="1" w:styleId="s0">
    <w:name w:val="s0"/>
    <w:basedOn w:val="a0"/>
    <w:rsid w:val="00FB4C33"/>
  </w:style>
  <w:style w:type="character" w:customStyle="1" w:styleId="s2">
    <w:name w:val="s2"/>
    <w:basedOn w:val="a0"/>
    <w:rsid w:val="00DE7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95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1308</Words>
  <Characters>7460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Бауржан Калиев</dc:creator>
  <cp:lastModifiedBy>Сергей Бойко</cp:lastModifiedBy>
  <cp:revision>2</cp:revision>
  <cp:lastPrinted>2021-03-26T04:55:00Z</cp:lastPrinted>
  <dcterms:created xsi:type="dcterms:W3CDTF">2021-06-21T13:19:00Z</dcterms:created>
  <dcterms:modified xsi:type="dcterms:W3CDTF">2021-06-21T13:19:00Z</dcterms:modified>
</cp:coreProperties>
</file>