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062394"/>
    <w:bookmarkEnd w:id="0"/>
    <w:p w14:paraId="1269D2AD" w14:textId="77777777" w:rsidR="001F16B7" w:rsidRPr="008942DE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AD20CE" wp14:editId="31D06BC8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5657E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00C3F45E" w14:textId="77777777" w:rsidR="001F16B7" w:rsidRPr="008942DE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7882727E" w14:textId="77777777" w:rsidR="001F16B7" w:rsidRPr="008942DE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Кафедра формирования и обработки радиосигналов</w:t>
      </w:r>
    </w:p>
    <w:p w14:paraId="3F6F3C64" w14:textId="77777777" w:rsidR="001F16B7" w:rsidRPr="008942DE" w:rsidRDefault="001F16B7" w:rsidP="001F16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6CAE02" w14:textId="77777777" w:rsidR="001F16B7" w:rsidRPr="008942DE" w:rsidRDefault="001F16B7" w:rsidP="001F16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5C48DC" w14:textId="77777777" w:rsidR="001F16B7" w:rsidRPr="008942DE" w:rsidRDefault="001F16B7" w:rsidP="001F16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63FA5C" w14:textId="77777777" w:rsidR="001F16B7" w:rsidRPr="008942DE" w:rsidRDefault="001F16B7" w:rsidP="001F16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887E7A" w14:textId="0B8215FE" w:rsidR="001F16B7" w:rsidRPr="00B65D38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2E5C7500" w14:textId="77777777" w:rsidR="001F16B7" w:rsidRPr="001F16B7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1F16B7">
        <w:rPr>
          <w:rFonts w:ascii="Times New Roman" w:hAnsi="Times New Roman" w:cs="Times New Roman"/>
          <w:b/>
          <w:sz w:val="28"/>
          <w:szCs w:val="28"/>
        </w:rPr>
        <w:t>Преобразование сигналов в</w:t>
      </w:r>
    </w:p>
    <w:p w14:paraId="2168ED42" w14:textId="68BB540E" w:rsidR="001F16B7" w:rsidRPr="003B6A23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16B7">
        <w:rPr>
          <w:rFonts w:ascii="Times New Roman" w:hAnsi="Times New Roman" w:cs="Times New Roman"/>
          <w:b/>
          <w:sz w:val="28"/>
          <w:szCs w:val="28"/>
        </w:rPr>
        <w:t>супергетеродинном РПУ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162B5C5" w14:textId="77777777" w:rsidR="001F16B7" w:rsidRPr="008942DE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52E43AA1" w14:textId="61E0CC9D" w:rsidR="001F16B7" w:rsidRPr="008942DE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«</w:t>
      </w:r>
      <w:r w:rsidRPr="001F16B7">
        <w:rPr>
          <w:rFonts w:ascii="Times New Roman" w:hAnsi="Times New Roman" w:cs="Times New Roman"/>
          <w:b/>
          <w:sz w:val="28"/>
          <w:szCs w:val="28"/>
        </w:rPr>
        <w:t>У</w:t>
      </w:r>
      <w:r>
        <w:rPr>
          <w:rFonts w:ascii="Times New Roman" w:hAnsi="Times New Roman" w:cs="Times New Roman"/>
          <w:b/>
          <w:sz w:val="28"/>
          <w:szCs w:val="28"/>
        </w:rPr>
        <w:t>стройства</w:t>
      </w:r>
      <w:r w:rsidRPr="001F16B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приема и обработки сигналов</w:t>
      </w:r>
      <w:r w:rsidRPr="008942DE">
        <w:rPr>
          <w:rFonts w:ascii="Times New Roman" w:hAnsi="Times New Roman" w:cs="Times New Roman"/>
          <w:b/>
          <w:sz w:val="28"/>
          <w:szCs w:val="28"/>
        </w:rPr>
        <w:t>»</w:t>
      </w:r>
    </w:p>
    <w:p w14:paraId="18AA1A31" w14:textId="77777777" w:rsidR="001F16B7" w:rsidRPr="008942DE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BB8C43" w14:textId="77777777" w:rsidR="001F16B7" w:rsidRPr="008942DE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00C499" w14:textId="77777777" w:rsidR="001F16B7" w:rsidRPr="008942DE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830EC1" w14:textId="77777777" w:rsidR="001F16B7" w:rsidRPr="008942DE" w:rsidRDefault="001F16B7" w:rsidP="001F16B7">
      <w:pPr>
        <w:rPr>
          <w:rFonts w:ascii="Times New Roman" w:hAnsi="Times New Roman" w:cs="Times New Roman"/>
          <w:b/>
          <w:sz w:val="28"/>
          <w:szCs w:val="28"/>
        </w:rPr>
      </w:pPr>
    </w:p>
    <w:p w14:paraId="0CD9CE8B" w14:textId="77777777" w:rsidR="001F16B7" w:rsidRDefault="001F16B7" w:rsidP="001F16B7">
      <w:pPr>
        <w:ind w:left="552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Студент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8942DE">
        <w:rPr>
          <w:rFonts w:ascii="Times New Roman" w:hAnsi="Times New Roman" w:cs="Times New Roman"/>
          <w:b/>
          <w:sz w:val="28"/>
          <w:szCs w:val="28"/>
        </w:rPr>
        <w:t>:</w:t>
      </w:r>
      <w:r w:rsidRPr="00894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2DE">
        <w:rPr>
          <w:rFonts w:ascii="Times New Roman" w:hAnsi="Times New Roman" w:cs="Times New Roman"/>
          <w:sz w:val="28"/>
          <w:szCs w:val="28"/>
        </w:rPr>
        <w:t>Евсинейкин</w:t>
      </w:r>
      <w:proofErr w:type="spellEnd"/>
      <w:r w:rsidRPr="008942DE">
        <w:rPr>
          <w:rFonts w:ascii="Times New Roman" w:hAnsi="Times New Roman" w:cs="Times New Roman"/>
          <w:sz w:val="28"/>
          <w:szCs w:val="28"/>
        </w:rPr>
        <w:t xml:space="preserve"> С.И.</w:t>
      </w:r>
    </w:p>
    <w:p w14:paraId="08155907" w14:textId="580E6524" w:rsidR="001F16B7" w:rsidRDefault="001F16B7" w:rsidP="001F16B7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Алексеев </w:t>
      </w:r>
      <w:proofErr w:type="gramStart"/>
      <w:r>
        <w:rPr>
          <w:rFonts w:ascii="Times New Roman" w:hAnsi="Times New Roman" w:cs="Times New Roman"/>
          <w:sz w:val="28"/>
          <w:szCs w:val="28"/>
        </w:rPr>
        <w:t>А.А.</w:t>
      </w:r>
      <w:proofErr w:type="gramEnd"/>
    </w:p>
    <w:p w14:paraId="36051312" w14:textId="77777777" w:rsidR="001F16B7" w:rsidRPr="003B6A23" w:rsidRDefault="001F16B7" w:rsidP="001F16B7">
      <w:pPr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 w:rsidRPr="003B6A23">
        <w:rPr>
          <w:rFonts w:ascii="Times New Roman" w:hAnsi="Times New Roman" w:cs="Times New Roman"/>
          <w:b/>
          <w:bCs/>
          <w:sz w:val="28"/>
          <w:szCs w:val="28"/>
        </w:rPr>
        <w:t>Бригада №1</w:t>
      </w:r>
    </w:p>
    <w:p w14:paraId="7BB975D9" w14:textId="77777777" w:rsidR="001F16B7" w:rsidRDefault="001F16B7" w:rsidP="001F16B7">
      <w:pPr>
        <w:ind w:left="552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8942DE">
        <w:rPr>
          <w:rFonts w:ascii="Times New Roman" w:hAnsi="Times New Roman" w:cs="Times New Roman"/>
          <w:sz w:val="28"/>
          <w:szCs w:val="28"/>
        </w:rPr>
        <w:t xml:space="preserve"> ЭР-21-22</w:t>
      </w:r>
    </w:p>
    <w:p w14:paraId="14EAFDA5" w14:textId="41DE1340" w:rsidR="001F16B7" w:rsidRPr="008942DE" w:rsidRDefault="001F16B7" w:rsidP="001F16B7">
      <w:pPr>
        <w:ind w:left="552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8942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Наумова </w:t>
      </w:r>
      <w:proofErr w:type="gramStart"/>
      <w:r>
        <w:rPr>
          <w:rFonts w:ascii="Times New Roman" w:hAnsi="Times New Roman" w:cs="Times New Roman"/>
          <w:sz w:val="28"/>
          <w:szCs w:val="28"/>
        </w:rPr>
        <w:t>Ю.Д</w:t>
      </w:r>
      <w:proofErr w:type="gramEnd"/>
    </w:p>
    <w:p w14:paraId="16116781" w14:textId="77777777" w:rsidR="001F16B7" w:rsidRDefault="001F16B7" w:rsidP="001F16B7">
      <w:pPr>
        <w:rPr>
          <w:rFonts w:ascii="Times New Roman" w:hAnsi="Times New Roman" w:cs="Times New Roman"/>
          <w:sz w:val="28"/>
          <w:szCs w:val="28"/>
        </w:rPr>
      </w:pPr>
    </w:p>
    <w:p w14:paraId="34BC7B0F" w14:textId="77777777" w:rsidR="001F16B7" w:rsidRDefault="001F16B7" w:rsidP="001F16B7">
      <w:pPr>
        <w:rPr>
          <w:rFonts w:ascii="Times New Roman" w:hAnsi="Times New Roman" w:cs="Times New Roman"/>
          <w:sz w:val="28"/>
          <w:szCs w:val="28"/>
        </w:rPr>
      </w:pPr>
    </w:p>
    <w:p w14:paraId="3DC9B4F5" w14:textId="77777777" w:rsidR="001F16B7" w:rsidRDefault="001F16B7" w:rsidP="001F16B7">
      <w:pPr>
        <w:rPr>
          <w:rFonts w:ascii="Times New Roman" w:hAnsi="Times New Roman" w:cs="Times New Roman"/>
          <w:sz w:val="28"/>
          <w:szCs w:val="28"/>
        </w:rPr>
      </w:pPr>
    </w:p>
    <w:p w14:paraId="7E2FF1EB" w14:textId="77777777" w:rsidR="001F16B7" w:rsidRPr="008942DE" w:rsidRDefault="001F16B7" w:rsidP="001F16B7">
      <w:pPr>
        <w:rPr>
          <w:rFonts w:ascii="Times New Roman" w:hAnsi="Times New Roman" w:cs="Times New Roman"/>
          <w:sz w:val="28"/>
          <w:szCs w:val="28"/>
        </w:rPr>
      </w:pPr>
    </w:p>
    <w:p w14:paraId="1060B930" w14:textId="1F2A9E7D" w:rsidR="001F16B7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 xml:space="preserve">Москва </w:t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  <w:t>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7137D811" w14:textId="77777777" w:rsidR="001F16B7" w:rsidRDefault="001F16B7" w:rsidP="001F16B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C32445" w14:textId="52BF257F" w:rsidR="001F16B7" w:rsidRDefault="001F16B7" w:rsidP="001F16B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16B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F16B7">
        <w:rPr>
          <w:rFonts w:ascii="Times New Roman" w:hAnsi="Times New Roman" w:cs="Times New Roman"/>
          <w:bCs/>
          <w:sz w:val="28"/>
          <w:szCs w:val="28"/>
        </w:rPr>
        <w:t>супергетеродинном приемнике, исследовать влияние зеркального и соседнего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F16B7">
        <w:rPr>
          <w:rFonts w:ascii="Times New Roman" w:hAnsi="Times New Roman" w:cs="Times New Roman"/>
          <w:bCs/>
          <w:sz w:val="28"/>
          <w:szCs w:val="28"/>
        </w:rPr>
        <w:t>каналов, освоить методику расчета фильтров для подавления побочных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F16B7">
        <w:rPr>
          <w:rFonts w:ascii="Times New Roman" w:hAnsi="Times New Roman" w:cs="Times New Roman"/>
          <w:bCs/>
          <w:sz w:val="28"/>
          <w:szCs w:val="28"/>
        </w:rPr>
        <w:t>каналов приема.</w:t>
      </w:r>
    </w:p>
    <w:p w14:paraId="7CC09CEB" w14:textId="627189B4" w:rsidR="001F16B7" w:rsidRPr="001F16B7" w:rsidRDefault="001F16B7" w:rsidP="001F16B7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Таблица 1 – Исходные данные</w:t>
      </w:r>
    </w:p>
    <w:tbl>
      <w:tblPr>
        <w:tblStyle w:val="ac"/>
        <w:tblW w:w="9436" w:type="dxa"/>
        <w:tblLook w:val="04A0" w:firstRow="1" w:lastRow="0" w:firstColumn="1" w:lastColumn="0" w:noHBand="0" w:noVBand="1"/>
      </w:tblPr>
      <w:tblGrid>
        <w:gridCol w:w="1028"/>
        <w:gridCol w:w="1162"/>
        <w:gridCol w:w="1139"/>
        <w:gridCol w:w="1311"/>
        <w:gridCol w:w="1587"/>
        <w:gridCol w:w="1131"/>
        <w:gridCol w:w="1078"/>
        <w:gridCol w:w="1000"/>
      </w:tblGrid>
      <w:tr w:rsidR="001F16B7" w14:paraId="5E4E2AB5" w14:textId="77777777" w:rsidTr="001F16B7">
        <w:trPr>
          <w:trHeight w:val="420"/>
        </w:trPr>
        <w:tc>
          <w:tcPr>
            <w:tcW w:w="1028" w:type="dxa"/>
          </w:tcPr>
          <w:p w14:paraId="579F07D6" w14:textId="6C12775C" w:rsidR="001F16B7" w:rsidRPr="001F16B7" w:rsidRDefault="001F16B7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№</w:t>
            </w:r>
          </w:p>
        </w:tc>
        <w:tc>
          <w:tcPr>
            <w:tcW w:w="1162" w:type="dxa"/>
          </w:tcPr>
          <w:p w14:paraId="0AFC72B0" w14:textId="2321F9ED" w:rsidR="001F16B7" w:rsidRPr="001F16B7" w:rsidRDefault="001F16B7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softHyphen/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</w:rPr>
                <m:t xml:space="preserve"> МГц</m:t>
              </m:r>
            </m:oMath>
          </w:p>
        </w:tc>
        <w:tc>
          <w:tcPr>
            <w:tcW w:w="1139" w:type="dxa"/>
          </w:tcPr>
          <w:p w14:paraId="11C88A87" w14:textId="3FD77451" w:rsidR="001F16B7" w:rsidRDefault="00000000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с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 xml:space="preserve"> МГц</m:t>
                </m:r>
              </m:oMath>
            </m:oMathPara>
          </w:p>
        </w:tc>
        <w:tc>
          <w:tcPr>
            <w:tcW w:w="1311" w:type="dxa"/>
          </w:tcPr>
          <w:p w14:paraId="5577268C" w14:textId="404D573F" w:rsidR="001F16B7" w:rsidRDefault="00000000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∆f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с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 xml:space="preserve"> МГц</m:t>
                </m:r>
              </m:oMath>
            </m:oMathPara>
          </w:p>
        </w:tc>
        <w:tc>
          <w:tcPr>
            <w:tcW w:w="1587" w:type="dxa"/>
          </w:tcPr>
          <w:p w14:paraId="570EA9F7" w14:textId="1FB0CDD9" w:rsidR="001F16B7" w:rsidRDefault="00000000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∆f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п</m:t>
                    </m:r>
                    <m:r>
                      <w:rPr>
                        <w:rFonts w:ascii="Cambria Math" w:hAnsi="Cambria Math" w:cs="Times New Roman"/>
                      </w:rPr>
                      <m:t>ом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 xml:space="preserve"> МГц</m:t>
                </m:r>
              </m:oMath>
            </m:oMathPara>
          </w:p>
        </w:tc>
        <w:tc>
          <w:tcPr>
            <w:tcW w:w="1131" w:type="dxa"/>
          </w:tcPr>
          <w:p w14:paraId="689B5227" w14:textId="7D3B07DF" w:rsidR="001F16B7" w:rsidRPr="001F16B7" w:rsidRDefault="00000000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зк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 дБ</m:t>
                </m:r>
              </m:oMath>
            </m:oMathPara>
          </w:p>
        </w:tc>
        <w:tc>
          <w:tcPr>
            <w:tcW w:w="1078" w:type="dxa"/>
          </w:tcPr>
          <w:p w14:paraId="29AB91D0" w14:textId="661F2E79" w:rsidR="001F16B7" w:rsidRDefault="00000000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ск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 дБ</m:t>
                </m:r>
              </m:oMath>
            </m:oMathPara>
          </w:p>
        </w:tc>
        <w:tc>
          <w:tcPr>
            <w:tcW w:w="1000" w:type="dxa"/>
          </w:tcPr>
          <w:p w14:paraId="3605A4C4" w14:textId="132334E3" w:rsidR="001F16B7" w:rsidRPr="001F16B7" w:rsidRDefault="00000000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В</m:t>
                </m:r>
              </m:oMath>
            </m:oMathPara>
          </w:p>
        </w:tc>
      </w:tr>
      <w:tr w:rsidR="001F16B7" w14:paraId="7BF9EFE9" w14:textId="77777777" w:rsidTr="001F16B7">
        <w:trPr>
          <w:trHeight w:val="397"/>
        </w:trPr>
        <w:tc>
          <w:tcPr>
            <w:tcW w:w="1028" w:type="dxa"/>
          </w:tcPr>
          <w:p w14:paraId="77C948A1" w14:textId="1B79EEBF" w:rsidR="001F16B7" w:rsidRDefault="001F16B7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162" w:type="dxa"/>
          </w:tcPr>
          <w:p w14:paraId="7FF43162" w14:textId="751E1970" w:rsidR="001F16B7" w:rsidRDefault="00C915FC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100</w:t>
            </w:r>
          </w:p>
        </w:tc>
        <w:tc>
          <w:tcPr>
            <w:tcW w:w="1139" w:type="dxa"/>
          </w:tcPr>
          <w:p w14:paraId="56178831" w14:textId="6CED89D0" w:rsidR="001F16B7" w:rsidRDefault="00AF0DE2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  <w:r w:rsidR="00C915FC">
              <w:rPr>
                <w:rFonts w:ascii="Times New Roman" w:hAnsi="Times New Roman" w:cs="Times New Roman"/>
                <w:bCs/>
              </w:rPr>
              <w:t>90</w:t>
            </w:r>
          </w:p>
        </w:tc>
        <w:tc>
          <w:tcPr>
            <w:tcW w:w="1311" w:type="dxa"/>
          </w:tcPr>
          <w:p w14:paraId="5FD0A8EC" w14:textId="20D38844" w:rsidR="001F16B7" w:rsidRPr="00C915FC" w:rsidRDefault="00AF0DE2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  <w:r w:rsidR="00C915FC">
              <w:rPr>
                <w:rFonts w:ascii="Times New Roman" w:hAnsi="Times New Roman" w:cs="Times New Roman"/>
                <w:bCs/>
                <w:lang w:val="en-US"/>
              </w:rPr>
              <w:t>0</w:t>
            </w:r>
          </w:p>
        </w:tc>
        <w:tc>
          <w:tcPr>
            <w:tcW w:w="1587" w:type="dxa"/>
          </w:tcPr>
          <w:p w14:paraId="62ED5FDE" w14:textId="5D11478E" w:rsidR="001F16B7" w:rsidRPr="00BD000B" w:rsidRDefault="00BD000B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64</w:t>
            </w:r>
          </w:p>
        </w:tc>
        <w:tc>
          <w:tcPr>
            <w:tcW w:w="1131" w:type="dxa"/>
          </w:tcPr>
          <w:p w14:paraId="4783A456" w14:textId="7D4BC149" w:rsidR="001F16B7" w:rsidRPr="00C915FC" w:rsidRDefault="00C915FC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20</w:t>
            </w:r>
          </w:p>
        </w:tc>
        <w:tc>
          <w:tcPr>
            <w:tcW w:w="1078" w:type="dxa"/>
          </w:tcPr>
          <w:p w14:paraId="2044452B" w14:textId="4F18D104" w:rsidR="001F16B7" w:rsidRPr="00C915FC" w:rsidRDefault="00C915FC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10</w:t>
            </w:r>
          </w:p>
        </w:tc>
        <w:tc>
          <w:tcPr>
            <w:tcW w:w="1000" w:type="dxa"/>
          </w:tcPr>
          <w:p w14:paraId="761E58DC" w14:textId="061775CD" w:rsidR="001F16B7" w:rsidRPr="00C915FC" w:rsidRDefault="00C915FC" w:rsidP="001F16B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</w:tr>
    </w:tbl>
    <w:p w14:paraId="403618DE" w14:textId="56DC0AC2" w:rsidR="001F16B7" w:rsidRDefault="001F16B7" w:rsidP="001F16B7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p w14:paraId="328143B9" w14:textId="23E6926B" w:rsidR="00C915FC" w:rsidRPr="00C915FC" w:rsidRDefault="00C915FC" w:rsidP="00C915FC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Таблица 2 – Типы модуляции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915FC" w14:paraId="6F447636" w14:textId="77777777" w:rsidTr="00C915FC">
        <w:tc>
          <w:tcPr>
            <w:tcW w:w="3115" w:type="dxa"/>
          </w:tcPr>
          <w:p w14:paraId="710BCF60" w14:textId="274CD701" w:rsidR="00C915FC" w:rsidRDefault="0076736F" w:rsidP="0076736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Полезный сигнал</w:t>
            </w:r>
          </w:p>
        </w:tc>
        <w:tc>
          <w:tcPr>
            <w:tcW w:w="3115" w:type="dxa"/>
          </w:tcPr>
          <w:p w14:paraId="6D1F9BC5" w14:textId="1AF8DF5E" w:rsidR="00C915FC" w:rsidRDefault="0076736F" w:rsidP="0076736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Помеха по зеркальному каналу</w:t>
            </w:r>
          </w:p>
        </w:tc>
        <w:tc>
          <w:tcPr>
            <w:tcW w:w="3115" w:type="dxa"/>
          </w:tcPr>
          <w:p w14:paraId="70A7C52E" w14:textId="57D31D64" w:rsidR="00C915FC" w:rsidRDefault="0076736F" w:rsidP="0076736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Помеха по соседнему каналу</w:t>
            </w:r>
          </w:p>
        </w:tc>
      </w:tr>
      <w:tr w:rsidR="00C915FC" w14:paraId="30FFD04F" w14:textId="77777777" w:rsidTr="00C915FC">
        <w:tc>
          <w:tcPr>
            <w:tcW w:w="3115" w:type="dxa"/>
          </w:tcPr>
          <w:p w14:paraId="3077E33D" w14:textId="381DBC7B" w:rsidR="00C915FC" w:rsidRPr="0076736F" w:rsidRDefault="0076736F" w:rsidP="0076736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OOK</w:t>
            </w:r>
          </w:p>
        </w:tc>
        <w:tc>
          <w:tcPr>
            <w:tcW w:w="3115" w:type="dxa"/>
          </w:tcPr>
          <w:p w14:paraId="02556B1D" w14:textId="61B745D3" w:rsidR="00C915FC" w:rsidRDefault="0076736F" w:rsidP="0076736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ФМ</w:t>
            </w:r>
          </w:p>
        </w:tc>
        <w:tc>
          <w:tcPr>
            <w:tcW w:w="3115" w:type="dxa"/>
          </w:tcPr>
          <w:p w14:paraId="21FAE3BF" w14:textId="794B02C8" w:rsidR="00C915FC" w:rsidRPr="0076736F" w:rsidRDefault="0076736F" w:rsidP="0076736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BPSK</w:t>
            </w:r>
          </w:p>
        </w:tc>
      </w:tr>
    </w:tbl>
    <w:p w14:paraId="502C3D61" w14:textId="69565E36" w:rsidR="00C915FC" w:rsidRPr="001F16B7" w:rsidRDefault="00C915FC" w:rsidP="001F16B7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p w14:paraId="01A6BF5B" w14:textId="5CD58319" w:rsidR="001F16B7" w:rsidRPr="00E8685C" w:rsidRDefault="0076736F" w:rsidP="0076736F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685C">
        <w:rPr>
          <w:rFonts w:ascii="Times New Roman" w:hAnsi="Times New Roman" w:cs="Times New Roman"/>
          <w:b/>
          <w:sz w:val="28"/>
          <w:szCs w:val="28"/>
        </w:rPr>
        <w:t>Определение частоты гетеродина и моделирование смесителя</w:t>
      </w:r>
    </w:p>
    <w:p w14:paraId="4523234B" w14:textId="5AC8E378" w:rsidR="001B2BCE" w:rsidRDefault="0076736F" w:rsidP="0076736F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Рассчитаем частоту гетеродина, тип нижней настройки:</w:t>
      </w:r>
    </w:p>
    <w:p w14:paraId="06A7D515" w14:textId="58A23E36" w:rsidR="0076736F" w:rsidRPr="0076736F" w:rsidRDefault="00000000" w:rsidP="0076736F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690 МГц-100 МГц=590 МГц</m:t>
          </m:r>
        </m:oMath>
      </m:oMathPara>
    </w:p>
    <w:p w14:paraId="7EB5BF2E" w14:textId="1A82E174" w:rsidR="0076736F" w:rsidRDefault="0076736F" w:rsidP="00497843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 процесса перемножения двух гармонических сигналов:</w:t>
      </w:r>
    </w:p>
    <w:p w14:paraId="0C76F33C" w14:textId="613C0F01" w:rsidR="00497843" w:rsidRDefault="006E2CC0" w:rsidP="00497843">
      <w:pPr>
        <w:pStyle w:val="a7"/>
        <w:keepNext/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1093CC29" wp14:editId="58187AFE">
            <wp:extent cx="5648325" cy="3286125"/>
            <wp:effectExtent l="0" t="0" r="9525" b="9525"/>
            <wp:docPr id="658108437" name="Рисунок 2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08437" name="Рисунок 2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B164" w14:textId="29A6CBCC" w:rsidR="00891F59" w:rsidRPr="00100D70" w:rsidRDefault="00497843" w:rsidP="00497843">
      <w:pPr>
        <w:pStyle w:val="af2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</w:pP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C12F85"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Схема </w:t>
      </w:r>
      <w:r w:rsidRPr="0049784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источника АМ-сигнала ООК</w:t>
      </w:r>
    </w:p>
    <w:p w14:paraId="1CB27EA5" w14:textId="77777777" w:rsidR="00100D70" w:rsidRPr="00100D70" w:rsidRDefault="00100D70" w:rsidP="00100D70"/>
    <w:p w14:paraId="410782E0" w14:textId="77777777" w:rsidR="00100D70" w:rsidRDefault="00100D70" w:rsidP="00100D70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65D2422" wp14:editId="05588579">
            <wp:extent cx="5613007" cy="2381472"/>
            <wp:effectExtent l="0" t="0" r="6985" b="0"/>
            <wp:docPr id="15237913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48" b="11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080" cy="238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715F5" w14:textId="6A8BEF2C" w:rsidR="00100D70" w:rsidRPr="00100D70" w:rsidRDefault="00100D70" w:rsidP="00100D70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Осциллограмма </w:t>
      </w:r>
      <w:r w:rsidRPr="00100D7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АМ-сигнала ООК</w:t>
      </w:r>
    </w:p>
    <w:p w14:paraId="28DBC4AE" w14:textId="73DBBE93" w:rsidR="00497843" w:rsidRPr="00087444" w:rsidRDefault="006E2CC0" w:rsidP="00497843">
      <w:pPr>
        <w:pStyle w:val="a7"/>
        <w:keepNext/>
        <w:spacing w:line="240" w:lineRule="auto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B7BFA6A" wp14:editId="2E166864">
            <wp:extent cx="4056757" cy="2275368"/>
            <wp:effectExtent l="0" t="0" r="1270" b="0"/>
            <wp:docPr id="994001959" name="Рисунок 3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1959" name="Рисунок 3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2" b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27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203C3" w14:textId="15492CA6" w:rsidR="00497843" w:rsidRPr="00497843" w:rsidRDefault="00497843" w:rsidP="00497843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C12F85"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Схема </w:t>
      </w:r>
      <w:r w:rsidR="0038489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смесителя</w:t>
      </w:r>
    </w:p>
    <w:p w14:paraId="727DDC0E" w14:textId="3849AF18" w:rsidR="00497843" w:rsidRDefault="00100D70" w:rsidP="00100D70">
      <w:pPr>
        <w:pStyle w:val="a7"/>
        <w:keepNext/>
        <w:spacing w:line="240" w:lineRule="auto"/>
        <w:ind w:left="-426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E210BF" wp14:editId="66F0F220">
            <wp:extent cx="6124353" cy="3210560"/>
            <wp:effectExtent l="0" t="0" r="0" b="8890"/>
            <wp:docPr id="18071773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7" r="2954" b="5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530" cy="32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A2BD5" w14:textId="1916D0F6" w:rsidR="00497843" w:rsidRDefault="00497843" w:rsidP="00100D70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C12F85"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49784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Спектр результирующего колебания</w:t>
      </w:r>
    </w:p>
    <w:p w14:paraId="13012AA9" w14:textId="77777777" w:rsidR="00100D70" w:rsidRDefault="00100D70" w:rsidP="00100D70">
      <w:pPr>
        <w:keepNext/>
        <w:ind w:left="-284"/>
        <w:jc w:val="center"/>
      </w:pPr>
      <w:r>
        <w:rPr>
          <w:noProof/>
        </w:rPr>
        <w:lastRenderedPageBreak/>
        <w:drawing>
          <wp:inline distT="0" distB="0" distL="0" distR="0" wp14:anchorId="70BB4F2C" wp14:editId="4405DDBC">
            <wp:extent cx="5518206" cy="2870109"/>
            <wp:effectExtent l="0" t="0" r="6350" b="6985"/>
            <wp:docPr id="8692125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7" t="3740" r="3067" b="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007" cy="28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EFEA4" w14:textId="130D9481" w:rsidR="00100D70" w:rsidRDefault="00100D70" w:rsidP="00100D70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00D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Приближенный спектр</w:t>
      </w:r>
    </w:p>
    <w:p w14:paraId="42C74D9C" w14:textId="77777777" w:rsidR="00C64E84" w:rsidRDefault="00820FF0" w:rsidP="00C64E84">
      <w:pPr>
        <w:keepNext/>
      </w:pPr>
      <w:r>
        <w:rPr>
          <w:noProof/>
          <w:lang w:val="en-US"/>
        </w:rPr>
        <w:drawing>
          <wp:inline distT="0" distB="0" distL="0" distR="0" wp14:anchorId="73239BDE" wp14:editId="4E00E6E2">
            <wp:extent cx="5934075" cy="3133725"/>
            <wp:effectExtent l="0" t="0" r="9525" b="9525"/>
            <wp:docPr id="6665061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F3F7C" w14:textId="23CB6D48" w:rsidR="00820FF0" w:rsidRPr="00C64E84" w:rsidRDefault="00C64E84" w:rsidP="00C64E84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Осциллограмма на выходе смесителя</w:t>
      </w:r>
    </w:p>
    <w:p w14:paraId="261B791B" w14:textId="6FCF62DC" w:rsidR="00891F59" w:rsidRDefault="00891F59" w:rsidP="00E8685C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1F59">
        <w:rPr>
          <w:rFonts w:ascii="Times New Roman" w:hAnsi="Times New Roman" w:cs="Times New Roman"/>
          <w:b/>
          <w:bCs/>
          <w:sz w:val="28"/>
          <w:szCs w:val="28"/>
        </w:rPr>
        <w:t>Расчет и моделирование фильтра преобразователя частоты</w:t>
      </w:r>
    </w:p>
    <w:p w14:paraId="53906B57" w14:textId="7A460853" w:rsidR="00E8685C" w:rsidRDefault="00E8685C" w:rsidP="00E8685C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Требуемая полоса пропускания фильтра на промежуточной частоте:</w:t>
      </w:r>
    </w:p>
    <w:p w14:paraId="2C467292" w14:textId="0A85856C" w:rsidR="00E8685C" w:rsidRPr="00E8685C" w:rsidRDefault="00000000" w:rsidP="00E8685C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-3дБ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500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МГц</m:t>
          </m:r>
        </m:oMath>
      </m:oMathPara>
    </w:p>
    <w:p w14:paraId="1C1C9D66" w14:textId="10590AD5" w:rsidR="00E8685C" w:rsidRDefault="00E8685C" w:rsidP="00E8685C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добротность контура:</w:t>
      </w:r>
    </w:p>
    <w:p w14:paraId="21306E19" w14:textId="3931DBDB" w:rsidR="00E8685C" w:rsidRPr="00E8685C" w:rsidRDefault="00E8685C" w:rsidP="00E8685C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-3дБ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100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МГц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МГц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0.2</m:t>
          </m:r>
        </m:oMath>
      </m:oMathPara>
    </w:p>
    <w:p w14:paraId="4CF86DC1" w14:textId="2645D4FF" w:rsidR="00D40B9F" w:rsidRPr="00DD3EBC" w:rsidRDefault="00E8685C" w:rsidP="00DD3EBC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Рассчитаем номиналы элементов, выберем индуктивность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eastAsiaTheme="minorEastAsia" w:hAnsi="Cambria Math" w:cs="Times New Roman"/>
            <w:sz w:val="28"/>
            <w:szCs w:val="28"/>
          </w:rPr>
          <m:t>=270 нГн</m:t>
        </m:r>
      </m:oMath>
      <w:r w:rsidR="00D40B9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тогда </w:t>
      </w:r>
      <w:r w:rsidR="00D40B9F">
        <w:rPr>
          <w:rFonts w:ascii="Times New Roman" w:hAnsi="Times New Roman" w:cs="Times New Roman"/>
          <w:sz w:val="28"/>
          <w:szCs w:val="28"/>
        </w:rPr>
        <w:t>ёмкость конденсатора:</w:t>
      </w:r>
    </w:p>
    <w:p w14:paraId="69365951" w14:textId="2D68DEE6" w:rsidR="00D40B9F" w:rsidRPr="00384894" w:rsidRDefault="00000000" w:rsidP="00D40B9F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п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∙L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2π∙100∙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6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∙270∙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-9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≈9.382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пФ=9.1 пФ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#Е24</m:t>
              </m:r>
            </m:e>
          </m:eqArr>
        </m:oMath>
      </m:oMathPara>
    </w:p>
    <w:p w14:paraId="4CAEF497" w14:textId="77777777" w:rsidR="00384894" w:rsidRPr="00384894" w:rsidRDefault="00384894" w:rsidP="00384894">
      <w:pPr>
        <w:pStyle w:val="a7"/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384894">
        <w:rPr>
          <w:rFonts w:ascii="Times New Roman" w:eastAsiaTheme="minorEastAsia" w:hAnsi="Times New Roman" w:cs="Times New Roman"/>
          <w:iCs/>
          <w:sz w:val="28"/>
          <w:szCs w:val="28"/>
        </w:rPr>
        <w:t>Тогда характеристическое сопротивление контура</w:t>
      </w:r>
      <w:r w:rsidRPr="0038489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6EEA22E3" w14:textId="0B3D5158" w:rsidR="00384894" w:rsidRPr="00384894" w:rsidRDefault="00384894" w:rsidP="00384894">
      <w:pPr>
        <w:pStyle w:val="a7"/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ρ=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270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-9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9.1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-12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=172.251≈1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Ом</m:t>
          </m:r>
        </m:oMath>
      </m:oMathPara>
    </w:p>
    <w:p w14:paraId="27495D18" w14:textId="77777777" w:rsidR="00384894" w:rsidRPr="00384894" w:rsidRDefault="00384894" w:rsidP="00384894">
      <w:pPr>
        <w:pStyle w:val="a7"/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84894">
        <w:rPr>
          <w:rFonts w:ascii="Times New Roman" w:eastAsiaTheme="minorEastAsia" w:hAnsi="Times New Roman" w:cs="Times New Roman"/>
          <w:iCs/>
          <w:sz w:val="28"/>
          <w:szCs w:val="28"/>
        </w:rPr>
        <w:t>Рассчитаем эквивалентное сопротивление потерь:</w:t>
      </w:r>
    </w:p>
    <w:p w14:paraId="44853AA9" w14:textId="6FD04D5A" w:rsidR="00384894" w:rsidRPr="00357FF2" w:rsidRDefault="00357FF2" w:rsidP="00384894">
      <w:pPr>
        <w:pStyle w:val="a7"/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172.251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.2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.25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≈9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Ом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#Е24</m:t>
              </m:r>
            </m:e>
          </m:eqArr>
        </m:oMath>
      </m:oMathPara>
    </w:p>
    <w:p w14:paraId="552477DB" w14:textId="2A3918B4" w:rsidR="00384894" w:rsidRPr="001000A5" w:rsidRDefault="00820FF0" w:rsidP="00820FF0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1000A5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Промоделируем </w:t>
      </w:r>
      <w:r w:rsidR="001000A5" w:rsidRPr="001000A5">
        <w:rPr>
          <w:rFonts w:ascii="Times New Roman" w:eastAsiaTheme="minorEastAsia" w:hAnsi="Times New Roman" w:cs="Times New Roman"/>
          <w:iCs/>
          <w:sz w:val="28"/>
          <w:szCs w:val="28"/>
        </w:rPr>
        <w:t>фильтр преобразователя частоты</w:t>
      </w:r>
    </w:p>
    <w:p w14:paraId="1E2655BD" w14:textId="7CE8BDB7" w:rsidR="00384894" w:rsidRPr="00371A57" w:rsidRDefault="00357FF2" w:rsidP="00EB379A">
      <w:pPr>
        <w:pStyle w:val="a7"/>
        <w:keepNext/>
        <w:spacing w:line="240" w:lineRule="auto"/>
        <w:ind w:left="0"/>
        <w:jc w:val="center"/>
        <w:rPr>
          <w:lang w:val="en-US"/>
        </w:rPr>
      </w:pPr>
      <w:r w:rsidRPr="00357FF2">
        <w:rPr>
          <w:lang w:val="en-US"/>
        </w:rPr>
        <w:drawing>
          <wp:inline distT="0" distB="0" distL="0" distR="0" wp14:anchorId="07C31563" wp14:editId="172AFFA6">
            <wp:extent cx="5305425" cy="2475487"/>
            <wp:effectExtent l="0" t="0" r="0" b="1270"/>
            <wp:docPr id="186762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22589" name=""/>
                    <pic:cNvPicPr/>
                  </pic:nvPicPr>
                  <pic:blipFill rotWithShape="1">
                    <a:blip r:embed="rId13"/>
                    <a:srcRect t="5552" b="4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635" cy="248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B79F2" w14:textId="6B8100EE" w:rsidR="00384894" w:rsidRPr="00384894" w:rsidRDefault="00384894" w:rsidP="00384894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8489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8489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8489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489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38489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8489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C12F85"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38489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Схема смесителя с фильтром на выходе</w:t>
      </w:r>
    </w:p>
    <w:p w14:paraId="01000505" w14:textId="1E5D8A0A" w:rsidR="00EB379A" w:rsidRDefault="00357FF2" w:rsidP="00C12F85">
      <w:pPr>
        <w:pStyle w:val="a7"/>
        <w:keepNext/>
        <w:spacing w:line="240" w:lineRule="auto"/>
        <w:ind w:left="-284" w:firstLine="284"/>
        <w:jc w:val="center"/>
      </w:pPr>
      <w:r w:rsidRPr="00357FF2">
        <w:drawing>
          <wp:inline distT="0" distB="0" distL="0" distR="0" wp14:anchorId="05855D21" wp14:editId="1B28AC5E">
            <wp:extent cx="5497351" cy="2631881"/>
            <wp:effectExtent l="0" t="0" r="8255" b="0"/>
            <wp:docPr id="537885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5678" name=""/>
                    <pic:cNvPicPr/>
                  </pic:nvPicPr>
                  <pic:blipFill rotWithShape="1">
                    <a:blip r:embed="rId14"/>
                    <a:srcRect t="5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813" cy="2645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BB271" w14:textId="68102099" w:rsidR="00384894" w:rsidRDefault="00EB379A" w:rsidP="00EB379A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B379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B379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B379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B379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EB379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B379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C12F85"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EB379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Спектр результирующего колебания</w:t>
      </w:r>
    </w:p>
    <w:p w14:paraId="6D650E64" w14:textId="5E599CB9" w:rsidR="00C12F85" w:rsidRDefault="00F71E79" w:rsidP="00F71E79">
      <w:pPr>
        <w:keepNext/>
        <w:spacing w:line="240" w:lineRule="auto"/>
        <w:ind w:left="-567"/>
        <w:jc w:val="center"/>
      </w:pPr>
      <w:r w:rsidRPr="00F71E79">
        <w:lastRenderedPageBreak/>
        <w:drawing>
          <wp:inline distT="0" distB="0" distL="0" distR="0" wp14:anchorId="2EDE4EC8" wp14:editId="5A6B5BDA">
            <wp:extent cx="6284140" cy="3076575"/>
            <wp:effectExtent l="0" t="0" r="2540" b="0"/>
            <wp:docPr id="145270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0920" name=""/>
                    <pic:cNvPicPr/>
                  </pic:nvPicPr>
                  <pic:blipFill rotWithShape="1">
                    <a:blip r:embed="rId15"/>
                    <a:srcRect t="7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245" cy="3077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2BD00" w14:textId="4AB179DA" w:rsidR="005C77E8" w:rsidRDefault="00C12F85" w:rsidP="0089461D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Приближенный с</w: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пектр результирующего колебания</w:t>
      </w:r>
    </w:p>
    <w:p w14:paraId="29B4FB0D" w14:textId="77777777" w:rsidR="00F71E79" w:rsidRPr="00F71E79" w:rsidRDefault="00F71E79" w:rsidP="00F71E79"/>
    <w:p w14:paraId="556B37FE" w14:textId="77777777" w:rsidR="00C64E84" w:rsidRDefault="00F71E79" w:rsidP="00C64E84">
      <w:pPr>
        <w:keepNext/>
        <w:ind w:left="-284"/>
      </w:pPr>
      <w:r w:rsidRPr="00F71E79">
        <w:drawing>
          <wp:inline distT="0" distB="0" distL="0" distR="0" wp14:anchorId="3E15D2D2" wp14:editId="6A3076D8">
            <wp:extent cx="6198870" cy="2894275"/>
            <wp:effectExtent l="0" t="0" r="0" b="1905"/>
            <wp:docPr id="517328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28792" name=""/>
                    <pic:cNvPicPr/>
                  </pic:nvPicPr>
                  <pic:blipFill rotWithShape="1">
                    <a:blip r:embed="rId16"/>
                    <a:srcRect b="2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528" cy="289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5C2F9" w14:textId="2925BFBB" w:rsidR="00820FF0" w:rsidRPr="00C64E84" w:rsidRDefault="00C64E84" w:rsidP="00C64E84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64E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Осциллограмма на выходе</w:t>
      </w:r>
    </w:p>
    <w:p w14:paraId="5C92B51A" w14:textId="77777777" w:rsidR="00C64E84" w:rsidRDefault="00C64E84" w:rsidP="00F71E79">
      <w:pPr>
        <w:ind w:left="-284"/>
      </w:pPr>
    </w:p>
    <w:p w14:paraId="76276463" w14:textId="77777777" w:rsidR="00C64E84" w:rsidRDefault="00C64E84" w:rsidP="00F71E79">
      <w:pPr>
        <w:ind w:left="-284"/>
      </w:pPr>
    </w:p>
    <w:p w14:paraId="0AA488A9" w14:textId="77777777" w:rsidR="00C64E84" w:rsidRDefault="00C64E84" w:rsidP="00F71E79">
      <w:pPr>
        <w:ind w:left="-284"/>
      </w:pPr>
    </w:p>
    <w:p w14:paraId="69454980" w14:textId="77777777" w:rsidR="00C64E84" w:rsidRDefault="00C64E84" w:rsidP="00F71E79">
      <w:pPr>
        <w:ind w:left="-284"/>
      </w:pPr>
    </w:p>
    <w:p w14:paraId="7E4BDC59" w14:textId="77777777" w:rsidR="00C64E84" w:rsidRDefault="00C64E84" w:rsidP="00F71E79">
      <w:pPr>
        <w:ind w:left="-284"/>
      </w:pPr>
    </w:p>
    <w:p w14:paraId="2C1BEBF6" w14:textId="77777777" w:rsidR="00C64E84" w:rsidRPr="00820FF0" w:rsidRDefault="00C64E84" w:rsidP="00F71E79">
      <w:pPr>
        <w:ind w:left="-284"/>
      </w:pPr>
    </w:p>
    <w:p w14:paraId="2AB54C9A" w14:textId="6DC59415" w:rsidR="005C77E8" w:rsidRPr="005C77E8" w:rsidRDefault="005C77E8" w:rsidP="005C77E8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77E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Исследование влияние помехи по зеркальному каналу на приём сигнала в супергетеродинном радиоприёмнике</w:t>
      </w:r>
    </w:p>
    <w:p w14:paraId="16E0881E" w14:textId="5F90A743" w:rsidR="005C77E8" w:rsidRDefault="005C77E8" w:rsidP="005C77E8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7E8">
        <w:rPr>
          <w:rFonts w:ascii="Times New Roman" w:hAnsi="Times New Roman" w:cs="Times New Roman"/>
          <w:sz w:val="28"/>
          <w:szCs w:val="28"/>
        </w:rPr>
        <w:t>Рассчитаем частоту зеркального канала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53CC76" w14:textId="30026A01" w:rsidR="00F71E79" w:rsidRPr="00770DE7" w:rsidRDefault="00000000" w:rsidP="00770DE7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зк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690 МГц-200 МГц=490 МГц</m:t>
          </m:r>
        </m:oMath>
      </m:oMathPara>
    </w:p>
    <w:p w14:paraId="3F0B240E" w14:textId="35B7DADB" w:rsidR="005C77E8" w:rsidRPr="00C12F85" w:rsidRDefault="005C77E8" w:rsidP="005C77E8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Моделирование ПЧ при подаче на его вход полезного сигнала и помехи по зеркальному каналу</w:t>
      </w:r>
      <w:r w:rsidR="00C12F85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836E9E5" w14:textId="03374137" w:rsidR="00C12F85" w:rsidRDefault="00F71E79" w:rsidP="00F71E79">
      <w:pPr>
        <w:pStyle w:val="a7"/>
        <w:keepNext/>
        <w:spacing w:line="240" w:lineRule="auto"/>
        <w:ind w:left="-284"/>
        <w:jc w:val="center"/>
      </w:pPr>
      <w:r w:rsidRPr="00F71E79">
        <w:drawing>
          <wp:inline distT="0" distB="0" distL="0" distR="0" wp14:anchorId="79CD8922" wp14:editId="208FE9CB">
            <wp:extent cx="6342135" cy="2695492"/>
            <wp:effectExtent l="0" t="0" r="1905" b="0"/>
            <wp:docPr id="1515557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7469" name=""/>
                    <pic:cNvPicPr/>
                  </pic:nvPicPr>
                  <pic:blipFill rotWithShape="1">
                    <a:blip r:embed="rId17"/>
                    <a:srcRect t="5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519" cy="269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5D98B" w14:textId="66C56D4D" w:rsidR="00C12F85" w:rsidRDefault="00C12F85" w:rsidP="00C12F85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Схема преобразователя частоты с добавлением помехи</w:t>
      </w:r>
    </w:p>
    <w:p w14:paraId="406157D5" w14:textId="77777777" w:rsidR="00F71E79" w:rsidRPr="00F71E79" w:rsidRDefault="00F71E79" w:rsidP="00F71E79"/>
    <w:p w14:paraId="67D99539" w14:textId="18900B0E" w:rsidR="00C12F85" w:rsidRDefault="00F71E79" w:rsidP="00C12F85">
      <w:pPr>
        <w:pStyle w:val="a7"/>
        <w:keepNext/>
        <w:spacing w:line="240" w:lineRule="auto"/>
        <w:ind w:left="0"/>
        <w:jc w:val="center"/>
      </w:pPr>
      <w:r w:rsidRPr="00F71E79">
        <w:drawing>
          <wp:inline distT="0" distB="0" distL="0" distR="0" wp14:anchorId="6904C890" wp14:editId="26761EF4">
            <wp:extent cx="5940425" cy="2775585"/>
            <wp:effectExtent l="0" t="0" r="3175" b="5715"/>
            <wp:docPr id="21672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27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57D5" w14:textId="53913A43" w:rsidR="00C12F85" w:rsidRPr="00371A57" w:rsidRDefault="00C12F85" w:rsidP="00C12F85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Спектр полезного сигнала с помехой до подачи на</w:t>
      </w:r>
      <w:r w:rsidR="00371A57" w:rsidRPr="00371A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371A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гетеродин</w:t>
      </w:r>
    </w:p>
    <w:p w14:paraId="33E33A4E" w14:textId="421254D7" w:rsidR="00C12F85" w:rsidRDefault="00F71E79" w:rsidP="003029E5">
      <w:pPr>
        <w:pStyle w:val="a7"/>
        <w:keepNext/>
        <w:spacing w:line="240" w:lineRule="auto"/>
        <w:ind w:left="0"/>
        <w:jc w:val="center"/>
      </w:pPr>
      <w:r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46F6B401" wp14:editId="013AA681">
            <wp:extent cx="5971540" cy="3053080"/>
            <wp:effectExtent l="0" t="0" r="0" b="0"/>
            <wp:docPr id="9998935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0750" w14:textId="0947BD03" w:rsidR="00C12F85" w:rsidRDefault="00C12F85" w:rsidP="00C12F85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371A57" w:rsidRPr="00C12F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Спектр полезного сигнала с помехой </w:t>
      </w:r>
      <w:r w:rsidR="00371A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</w:t>
      </w:r>
      <w:r w:rsidR="00371A57" w:rsidRPr="00371A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371A5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выходе фильтра</w:t>
      </w:r>
    </w:p>
    <w:p w14:paraId="1AF07E0C" w14:textId="77777777" w:rsidR="00770DE7" w:rsidRDefault="00C64E84" w:rsidP="00770DE7">
      <w:pPr>
        <w:keepNext/>
        <w:jc w:val="center"/>
      </w:pPr>
      <w:r>
        <w:rPr>
          <w:noProof/>
        </w:rPr>
        <w:drawing>
          <wp:inline distT="0" distB="0" distL="0" distR="0" wp14:anchorId="04F51101" wp14:editId="5153460E">
            <wp:extent cx="5176300" cy="2778323"/>
            <wp:effectExtent l="0" t="0" r="5715" b="3175"/>
            <wp:docPr id="14681910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5" b="8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782" cy="278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CE005" w14:textId="64DD83A0" w:rsidR="00C64E84" w:rsidRPr="00770DE7" w:rsidRDefault="00770DE7" w:rsidP="00770DE7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Осциллограмма на выходе</w:t>
      </w:r>
    </w:p>
    <w:p w14:paraId="7E658DF8" w14:textId="38D9D4C1" w:rsidR="002910A4" w:rsidRDefault="002910A4" w:rsidP="001E1A92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Рассчитаем параметры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преселектора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, для этого </w:t>
      </w:r>
      <w:r w:rsidR="001E1A92">
        <w:rPr>
          <w:rFonts w:ascii="Times New Roman" w:hAnsi="Times New Roman" w:cs="Times New Roman"/>
          <w:iCs/>
          <w:sz w:val="28"/>
          <w:szCs w:val="28"/>
        </w:rPr>
        <w:t xml:space="preserve">вычислим обобщенную </w:t>
      </w:r>
      <w:proofErr w:type="spellStart"/>
      <w:r w:rsidR="001E1A92">
        <w:rPr>
          <w:rFonts w:ascii="Times New Roman" w:hAnsi="Times New Roman" w:cs="Times New Roman"/>
          <w:iCs/>
          <w:sz w:val="28"/>
          <w:szCs w:val="28"/>
        </w:rPr>
        <w:t>расстройку</w:t>
      </w:r>
      <w:proofErr w:type="spellEnd"/>
      <w:r w:rsidR="001E1A92">
        <w:rPr>
          <w:rFonts w:ascii="Times New Roman" w:hAnsi="Times New Roman" w:cs="Times New Roman"/>
          <w:iCs/>
          <w:sz w:val="28"/>
          <w:szCs w:val="28"/>
        </w:rPr>
        <w:t>:</w:t>
      </w:r>
    </w:p>
    <w:p w14:paraId="4E387B07" w14:textId="5FF2214C" w:rsidR="001E1A92" w:rsidRPr="001E1A92" w:rsidRDefault="00000000" w:rsidP="001E1A92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зк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зк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100-1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9.95</m:t>
          </m:r>
        </m:oMath>
      </m:oMathPara>
    </w:p>
    <w:p w14:paraId="41CA32A7" w14:textId="7A86D426" w:rsidR="001E1A92" w:rsidRDefault="001E1A92" w:rsidP="001E1A92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Тогда добротность:</w:t>
      </w:r>
    </w:p>
    <w:p w14:paraId="210063EC" w14:textId="6C48C6C6" w:rsidR="001E1A92" w:rsidRPr="001E1A92" w:rsidRDefault="00000000" w:rsidP="001E1A92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зк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зк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зк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зк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9.95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690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МГц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490 МГц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490 МГц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690 МГц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14.254</m:t>
          </m:r>
        </m:oMath>
      </m:oMathPara>
    </w:p>
    <w:p w14:paraId="57F4E9ED" w14:textId="4D806190" w:rsidR="001E1A92" w:rsidRDefault="001E1A92" w:rsidP="001E1A92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Выберем индуктивность катушки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зк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=22 нГн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 тогда рассчитаем емкость:</w:t>
      </w:r>
    </w:p>
    <w:p w14:paraId="314C25DE" w14:textId="072B8521" w:rsidR="001E1A92" w:rsidRPr="00371A57" w:rsidRDefault="00000000" w:rsidP="00371A57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зк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с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зк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2π∙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9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0∙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6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-9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2.418 пФ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≈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2.4 пФ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Е24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5E048CD" w14:textId="6FC34572" w:rsidR="001E1A92" w:rsidRPr="001E1A92" w:rsidRDefault="001E1A92" w:rsidP="00CD60E3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Характеристическое сопротивление:</w:t>
      </w:r>
    </w:p>
    <w:p w14:paraId="110855EE" w14:textId="6B7E7735" w:rsidR="001E1A92" w:rsidRPr="00371A57" w:rsidRDefault="00000000" w:rsidP="00CD60E3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зк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зк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зк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-9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2.4∙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-12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9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5.743</m:t>
          </m:r>
        </m:oMath>
      </m:oMathPara>
    </w:p>
    <w:p w14:paraId="773E42F0" w14:textId="3496C592" w:rsidR="001E1A92" w:rsidRDefault="001E1A92" w:rsidP="00CD60E3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резонансное сопротивление:</w:t>
      </w:r>
    </w:p>
    <w:p w14:paraId="46CC6CEF" w14:textId="4E5F9466" w:rsidR="003029E5" w:rsidRPr="00C64E84" w:rsidRDefault="00000000" w:rsidP="00C64E84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з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зк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зк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14.254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5.743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.3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кОм=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1.5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кОм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Е24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67AFD214" w14:textId="7856514A" w:rsidR="00CD60E3" w:rsidRDefault="00CD60E3" w:rsidP="00CD60E3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Промоделируем работу ПЧ с включением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преселектора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в цепь.</w:t>
      </w:r>
    </w:p>
    <w:p w14:paraId="3B52D433" w14:textId="706046E1" w:rsidR="0089461D" w:rsidRDefault="00C64E84" w:rsidP="00C64E84">
      <w:pPr>
        <w:pStyle w:val="a7"/>
        <w:keepNext/>
        <w:spacing w:line="240" w:lineRule="auto"/>
        <w:ind w:left="-567"/>
        <w:jc w:val="center"/>
      </w:pPr>
      <w:r>
        <w:rPr>
          <w:noProof/>
        </w:rPr>
        <w:drawing>
          <wp:inline distT="0" distB="0" distL="0" distR="0" wp14:anchorId="136CB5C9" wp14:editId="259824D2">
            <wp:extent cx="6262577" cy="2275596"/>
            <wp:effectExtent l="0" t="0" r="5080" b="0"/>
            <wp:docPr id="79048293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335" cy="228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93F4" w14:textId="1B00A79B" w:rsidR="00371A57" w:rsidRPr="0089461D" w:rsidRDefault="0089461D" w:rsidP="0089461D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Схема преобразователя частоты с добавлением </w:t>
      </w:r>
      <w:proofErr w:type="spellStart"/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преселектора</w:t>
      </w:r>
      <w:proofErr w:type="spellEnd"/>
    </w:p>
    <w:p w14:paraId="38C08774" w14:textId="43FCE608" w:rsidR="0089461D" w:rsidRDefault="00C64E84" w:rsidP="00C64E84">
      <w:pPr>
        <w:pStyle w:val="a7"/>
        <w:keepNext/>
        <w:spacing w:line="360" w:lineRule="auto"/>
        <w:ind w:left="-567"/>
        <w:jc w:val="center"/>
      </w:pPr>
      <w:r>
        <w:rPr>
          <w:noProof/>
        </w:rPr>
        <w:drawing>
          <wp:inline distT="0" distB="0" distL="0" distR="0" wp14:anchorId="769BCAF5" wp14:editId="6F04C1CE">
            <wp:extent cx="5996763" cy="2824183"/>
            <wp:effectExtent l="0" t="0" r="4445" b="0"/>
            <wp:docPr id="19272983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028" cy="283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E14CF" w14:textId="6BB12BAB" w:rsidR="00CD60E3" w:rsidRDefault="0089461D" w:rsidP="0089461D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Спектр</w:t>
      </w:r>
      <w:r w:rsidR="003029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после прохождения </w:t>
      </w:r>
      <w:proofErr w:type="spellStart"/>
      <w:r w:rsidR="003029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преселектора</w:t>
      </w:r>
      <w:proofErr w:type="spellEnd"/>
    </w:p>
    <w:p w14:paraId="53D8F2A6" w14:textId="354F2060" w:rsidR="003029E5" w:rsidRDefault="003029E5" w:rsidP="003029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Рассчитаем избирательность по зеркальному каналу, требуемая величина должна быть больше 20 дБ или же ослабиться в 10 раз, тогда:</w:t>
      </w:r>
    </w:p>
    <w:p w14:paraId="2214886B" w14:textId="0AF4DFD5" w:rsidR="003029E5" w:rsidRPr="00391722" w:rsidRDefault="00000000" w:rsidP="003029E5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зк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0.495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57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13.865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22.8384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дБ</m:t>
          </m:r>
        </m:oMath>
      </m:oMathPara>
    </w:p>
    <w:p w14:paraId="4984A6DF" w14:textId="053EFA8F" w:rsidR="003029E5" w:rsidRPr="003029E5" w:rsidRDefault="003029E5" w:rsidP="003029E5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Условие выполняется, следовательно схема способна выделить сигнал из смеси с помехой по зеркальному каналу.</w:t>
      </w:r>
    </w:p>
    <w:p w14:paraId="7299AC38" w14:textId="64F3F024" w:rsidR="0089461D" w:rsidRDefault="00C64E84" w:rsidP="003029E5">
      <w:pPr>
        <w:pStyle w:val="a7"/>
        <w:keepNext/>
        <w:spacing w:line="240" w:lineRule="auto"/>
        <w:ind w:left="-284"/>
        <w:jc w:val="center"/>
      </w:pPr>
      <w:r w:rsidRPr="00C64E84">
        <w:drawing>
          <wp:inline distT="0" distB="0" distL="0" distR="0" wp14:anchorId="7D5090B5" wp14:editId="10756793">
            <wp:extent cx="5940425" cy="2954655"/>
            <wp:effectExtent l="0" t="0" r="3175" b="0"/>
            <wp:docPr id="1657138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384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A543" w14:textId="341EC3D9" w:rsidR="0089461D" w:rsidRDefault="0089461D" w:rsidP="0089461D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89461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Спектр</w:t>
      </w:r>
      <w:r w:rsidR="003029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 выходе схемы</w:t>
      </w:r>
    </w:p>
    <w:p w14:paraId="43902F05" w14:textId="77777777" w:rsidR="00770DE7" w:rsidRDefault="00C64E84" w:rsidP="00770DE7">
      <w:pPr>
        <w:keepNext/>
      </w:pPr>
      <w:r>
        <w:rPr>
          <w:noProof/>
        </w:rPr>
        <w:drawing>
          <wp:inline distT="0" distB="0" distL="0" distR="0" wp14:anchorId="71222BAF" wp14:editId="02A902CF">
            <wp:extent cx="5702060" cy="2731020"/>
            <wp:effectExtent l="0" t="0" r="0" b="0"/>
            <wp:docPr id="178959661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8" b="9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769" cy="27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10C34" w14:textId="2BCE28AE" w:rsidR="003029E5" w:rsidRPr="00770DE7" w:rsidRDefault="00770DE7" w:rsidP="00770DE7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Осциллограмма после прохождения </w:t>
      </w:r>
      <w:proofErr w:type="spellStart"/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преселектора</w:t>
      </w:r>
      <w:proofErr w:type="spellEnd"/>
    </w:p>
    <w:p w14:paraId="6F82386B" w14:textId="77777777" w:rsidR="00770DE7" w:rsidRDefault="00C64E84" w:rsidP="00770DE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2DCB5A" wp14:editId="516CB7A6">
            <wp:extent cx="5305245" cy="3092294"/>
            <wp:effectExtent l="0" t="0" r="0" b="0"/>
            <wp:docPr id="18030820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61" cy="309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EB397" w14:textId="17408805" w:rsidR="00C64E84" w:rsidRPr="00770DE7" w:rsidRDefault="00770DE7" w:rsidP="00770DE7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70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Осциллограмма на выходе</w:t>
      </w:r>
    </w:p>
    <w:p w14:paraId="68A35D3D" w14:textId="78F62E5B" w:rsidR="0089461D" w:rsidRDefault="0089461D" w:rsidP="009724BD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 влияния помехи по соседнему каналу</w:t>
      </w:r>
    </w:p>
    <w:p w14:paraId="51916D5D" w14:textId="00F08ABF" w:rsidR="0089461D" w:rsidRPr="00C235B0" w:rsidRDefault="0089461D" w:rsidP="003029E5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Выберем частоту помехи соседнего канала:</w:t>
      </w:r>
    </w:p>
    <w:p w14:paraId="4F46BA6C" w14:textId="4AF95115" w:rsidR="00C235B0" w:rsidRPr="00C235B0" w:rsidRDefault="00000000" w:rsidP="003029E5">
      <w:pPr>
        <w:pStyle w:val="a7"/>
        <w:spacing w:line="360" w:lineRule="auto"/>
        <w:ind w:left="709"/>
        <w:rPr>
          <w:rFonts w:ascii="Times New Roman" w:hAnsi="Times New Roman" w:cs="Times New Roman"/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с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20МГц=(690+50+20)МГц=760 МГц</m:t>
          </m:r>
        </m:oMath>
      </m:oMathPara>
    </w:p>
    <w:p w14:paraId="623829AF" w14:textId="148122F0" w:rsidR="0089461D" w:rsidRPr="009724BD" w:rsidRDefault="009724BD" w:rsidP="003029E5">
      <w:pPr>
        <w:pStyle w:val="a7"/>
        <w:numPr>
          <w:ilvl w:val="1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Промоделируем работу преобразователя частоты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преселектором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подаче на вход трех сигналов:</w:t>
      </w:r>
    </w:p>
    <w:p w14:paraId="7988765D" w14:textId="77777777" w:rsidR="009724BD" w:rsidRDefault="0089461D" w:rsidP="009724BD">
      <w:pPr>
        <w:pStyle w:val="a7"/>
        <w:keepNext/>
        <w:spacing w:line="360" w:lineRule="auto"/>
        <w:ind w:left="0"/>
        <w:jc w:val="center"/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3188234" wp14:editId="75E57D27">
            <wp:extent cx="4324985" cy="2806811"/>
            <wp:effectExtent l="0" t="0" r="0" b="0"/>
            <wp:docPr id="78643088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10" cy="28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8DEE6" w14:textId="73311593" w:rsidR="00472A1A" w:rsidRPr="001C1A68" w:rsidRDefault="009724BD" w:rsidP="00472A1A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724B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724B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724B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724B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9724B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724B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3029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9724B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Схема источника ФМ-сигнала </w:t>
      </w:r>
      <w:r w:rsidRPr="009724B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BPSK</w:t>
      </w:r>
    </w:p>
    <w:p w14:paraId="11C0012C" w14:textId="77777777" w:rsidR="001C1A68" w:rsidRDefault="001C1A68" w:rsidP="001C1A68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169E6CA2" wp14:editId="7C1C8E3F">
            <wp:extent cx="5939790" cy="2772461"/>
            <wp:effectExtent l="0" t="0" r="3810" b="8890"/>
            <wp:docPr id="202972776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7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16E27" w14:textId="47C51BE9" w:rsidR="001C1A68" w:rsidRPr="001C1A68" w:rsidRDefault="001C1A68" w:rsidP="001C1A68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3029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Спектр ФМ-сигнала 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BPSK</w:t>
      </w:r>
    </w:p>
    <w:p w14:paraId="102140A6" w14:textId="64C319C8" w:rsidR="001C1A68" w:rsidRDefault="00770DE7" w:rsidP="00770DE7">
      <w:pPr>
        <w:pStyle w:val="a7"/>
        <w:keepNext/>
        <w:spacing w:line="240" w:lineRule="auto"/>
        <w:ind w:left="-851"/>
        <w:jc w:val="center"/>
      </w:pPr>
      <w:r w:rsidRPr="00770DE7">
        <w:drawing>
          <wp:inline distT="0" distB="0" distL="0" distR="0" wp14:anchorId="2BC0ED91" wp14:editId="43E5F6AE">
            <wp:extent cx="6765127" cy="2258705"/>
            <wp:effectExtent l="0" t="0" r="0" b="8255"/>
            <wp:docPr id="390396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6014" name=""/>
                    <pic:cNvPicPr/>
                  </pic:nvPicPr>
                  <pic:blipFill rotWithShape="1">
                    <a:blip r:embed="rId28"/>
                    <a:srcRect b="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740" cy="2261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027BB" w14:textId="1E76EB38" w:rsidR="009724BD" w:rsidRPr="001C1A68" w:rsidRDefault="001C1A68" w:rsidP="001C1A68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22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Схема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РПУ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 добавлением соседнего канала</w:t>
      </w:r>
    </w:p>
    <w:p w14:paraId="0589CC2E" w14:textId="4BB0C6EA" w:rsidR="001C1A68" w:rsidRDefault="001C1A68" w:rsidP="001C1A68">
      <w:pPr>
        <w:pStyle w:val="a7"/>
        <w:keepNext/>
        <w:ind w:left="0"/>
        <w:jc w:val="center"/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088D362" wp14:editId="5D6F8E03">
            <wp:extent cx="5710433" cy="2924175"/>
            <wp:effectExtent l="0" t="0" r="5080" b="0"/>
            <wp:docPr id="31545482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0" b="5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821" cy="293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F2404" w14:textId="4784D332" w:rsidR="009724BD" w:rsidRPr="001C1A68" w:rsidRDefault="001C1A68" w:rsidP="001C1A68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23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3029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Спектр полезного сигнала с помехами</w:t>
      </w:r>
    </w:p>
    <w:p w14:paraId="4793DD4B" w14:textId="1AB05F58" w:rsidR="001C1A68" w:rsidRDefault="00820FF0" w:rsidP="001C1A68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1A69351" wp14:editId="38FA67EE">
            <wp:extent cx="6005152" cy="2941608"/>
            <wp:effectExtent l="0" t="0" r="0" b="0"/>
            <wp:docPr id="5813910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704" cy="294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C4FD9" w14:textId="6694547B" w:rsidR="001C1A68" w:rsidRPr="002D0D8F" w:rsidRDefault="001C1A68" w:rsidP="002D0D8F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24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029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3029E5" w:rsidRPr="003029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3029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Спектр после прохождения </w:t>
      </w:r>
      <w:proofErr w:type="spellStart"/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преселектора</w:t>
      </w:r>
      <w:proofErr w:type="spellEnd"/>
    </w:p>
    <w:p w14:paraId="05166E28" w14:textId="35F0E866" w:rsidR="001C1A68" w:rsidRDefault="00DD696D" w:rsidP="001C1A68">
      <w:pPr>
        <w:keepNext/>
        <w:ind w:left="-142" w:hanging="142"/>
        <w:jc w:val="center"/>
      </w:pPr>
      <w:r w:rsidRPr="00DD696D">
        <w:drawing>
          <wp:inline distT="0" distB="0" distL="0" distR="0" wp14:anchorId="76106BA4" wp14:editId="47FA1E1D">
            <wp:extent cx="5940425" cy="3192145"/>
            <wp:effectExtent l="0" t="0" r="3175" b="8255"/>
            <wp:docPr id="1169532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25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4AE8" w14:textId="41C4A155" w:rsidR="001C1A68" w:rsidRDefault="001C1A68" w:rsidP="001C1A68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25</w:t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1A6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Результирующий спектр</w:t>
      </w:r>
    </w:p>
    <w:p w14:paraId="5B7E1F6A" w14:textId="312EFDD7" w:rsidR="00DD696D" w:rsidRPr="00DD696D" w:rsidRDefault="00DD696D" w:rsidP="00DD696D">
      <w:pPr>
        <w:pStyle w:val="a7"/>
        <w:numPr>
          <w:ilvl w:val="1"/>
          <w:numId w:val="1"/>
        </w:numPr>
        <w:spacing w:line="360" w:lineRule="auto"/>
        <w:ind w:left="1077"/>
        <w:rPr>
          <w:rFonts w:ascii="Times New Roman" w:hAnsi="Times New Roman" w:cs="Times New Roman"/>
          <w:sz w:val="28"/>
          <w:szCs w:val="28"/>
        </w:rPr>
      </w:pPr>
      <w:r w:rsidRPr="00DD696D">
        <w:rPr>
          <w:rFonts w:ascii="Times New Roman" w:hAnsi="Times New Roman" w:cs="Times New Roman"/>
          <w:sz w:val="28"/>
          <w:szCs w:val="28"/>
        </w:rPr>
        <w:t>Рассчита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DD696D">
        <w:rPr>
          <w:rFonts w:ascii="Times New Roman" w:hAnsi="Times New Roman" w:cs="Times New Roman"/>
          <w:sz w:val="28"/>
          <w:szCs w:val="28"/>
        </w:rPr>
        <w:t xml:space="preserve"> параметры нового фильтра на промежуточной частоте</w:t>
      </w:r>
    </w:p>
    <w:p w14:paraId="627020A4" w14:textId="2AC67729" w:rsidR="00DD696D" w:rsidRPr="001E1A92" w:rsidRDefault="00DD696D" w:rsidP="00DD696D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.16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98</m:t>
          </m:r>
        </m:oMath>
      </m:oMathPara>
    </w:p>
    <w:p w14:paraId="02A12134" w14:textId="77777777" w:rsidR="00DD696D" w:rsidRDefault="00DD696D" w:rsidP="00DD696D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Тогда добротность:</w:t>
      </w:r>
    </w:p>
    <w:p w14:paraId="7A837166" w14:textId="43C96354" w:rsidR="00DD696D" w:rsidRPr="001E1A92" w:rsidRDefault="00DD696D" w:rsidP="00DD696D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с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зк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2.998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МГц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170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МГц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170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МГц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МГц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2.696</m:t>
          </m:r>
        </m:oMath>
      </m:oMathPara>
    </w:p>
    <w:p w14:paraId="1FA24806" w14:textId="6D3C9A8B" w:rsidR="00DD696D" w:rsidRDefault="00DD696D" w:rsidP="00DD696D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Выберем индуктивность катушки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  <m:r>
          <w:rPr>
            <w:rFonts w:ascii="Cambria Math" w:eastAsiaTheme="minorEastAsia" w:hAnsi="Cambria Math" w:cs="Times New Roman"/>
            <w:sz w:val="28"/>
            <w:szCs w:val="28"/>
          </w:rPr>
          <m:t>70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нГн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 тогда рассчитаем емкость:</w:t>
      </w:r>
    </w:p>
    <w:p w14:paraId="2FB1E33A" w14:textId="4ABBDB35" w:rsidR="00DD696D" w:rsidRPr="00371A57" w:rsidRDefault="00DD696D" w:rsidP="00DD696D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п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зк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2π∙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00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6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∙9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-9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382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пФ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≈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пФ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Е24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666E1C4" w14:textId="77777777" w:rsidR="00DD696D" w:rsidRPr="001E1A92" w:rsidRDefault="00DD696D" w:rsidP="00DD696D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Характеристическое сопротивление:</w:t>
      </w:r>
    </w:p>
    <w:p w14:paraId="43EFF0CC" w14:textId="39CFC999" w:rsidR="00DD696D" w:rsidRPr="002D0D8F" w:rsidRDefault="00DD696D" w:rsidP="00DD696D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с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с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-9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-12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169.646</m:t>
          </m:r>
        </m:oMath>
      </m:oMathPara>
    </w:p>
    <w:p w14:paraId="071E1A5E" w14:textId="77777777" w:rsidR="00DD696D" w:rsidRPr="00384894" w:rsidRDefault="00DD696D" w:rsidP="00DD696D">
      <w:pPr>
        <w:pStyle w:val="a7"/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84894">
        <w:rPr>
          <w:rFonts w:ascii="Times New Roman" w:eastAsiaTheme="minorEastAsia" w:hAnsi="Times New Roman" w:cs="Times New Roman"/>
          <w:iCs/>
          <w:sz w:val="28"/>
          <w:szCs w:val="28"/>
        </w:rPr>
        <w:t>Рассчитаем эквивалентное сопротивление потерь:</w:t>
      </w:r>
    </w:p>
    <w:p w14:paraId="28E62E24" w14:textId="160AFD1F" w:rsidR="00DD696D" w:rsidRPr="00357FF2" w:rsidRDefault="00DD696D" w:rsidP="00DD696D">
      <w:pPr>
        <w:pStyle w:val="a7"/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ск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ск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169.646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2.696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62.925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≈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Ом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#Е24</m:t>
              </m:r>
            </m:e>
          </m:eqArr>
        </m:oMath>
      </m:oMathPara>
    </w:p>
    <w:p w14:paraId="1C8277D6" w14:textId="77777777" w:rsidR="002D0D8F" w:rsidRDefault="002D0D8F" w:rsidP="002D0D8F">
      <w:pPr>
        <w:pStyle w:val="a7"/>
        <w:keepNext/>
        <w:spacing w:line="360" w:lineRule="auto"/>
        <w:ind w:left="-426"/>
        <w:jc w:val="center"/>
      </w:pPr>
      <w:r w:rsidRPr="002D0D8F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5E3D053E" wp14:editId="3206EF42">
            <wp:extent cx="6322476" cy="2156603"/>
            <wp:effectExtent l="0" t="0" r="2540" b="0"/>
            <wp:docPr id="2094994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943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0958" cy="215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C508" w14:textId="3F064FA2" w:rsidR="00DD696D" w:rsidRPr="002D0D8F" w:rsidRDefault="002D0D8F" w:rsidP="002D0D8F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26</w:t>
      </w: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Схема РПУ с пересчитанным фильтром</w:t>
      </w:r>
    </w:p>
    <w:p w14:paraId="505CAFAD" w14:textId="77777777" w:rsidR="002D0D8F" w:rsidRDefault="002D0D8F" w:rsidP="002D0D8F">
      <w:pPr>
        <w:pStyle w:val="a7"/>
        <w:keepNext/>
        <w:spacing w:line="360" w:lineRule="auto"/>
        <w:ind w:left="0"/>
        <w:jc w:val="center"/>
      </w:pPr>
      <w:r w:rsidRPr="002D0D8F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752BD5A1" wp14:editId="018DF582">
            <wp:extent cx="5244860" cy="2700819"/>
            <wp:effectExtent l="0" t="0" r="0" b="4445"/>
            <wp:docPr id="140867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2000" name=""/>
                    <pic:cNvPicPr/>
                  </pic:nvPicPr>
                  <pic:blipFill rotWithShape="1">
                    <a:blip r:embed="rId33"/>
                    <a:srcRect t="2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272" cy="270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D650F" w14:textId="4151AAE3" w:rsidR="002D0D8F" w:rsidRPr="002D0D8F" w:rsidRDefault="002D0D8F" w:rsidP="002D0D8F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27</w:t>
      </w: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D0D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Результирующий спектр с пересчитанным фильтром</w:t>
      </w:r>
    </w:p>
    <w:p w14:paraId="308969C6" w14:textId="422A1379" w:rsidR="003029E5" w:rsidRDefault="003029E5" w:rsidP="003029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 xml:space="preserve">Рассчитаем избирательность по </w:t>
      </w:r>
      <w:r w:rsidR="00896793">
        <w:rPr>
          <w:rFonts w:ascii="Times New Roman" w:hAnsi="Times New Roman" w:cs="Times New Roman"/>
          <w:sz w:val="28"/>
          <w:szCs w:val="28"/>
        </w:rPr>
        <w:t>соседнему</w:t>
      </w:r>
      <w:r>
        <w:rPr>
          <w:rFonts w:ascii="Times New Roman" w:hAnsi="Times New Roman" w:cs="Times New Roman"/>
          <w:sz w:val="28"/>
          <w:szCs w:val="28"/>
        </w:rPr>
        <w:t xml:space="preserve"> каналу, требуемая величина должна быть больше 10 дБ или же ослабиться в 3.16 раза, тогда:</w:t>
      </w:r>
    </w:p>
    <w:p w14:paraId="22ABA0BB" w14:textId="036402D3" w:rsidR="003029E5" w:rsidRPr="00820FF0" w:rsidRDefault="00000000" w:rsidP="003029E5">
      <w:pPr>
        <w:spacing w:line="360" w:lineRule="auto"/>
        <w:jc w:val="both"/>
        <w:rPr>
          <w:rFonts w:ascii="Times New Roman" w:eastAsiaTheme="minorEastAsia" w:hAnsi="Times New Roman" w:cs="Times New Roman"/>
          <w:i/>
          <w:color w:val="EE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172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37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257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17.2151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дБ</m:t>
          </m:r>
        </m:oMath>
      </m:oMathPara>
    </w:p>
    <w:p w14:paraId="2D41EA92" w14:textId="55C814BC" w:rsidR="003029E5" w:rsidRDefault="003029E5" w:rsidP="003029E5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 xml:space="preserve">Условие выполняется, следовательно схема способна выделить сигнал из смеси с помехой по </w:t>
      </w:r>
      <w:r w:rsidR="00020F73">
        <w:rPr>
          <w:rFonts w:ascii="Times New Roman" w:eastAsiaTheme="minorEastAsia" w:hAnsi="Times New Roman" w:cs="Times New Roman"/>
          <w:iCs/>
          <w:sz w:val="28"/>
          <w:szCs w:val="28"/>
        </w:rPr>
        <w:t>соседнему каналу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D37EF59" w14:textId="77777777" w:rsidR="00391722" w:rsidRDefault="00391722" w:rsidP="00391722">
      <w:pPr>
        <w:keepNext/>
        <w:spacing w:line="360" w:lineRule="auto"/>
        <w:jc w:val="center"/>
      </w:pPr>
      <w:r w:rsidRPr="00391722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683BFBA2" wp14:editId="18270A7B">
            <wp:extent cx="5468620" cy="2786332"/>
            <wp:effectExtent l="0" t="0" r="0" b="0"/>
            <wp:docPr id="452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008" name=""/>
                    <pic:cNvPicPr/>
                  </pic:nvPicPr>
                  <pic:blipFill rotWithShape="1">
                    <a:blip r:embed="rId34"/>
                    <a:srcRect b="3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13" cy="2789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B8BD2" w14:textId="1A1512D4" w:rsidR="002D0D8F" w:rsidRPr="00391722" w:rsidRDefault="00391722" w:rsidP="00391722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9172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9172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9172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9172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9172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28</w:t>
      </w:r>
      <w:r w:rsidRPr="0039172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9172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Осциллограмма на выходе</w:t>
      </w:r>
    </w:p>
    <w:p w14:paraId="6CC5FD7B" w14:textId="2D638F01" w:rsidR="00CD60E3" w:rsidRPr="001C1A68" w:rsidRDefault="00391722" w:rsidP="003029E5">
      <w:pPr>
        <w:pStyle w:val="a7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Вывод:</w:t>
      </w:r>
    </w:p>
    <w:sectPr w:rsidR="00CD60E3" w:rsidRPr="001C1A68" w:rsidSect="00E8685C">
      <w:footerReference w:type="defaul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9F1C9" w14:textId="77777777" w:rsidR="000E15D7" w:rsidRDefault="000E15D7" w:rsidP="00E8685C">
      <w:pPr>
        <w:spacing w:after="0" w:line="240" w:lineRule="auto"/>
      </w:pPr>
      <w:r>
        <w:separator/>
      </w:r>
    </w:p>
  </w:endnote>
  <w:endnote w:type="continuationSeparator" w:id="0">
    <w:p w14:paraId="16EE7D0E" w14:textId="77777777" w:rsidR="000E15D7" w:rsidRDefault="000E15D7" w:rsidP="00E86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07341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4E34EAF" w14:textId="65896DBB" w:rsidR="00E8685C" w:rsidRPr="00E8685C" w:rsidRDefault="00E8685C">
        <w:pPr>
          <w:pStyle w:val="af0"/>
          <w:jc w:val="center"/>
          <w:rPr>
            <w:rFonts w:ascii="Times New Roman" w:hAnsi="Times New Roman" w:cs="Times New Roman"/>
          </w:rPr>
        </w:pPr>
        <w:r w:rsidRPr="00E8685C">
          <w:rPr>
            <w:rFonts w:ascii="Times New Roman" w:hAnsi="Times New Roman" w:cs="Times New Roman"/>
          </w:rPr>
          <w:fldChar w:fldCharType="begin"/>
        </w:r>
        <w:r w:rsidRPr="00E8685C">
          <w:rPr>
            <w:rFonts w:ascii="Times New Roman" w:hAnsi="Times New Roman" w:cs="Times New Roman"/>
          </w:rPr>
          <w:instrText>PAGE   \* MERGEFORMAT</w:instrText>
        </w:r>
        <w:r w:rsidRPr="00E8685C">
          <w:rPr>
            <w:rFonts w:ascii="Times New Roman" w:hAnsi="Times New Roman" w:cs="Times New Roman"/>
          </w:rPr>
          <w:fldChar w:fldCharType="separate"/>
        </w:r>
        <w:r w:rsidRPr="00E8685C">
          <w:rPr>
            <w:rFonts w:ascii="Times New Roman" w:hAnsi="Times New Roman" w:cs="Times New Roman"/>
          </w:rPr>
          <w:t>2</w:t>
        </w:r>
        <w:r w:rsidRPr="00E8685C">
          <w:rPr>
            <w:rFonts w:ascii="Times New Roman" w:hAnsi="Times New Roman" w:cs="Times New Roman"/>
          </w:rPr>
          <w:fldChar w:fldCharType="end"/>
        </w:r>
      </w:p>
    </w:sdtContent>
  </w:sdt>
  <w:p w14:paraId="632487AA" w14:textId="77777777" w:rsidR="00E8685C" w:rsidRDefault="00E8685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05EAA" w14:textId="77777777" w:rsidR="000E15D7" w:rsidRDefault="000E15D7" w:rsidP="00E8685C">
      <w:pPr>
        <w:spacing w:after="0" w:line="240" w:lineRule="auto"/>
      </w:pPr>
      <w:r>
        <w:separator/>
      </w:r>
    </w:p>
  </w:footnote>
  <w:footnote w:type="continuationSeparator" w:id="0">
    <w:p w14:paraId="25A0A4F1" w14:textId="77777777" w:rsidR="000E15D7" w:rsidRDefault="000E15D7" w:rsidP="00E86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D1656"/>
    <w:multiLevelType w:val="multilevel"/>
    <w:tmpl w:val="A9E2E0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63FA4705"/>
    <w:multiLevelType w:val="hybridMultilevel"/>
    <w:tmpl w:val="88E2B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49368">
    <w:abstractNumId w:val="0"/>
  </w:num>
  <w:num w:numId="2" w16cid:durableId="1062142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CF"/>
    <w:rsid w:val="00020F73"/>
    <w:rsid w:val="00086B98"/>
    <w:rsid w:val="00087444"/>
    <w:rsid w:val="000C5ACF"/>
    <w:rsid w:val="000E15D7"/>
    <w:rsid w:val="001000A5"/>
    <w:rsid w:val="00100D70"/>
    <w:rsid w:val="0010682B"/>
    <w:rsid w:val="001B2BCE"/>
    <w:rsid w:val="001C1A68"/>
    <w:rsid w:val="001E1A92"/>
    <w:rsid w:val="001F16B7"/>
    <w:rsid w:val="00232CE1"/>
    <w:rsid w:val="002910A4"/>
    <w:rsid w:val="002D0D8F"/>
    <w:rsid w:val="003029E5"/>
    <w:rsid w:val="00357FF2"/>
    <w:rsid w:val="00371A57"/>
    <w:rsid w:val="00384894"/>
    <w:rsid w:val="00391722"/>
    <w:rsid w:val="00423109"/>
    <w:rsid w:val="00472A1A"/>
    <w:rsid w:val="00497843"/>
    <w:rsid w:val="0053117D"/>
    <w:rsid w:val="005B7510"/>
    <w:rsid w:val="005C77E8"/>
    <w:rsid w:val="006E2CC0"/>
    <w:rsid w:val="006E3022"/>
    <w:rsid w:val="00765FFE"/>
    <w:rsid w:val="0076736F"/>
    <w:rsid w:val="00770DE7"/>
    <w:rsid w:val="008155A7"/>
    <w:rsid w:val="00820FF0"/>
    <w:rsid w:val="00891F59"/>
    <w:rsid w:val="0089461D"/>
    <w:rsid w:val="00896793"/>
    <w:rsid w:val="009724BD"/>
    <w:rsid w:val="00A608C1"/>
    <w:rsid w:val="00AF0DE2"/>
    <w:rsid w:val="00B85B9E"/>
    <w:rsid w:val="00BD000B"/>
    <w:rsid w:val="00C06EC4"/>
    <w:rsid w:val="00C12F85"/>
    <w:rsid w:val="00C235B0"/>
    <w:rsid w:val="00C64E84"/>
    <w:rsid w:val="00C915FC"/>
    <w:rsid w:val="00CD60E3"/>
    <w:rsid w:val="00D0662E"/>
    <w:rsid w:val="00D1318A"/>
    <w:rsid w:val="00D40B9F"/>
    <w:rsid w:val="00DB0C0B"/>
    <w:rsid w:val="00DD3EBC"/>
    <w:rsid w:val="00DD696D"/>
    <w:rsid w:val="00E36028"/>
    <w:rsid w:val="00E8685C"/>
    <w:rsid w:val="00EB379A"/>
    <w:rsid w:val="00F7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FBE4F"/>
  <w15:chartTrackingRefBased/>
  <w15:docId w15:val="{A5D97B03-723B-43EC-9515-F3535B94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6B7"/>
  </w:style>
  <w:style w:type="paragraph" w:styleId="1">
    <w:name w:val="heading 1"/>
    <w:basedOn w:val="a"/>
    <w:next w:val="a"/>
    <w:link w:val="10"/>
    <w:uiPriority w:val="9"/>
    <w:qFormat/>
    <w:rsid w:val="000C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A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A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A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A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A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A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A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A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A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A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5AC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F1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1F16B7"/>
    <w:rPr>
      <w:color w:val="666666"/>
    </w:rPr>
  </w:style>
  <w:style w:type="paragraph" w:styleId="ae">
    <w:name w:val="header"/>
    <w:basedOn w:val="a"/>
    <w:link w:val="af"/>
    <w:uiPriority w:val="99"/>
    <w:unhideWhenUsed/>
    <w:rsid w:val="00E868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8685C"/>
  </w:style>
  <w:style w:type="paragraph" w:styleId="af0">
    <w:name w:val="footer"/>
    <w:basedOn w:val="a"/>
    <w:link w:val="af1"/>
    <w:uiPriority w:val="99"/>
    <w:unhideWhenUsed/>
    <w:rsid w:val="00E868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8685C"/>
  </w:style>
  <w:style w:type="paragraph" w:styleId="af2">
    <w:name w:val="caption"/>
    <w:basedOn w:val="a"/>
    <w:next w:val="a"/>
    <w:uiPriority w:val="35"/>
    <w:unhideWhenUsed/>
    <w:qFormat/>
    <w:rsid w:val="0049784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15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9</cp:revision>
  <dcterms:created xsi:type="dcterms:W3CDTF">2026-02-17T18:02:00Z</dcterms:created>
  <dcterms:modified xsi:type="dcterms:W3CDTF">2026-03-03T19:37:00Z</dcterms:modified>
</cp:coreProperties>
</file>