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941B1D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</w:t>
            </w:r>
            <w:r w:rsidR="000B6E23">
              <w:rPr>
                <w:rFonts w:ascii="Courier New" w:hAnsi="Courier New"/>
                <w:spacing w:val="170"/>
                <w:sz w:val="20"/>
              </w:rPr>
              <w:t>0</w:t>
            </w:r>
            <w:r w:rsidR="00941B1D">
              <w:rPr>
                <w:rFonts w:ascii="Courier New" w:hAnsi="Courier New"/>
                <w:spacing w:val="170"/>
                <w:sz w:val="20"/>
              </w:rPr>
              <w:t>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possession </w:t>
            </w:r>
            <w:proofErr w:type="spellStart"/>
            <w:r w:rsidR="00941B1D">
              <w:rPr>
                <w:rFonts w:ascii="Courier New" w:hAnsi="Courier New"/>
                <w:sz w:val="20"/>
              </w:rPr>
              <w:t>canabis</w:t>
            </w:r>
            <w:proofErr w:type="spellEnd"/>
            <w:r w:rsidR="00941B1D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voie de fait 1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 xml:space="preserve">vol dans </w:t>
            </w:r>
            <w:proofErr w:type="spellStart"/>
            <w:r w:rsidR="00941B1D">
              <w:rPr>
                <w:rFonts w:ascii="Courier New" w:hAnsi="Courier New"/>
                <w:sz w:val="20"/>
              </w:rPr>
              <w:t>véh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z w:val="20"/>
              </w:rPr>
              <w:t>autre 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remisage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13908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>méfaits sur véhicule  vol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vol de </w:t>
            </w:r>
            <w:proofErr w:type="spellStart"/>
            <w:r w:rsidR="00E90566">
              <w:rPr>
                <w:rFonts w:ascii="Courier New" w:hAnsi="Courier New"/>
                <w:sz w:val="20"/>
              </w:rPr>
              <w:t>vr</w:t>
            </w:r>
            <w:proofErr w:type="spellEnd"/>
            <w:r w:rsidR="00E90566">
              <w:rPr>
                <w:rFonts w:ascii="Courier New" w:hAnsi="Courier New"/>
                <w:sz w:val="20"/>
              </w:rPr>
              <w:t xml:space="preserve"> 4roues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vol de va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>vol de va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12218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>collision matériel animal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90566">
              <w:rPr>
                <w:rFonts w:ascii="Courier New" w:hAnsi="Courier New"/>
                <w:sz w:val="20"/>
              </w:rPr>
              <w:t>assistance au public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9056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90566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2017-10-10T12:30:00Z</dcterms:created>
  <dcterms:modified xsi:type="dcterms:W3CDTF">2017-10-10T12:30:00Z</dcterms:modified>
</cp:coreProperties>
</file>