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137EE9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137EE9">
              <w:rPr>
                <w:rFonts w:ascii="Courier New" w:hAnsi="Courier New"/>
                <w:spacing w:val="170"/>
                <w:sz w:val="20"/>
              </w:rPr>
              <w:t>25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communication indécente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remisage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13061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personne en détresse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14243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137EE9">
              <w:rPr>
                <w:rFonts w:ascii="Courier New" w:hAnsi="Courier New"/>
                <w:sz w:val="20"/>
              </w:rPr>
              <w:t>vr</w:t>
            </w:r>
            <w:proofErr w:type="spellEnd"/>
            <w:r w:rsidR="00137EE9">
              <w:rPr>
                <w:rFonts w:ascii="Courier New" w:hAnsi="Courier New"/>
                <w:sz w:val="20"/>
              </w:rPr>
              <w:t xml:space="preserve"> incendié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 xml:space="preserve">capacité affaiblie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 w:rsidR="00137EE9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 w:rsidR="00137EE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60" w:rsidRDefault="00AD6660">
      <w:r>
        <w:separator/>
      </w:r>
    </w:p>
  </w:endnote>
  <w:endnote w:type="continuationSeparator" w:id="0">
    <w:p w:rsidR="00AD6660" w:rsidRDefault="00AD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60" w:rsidRDefault="00AD6660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60" w:rsidRDefault="00AD6660">
      <w:r>
        <w:separator/>
      </w:r>
    </w:p>
  </w:footnote>
  <w:footnote w:type="continuationSeparator" w:id="0">
    <w:p w:rsidR="00AD6660" w:rsidRDefault="00AD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37EE9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14E16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2017-10-26T12:41:00Z</dcterms:created>
  <dcterms:modified xsi:type="dcterms:W3CDTF">2017-10-26T12:41:00Z</dcterms:modified>
</cp:coreProperties>
</file>