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jc w:val="center"/>
        <w:rPr>
          <w:sz w:val="28"/>
          <w:szCs w:val="28"/>
        </w:rPr>
      </w:pPr>
      <w:r>
        <w:rPr>
          <w:sz w:val="28"/>
          <w:szCs w:val="28"/>
          <w:rtl w:val="0"/>
          <w:lang w:val="de-DE"/>
        </w:rPr>
        <w:t xml:space="preserve">CS60 Problem Set 1 </w:t>
      </w:r>
      <w:r>
        <w:rPr>
          <w:sz w:val="28"/>
          <w:szCs w:val="28"/>
          <w:rtl w:val="0"/>
          <w:lang w:val="de-DE"/>
        </w:rPr>
        <w:t xml:space="preserve">– </w:t>
      </w:r>
      <w:r>
        <w:rPr>
          <w:sz w:val="28"/>
          <w:szCs w:val="28"/>
          <w:rtl w:val="0"/>
          <w:lang w:val="de-DE"/>
        </w:rPr>
        <w:t>Fall 2025</w:t>
      </w:r>
    </w:p>
    <w:p>
      <w:pPr>
        <w:pStyle w:val="Body A"/>
        <w:jc w:val="center"/>
        <w:rPr>
          <w:sz w:val="22"/>
          <w:szCs w:val="22"/>
        </w:rPr>
      </w:pPr>
      <w:r>
        <w:rPr>
          <w:sz w:val="22"/>
          <w:szCs w:val="22"/>
          <w:rtl w:val="0"/>
          <w:lang w:val="it-IT"/>
        </w:rPr>
        <w:t xml:space="preserve">Due </w:t>
      </w:r>
      <w:r>
        <w:rPr>
          <w:sz w:val="22"/>
          <w:szCs w:val="22"/>
          <w:rtl w:val="0"/>
          <w:lang w:val="de-DE"/>
        </w:rPr>
        <w:t xml:space="preserve">– </w:t>
      </w:r>
      <w:r>
        <w:rPr>
          <w:sz w:val="22"/>
          <w:szCs w:val="22"/>
          <w:rtl w:val="0"/>
          <w:lang w:val="en-US"/>
        </w:rPr>
        <w:t>Midnight Sept 19</w:t>
      </w:r>
      <w:r>
        <w:rPr>
          <w:sz w:val="22"/>
          <w:szCs w:val="22"/>
          <w:vertAlign w:val="superscript"/>
          <w:rtl w:val="0"/>
          <w:lang w:val="en-US"/>
        </w:rPr>
        <w:t>th</w:t>
      </w:r>
      <w:r>
        <w:rPr>
          <w:sz w:val="22"/>
          <w:szCs w:val="22"/>
          <w:rtl w:val="0"/>
          <w:lang w:val="de-DE"/>
        </w:rPr>
        <w:t>, 2025</w:t>
      </w:r>
    </w:p>
    <w:p>
      <w:pPr>
        <w:pStyle w:val="Body A"/>
        <w:pBdr>
          <w:top w:val="nil"/>
          <w:left w:val="nil"/>
          <w:bottom w:val="single" w:color="000000" w:sz="4" w:space="0" w:shadow="0" w:frame="0"/>
          <w:right w:val="nil"/>
        </w:pBdr>
        <w:jc w:val="center"/>
        <w:rPr>
          <w:i w:val="1"/>
          <w:iCs w:val="1"/>
          <w:sz w:val="22"/>
          <w:szCs w:val="22"/>
        </w:rPr>
      </w:pPr>
      <w:r>
        <w:rPr>
          <w:sz w:val="22"/>
          <w:szCs w:val="22"/>
          <w:rtl w:val="0"/>
          <w:lang w:val="de-DE"/>
        </w:rPr>
        <w:t xml:space="preserve">Total 37.5 Pts </w:t>
      </w:r>
    </w:p>
    <w:p>
      <w:pPr>
        <w:pStyle w:val="Body A"/>
        <w:rPr>
          <w:i w:val="1"/>
          <w:iCs w:val="1"/>
          <w:sz w:val="22"/>
          <w:szCs w:val="22"/>
        </w:rPr>
      </w:pPr>
      <w:r>
        <w:rPr>
          <w:sz w:val="22"/>
          <w:szCs w:val="22"/>
          <w:rtl w:val="0"/>
          <w:lang w:val="de-DE"/>
        </w:rPr>
        <w:t xml:space="preserve">       </w:t>
      </w:r>
      <w:r>
        <w:rPr>
          <w:i w:val="1"/>
          <w:iCs w:val="1"/>
          <w:sz w:val="22"/>
          <w:szCs w:val="22"/>
          <w:shd w:val="clear" w:color="auto" w:fill="ffff00"/>
          <w:rtl w:val="0"/>
          <w:lang w:val="en-US"/>
        </w:rPr>
        <w:t>1712666_1749_CS60_Hancharou_Siarhei.</w:t>
      </w:r>
      <w:r>
        <w:rPr>
          <w:i w:val="1"/>
          <w:iCs w:val="1"/>
          <w:sz w:val="22"/>
          <w:szCs w:val="22"/>
          <w:shd w:val="clear" w:color="auto" w:fill="ffff00"/>
          <w:rtl w:val="0"/>
          <w:lang w:val="de-DE"/>
        </w:rPr>
        <w:t>docx</w:t>
      </w:r>
      <w:r>
        <w:rPr>
          <w:i w:val="1"/>
          <w:iCs w:val="1"/>
          <w:sz w:val="22"/>
          <w:szCs w:val="22"/>
          <w:rtl w:val="0"/>
          <w:lang w:val="de-DE"/>
        </w:rPr>
        <w:t xml:space="preserve">. </w:t>
      </w:r>
    </w:p>
    <w:p>
      <w:pPr>
        <w:pStyle w:val="Body A"/>
        <w:rPr>
          <w:sz w:val="22"/>
          <w:szCs w:val="22"/>
        </w:rPr>
      </w:pPr>
      <w:r>
        <w:rPr>
          <w:sz w:val="22"/>
          <w:szCs w:val="22"/>
          <w:rtl w:val="0"/>
          <w:lang w:val="en-US"/>
        </w:rPr>
        <w:t xml:space="preserve">To complete the Problem Set, create spaces below each of the problems and add your answers. After completing, load the file using the </w:t>
      </w:r>
      <w:r>
        <w:rPr>
          <w:b w:val="1"/>
          <w:bCs w:val="1"/>
          <w:sz w:val="22"/>
          <w:szCs w:val="22"/>
          <w:rtl w:val="0"/>
          <w:lang w:val="en-US"/>
        </w:rPr>
        <w:t>Problem Set 1 Upload option</w:t>
      </w:r>
      <w:r>
        <w:rPr>
          <w:sz w:val="22"/>
          <w:szCs w:val="22"/>
          <w:rtl w:val="0"/>
          <w:lang w:val="it-IT"/>
        </w:rPr>
        <w:t xml:space="preserve"> in Canvas.</w:t>
      </w:r>
    </w:p>
    <w:p>
      <w:pPr>
        <w:pStyle w:val="Body A"/>
        <w:rPr>
          <w:sz w:val="22"/>
          <w:szCs w:val="22"/>
        </w:rPr>
      </w:pPr>
      <w:r>
        <w:rPr>
          <w:b w:val="1"/>
          <w:bCs w:val="1"/>
          <w:sz w:val="22"/>
          <w:szCs w:val="22"/>
          <w:rtl w:val="0"/>
          <w:lang w:val="de-DE"/>
        </w:rPr>
        <w:t>Note</w:t>
      </w:r>
      <w:r>
        <w:rPr>
          <w:sz w:val="22"/>
          <w:szCs w:val="22"/>
          <w:rtl w:val="0"/>
          <w:lang w:val="en-US"/>
        </w:rPr>
        <w:t>:- If you end up with multiple files for your Problem Set, create a zipped folder and load using the Problem Set 1 upload option.</w:t>
      </w:r>
    </w:p>
    <w:p>
      <w:pPr>
        <w:pStyle w:val="Body A"/>
        <w:rPr>
          <w:sz w:val="22"/>
          <w:szCs w:val="22"/>
        </w:rPr>
      </w:pPr>
    </w:p>
    <w:p>
      <w:pPr>
        <w:pStyle w:val="List Paragraph"/>
        <w:numPr>
          <w:ilvl w:val="0"/>
          <w:numId w:val="2"/>
        </w:numPr>
        <w:bidi w:val="0"/>
        <w:ind w:right="0"/>
        <w:jc w:val="left"/>
        <w:rPr>
          <w:sz w:val="22"/>
          <w:szCs w:val="22"/>
          <w:rtl w:val="0"/>
          <w:lang w:val="en-US"/>
        </w:rPr>
      </w:pPr>
      <w:r>
        <w:rPr>
          <w:sz w:val="22"/>
          <w:szCs w:val="22"/>
          <w:rtl w:val="0"/>
          <w:lang w:val="en-US"/>
        </w:rPr>
        <w:t xml:space="preserve">Create an ERD for each of the following descriptions. (Note the work </w:t>
      </w:r>
      <w:r>
        <w:rPr>
          <w:i w:val="1"/>
          <w:iCs w:val="1"/>
          <w:sz w:val="22"/>
          <w:szCs w:val="22"/>
          <w:rtl w:val="0"/>
          <w:lang w:val="en-US"/>
        </w:rPr>
        <w:t>many</w:t>
      </w:r>
      <w:r>
        <w:rPr>
          <w:sz w:val="22"/>
          <w:szCs w:val="22"/>
          <w:rtl w:val="0"/>
          <w:lang w:val="en-US"/>
        </w:rPr>
        <w:t xml:space="preserve"> merely means </w:t>
      </w:r>
      <w:r>
        <w:rPr>
          <w:i w:val="1"/>
          <w:iCs w:val="1"/>
          <w:sz w:val="22"/>
          <w:szCs w:val="22"/>
          <w:rtl w:val="0"/>
          <w:lang w:val="en-US"/>
        </w:rPr>
        <w:t>more than one</w:t>
      </w:r>
      <w:r>
        <w:rPr>
          <w:sz w:val="22"/>
          <w:szCs w:val="22"/>
          <w:rtl w:val="0"/>
          <w:lang w:val="en-US"/>
        </w:rPr>
        <w:t xml:space="preserve"> in the</w:t>
      </w:r>
      <w:r>
        <w:rPr>
          <w:sz w:val="22"/>
          <w:szCs w:val="22"/>
        </w:rPr>
        <w:drawing xmlns:a="http://schemas.openxmlformats.org/drawingml/2006/main">
          <wp:anchor distT="152400" distB="152400" distL="152400" distR="152400" simplePos="0" relativeHeight="251663360" behindDoc="0" locked="0" layoutInCell="1" allowOverlap="1">
            <wp:simplePos x="0" y="0"/>
            <wp:positionH relativeFrom="page">
              <wp:posOffset>5256939</wp:posOffset>
            </wp:positionH>
            <wp:positionV relativeFrom="line">
              <wp:posOffset>214196</wp:posOffset>
            </wp:positionV>
            <wp:extent cx="1963589" cy="3353788"/>
            <wp:effectExtent l="0" t="0" r="0" b="0"/>
            <wp:wrapThrough wrapText="bothSides" distL="152400" distR="152400">
              <wp:wrapPolygon edited="1">
                <wp:start x="0" y="0"/>
                <wp:lineTo x="21600" y="0"/>
                <wp:lineTo x="21600" y="21600"/>
                <wp:lineTo x="0" y="21600"/>
                <wp:lineTo x="0" y="0"/>
              </wp:wrapPolygon>
            </wp:wrapThrough>
            <wp:docPr id="1073741825" name="officeArt object" descr="Database ER diagram (crow's foot) copy.png"/>
            <wp:cNvGraphicFramePr/>
            <a:graphic xmlns:a="http://schemas.openxmlformats.org/drawingml/2006/main">
              <a:graphicData uri="http://schemas.openxmlformats.org/drawingml/2006/picture">
                <pic:pic xmlns:pic="http://schemas.openxmlformats.org/drawingml/2006/picture">
                  <pic:nvPicPr>
                    <pic:cNvPr id="1073741825" name="Database ER diagram (crow's foot) copy.png" descr="Database ER diagram (crow's foot) copy.png"/>
                    <pic:cNvPicPr>
                      <a:picLocks noChangeAspect="1"/>
                    </pic:cNvPicPr>
                  </pic:nvPicPr>
                  <pic:blipFill>
                    <a:blip r:embed="rId4">
                      <a:extLst/>
                    </a:blip>
                    <a:stretch>
                      <a:fillRect/>
                    </a:stretch>
                  </pic:blipFill>
                  <pic:spPr>
                    <a:xfrm>
                      <a:off x="0" y="0"/>
                      <a:ext cx="1963589" cy="3353788"/>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r>
        <w:rPr>
          <w:sz w:val="22"/>
          <w:szCs w:val="22"/>
          <w:rtl w:val="0"/>
          <w:lang w:val="en-US"/>
        </w:rPr>
        <w:t xml:space="preserve"> database modeling environment.)</w:t>
      </w:r>
      <w:r>
        <w:rPr>
          <w:sz w:val="22"/>
          <w:szCs w:val="22"/>
        </w:rPr>
        <w:br w:type="textWrapping"/>
      </w:r>
    </w:p>
    <w:p>
      <w:pPr>
        <w:pStyle w:val="List Paragraph"/>
        <w:numPr>
          <w:ilvl w:val="0"/>
          <w:numId w:val="4"/>
        </w:numPr>
        <w:bidi w:val="0"/>
        <w:ind w:right="0"/>
        <w:jc w:val="left"/>
        <w:rPr>
          <w:sz w:val="22"/>
          <w:szCs w:val="22"/>
          <w:rtl w:val="0"/>
          <w:lang w:val="en-US"/>
        </w:rPr>
      </w:pPr>
      <w:r>
        <w:rPr>
          <w:sz w:val="22"/>
          <w:szCs w:val="22"/>
          <w:rtl w:val="0"/>
          <w:lang w:val="en-US"/>
        </w:rPr>
        <w:t>Each of the ABC Corp</w:t>
      </w:r>
      <w:r>
        <w:rPr>
          <w:sz w:val="22"/>
          <w:szCs w:val="22"/>
          <w:rtl w:val="0"/>
          <w:lang w:val="en-US"/>
        </w:rPr>
        <w:t>’</w:t>
      </w:r>
      <w:r>
        <w:rPr>
          <w:sz w:val="22"/>
          <w:szCs w:val="22"/>
          <w:rtl w:val="0"/>
          <w:lang w:val="en-US"/>
        </w:rPr>
        <w:t xml:space="preserve">s divisions is composed of many departments. Each department has many employees assigned to it, but each employee works for only one department. Each department is managed by one employee and each of the managers can manage only one department at a time. (3 Pts) </w:t>
      </w:r>
    </w:p>
    <w:p>
      <w:pPr>
        <w:pStyle w:val="List Paragraph"/>
        <w:ind w:left="0" w:firstLine="0"/>
        <w:rPr>
          <w:sz w:val="22"/>
          <w:szCs w:val="22"/>
          <w:lang w:val="ru-RU"/>
        </w:rPr>
      </w:pPr>
      <w:r>
        <w:rPr>
          <w:sz w:val="22"/>
          <w:szCs w:val="22"/>
          <w:rtl w:val="0"/>
          <w:lang w:val="ru-RU"/>
        </w:rPr>
        <w:t xml:space="preserve">             </w:t>
      </w:r>
    </w:p>
    <w:p>
      <w:pPr>
        <w:pStyle w:val="List Paragraph"/>
        <w:ind w:left="0" w:firstLine="0"/>
        <w:rPr>
          <w:sz w:val="22"/>
          <w:szCs w:val="22"/>
        </w:rPr>
      </w:pPr>
      <w:r>
        <w:rPr>
          <w:sz w:val="22"/>
          <w:szCs w:val="22"/>
          <w:rtl w:val="0"/>
          <w:lang w:val="ru-RU"/>
        </w:rPr>
        <w:t xml:space="preserve">              </w:t>
      </w:r>
      <w:r>
        <w:rPr>
          <w:sz w:val="22"/>
          <w:szCs w:val="22"/>
          <w:rtl w:val="0"/>
          <w:lang w:val="en-US"/>
        </w:rPr>
        <w:t>Business rule &amp; ERD (text + relationships):</w:t>
      </w:r>
    </w:p>
    <w:p>
      <w:pPr>
        <w:pStyle w:val="List Paragraph"/>
        <w:ind w:left="0" w:firstLine="0"/>
        <w:rPr>
          <w:sz w:val="22"/>
          <w:szCs w:val="22"/>
        </w:rPr>
      </w:pPr>
      <w:r>
        <w:rPr>
          <w:sz w:val="22"/>
          <w:szCs w:val="22"/>
          <w:rtl w:val="0"/>
          <w:lang w:val="ru-RU"/>
        </w:rPr>
        <w:tab/>
        <w:t xml:space="preserve"> </w:t>
      </w:r>
      <w:r>
        <w:rPr>
          <w:sz w:val="22"/>
          <w:szCs w:val="22"/>
          <w:rtl w:val="0"/>
          <w:lang w:val="en-US"/>
        </w:rPr>
        <w:t xml:space="preserve">Division || </w:t>
      </w:r>
      <w:r>
        <w:rPr>
          <w:sz w:val="22"/>
          <w:szCs w:val="22"/>
          <w:rtl w:val="0"/>
          <w:lang w:val="en-US"/>
        </w:rPr>
        <w:t xml:space="preserve">──── </w:t>
      </w:r>
      <w:r>
        <w:rPr>
          <w:sz w:val="22"/>
          <w:szCs w:val="22"/>
          <w:rtl w:val="0"/>
          <w:lang w:val="en-US"/>
        </w:rPr>
        <w:t>|{ Department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One Division contains many Departments.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Department belongs to exactly one Division.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en-US"/>
        </w:rPr>
        <w:t xml:space="preserve">1.. </w:t>
      </w:r>
      <w:r>
        <w:rPr>
          <w:rFonts w:ascii="Times New Roman" w:hAnsi="Times New Roman"/>
          <w:sz w:val="22"/>
          <w:szCs w:val="22"/>
          <w:rtl w:val="0"/>
          <w:lang w:val="ru-RU"/>
        </w:rPr>
        <w:t>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Department ||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w:t>
      </w:r>
      <w:r>
        <w:rPr>
          <w:rFonts w:ascii="Times New Roman" w:hAnsi="Times New Roman"/>
          <w:sz w:val="22"/>
          <w:szCs w:val="22"/>
          <w:rtl w:val="0"/>
          <w:lang w:val="en-US"/>
        </w:rPr>
        <w:t xml:space="preserve">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One Department has many Employees.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Employee works for exactly one Department.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en-US"/>
        </w:rPr>
        <w:t xml:space="preserve">1.. </w:t>
      </w:r>
      <w:r>
        <w:rPr>
          <w:rFonts w:ascii="Times New Roman" w:hAnsi="Times New Roman"/>
          <w:sz w:val="22"/>
          <w:szCs w:val="22"/>
          <w:rtl w:val="0"/>
          <w:lang w:val="ru-RU"/>
        </w:rPr>
        <w:t>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Department ||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 xml:space="preserve">o </w:t>
      </w:r>
      <w:r>
        <w:rPr>
          <w:rFonts w:ascii="Times New Roman" w:hAnsi="Times New Roman"/>
          <w:sz w:val="22"/>
          <w:szCs w:val="22"/>
          <w:rtl w:val="0"/>
          <w:lang w:val="en-US"/>
        </w:rPr>
        <w:t>Employee (Manager)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Department is managed by exactly one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Employee can manage 0 or 1 Department.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ru-RU"/>
        </w:rPr>
        <w:t>0..1</w:t>
      </w: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r>
        <w:rPr>
          <w:sz w:val="22"/>
          <w:szCs w:val="22"/>
        </w:rPr>
        <w:drawing xmlns:a="http://schemas.openxmlformats.org/drawingml/2006/main">
          <wp:anchor distT="152400" distB="152400" distL="152400" distR="152400" simplePos="0" relativeHeight="251659264" behindDoc="0" locked="0" layoutInCell="1" allowOverlap="1">
            <wp:simplePos x="0" y="0"/>
            <wp:positionH relativeFrom="page">
              <wp:posOffset>5256939</wp:posOffset>
            </wp:positionH>
            <wp:positionV relativeFrom="line">
              <wp:posOffset>150843</wp:posOffset>
            </wp:positionV>
            <wp:extent cx="1963589" cy="2627627"/>
            <wp:effectExtent l="0" t="0" r="0" b="0"/>
            <wp:wrapThrough wrapText="bothSides" distL="152400" distR="152400">
              <wp:wrapPolygon edited="1">
                <wp:start x="0" y="0"/>
                <wp:lineTo x="21600" y="0"/>
                <wp:lineTo x="21600" y="21600"/>
                <wp:lineTo x="0" y="21600"/>
                <wp:lineTo x="0" y="0"/>
              </wp:wrapPolygon>
            </wp:wrapThrough>
            <wp:docPr id="1073741826" name="officeArt object" descr="Database ER diagram (crow's foot) copy.png"/>
            <wp:cNvGraphicFramePr/>
            <a:graphic xmlns:a="http://schemas.openxmlformats.org/drawingml/2006/main">
              <a:graphicData uri="http://schemas.openxmlformats.org/drawingml/2006/picture">
                <pic:pic xmlns:pic="http://schemas.openxmlformats.org/drawingml/2006/picture">
                  <pic:nvPicPr>
                    <pic:cNvPr id="1073741826" name="Database ER diagram (crow's foot) copy.png" descr="Database ER diagram (crow's foot) copy.png"/>
                    <pic:cNvPicPr>
                      <a:picLocks noChangeAspect="1"/>
                    </pic:cNvPicPr>
                  </pic:nvPicPr>
                  <pic:blipFill>
                    <a:blip r:embed="rId5">
                      <a:extLst/>
                    </a:blip>
                    <a:stretch>
                      <a:fillRect/>
                    </a:stretch>
                  </pic:blipFill>
                  <pic:spPr>
                    <a:xfrm>
                      <a:off x="0" y="0"/>
                      <a:ext cx="1963589" cy="2627627"/>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p>
      <w:pPr>
        <w:pStyle w:val="List Paragraph"/>
        <w:numPr>
          <w:ilvl w:val="0"/>
          <w:numId w:val="4"/>
        </w:numPr>
        <w:bidi w:val="0"/>
        <w:ind w:right="0"/>
        <w:jc w:val="left"/>
        <w:rPr>
          <w:sz w:val="22"/>
          <w:szCs w:val="22"/>
          <w:rtl w:val="0"/>
          <w:lang w:val="en-US"/>
        </w:rPr>
      </w:pPr>
      <w:r>
        <w:rPr>
          <w:sz w:val="22"/>
          <w:szCs w:val="22"/>
          <w:rtl w:val="0"/>
          <w:lang w:val="en-US"/>
        </w:rPr>
        <w:t>During some period of time, a customer can download many ebooks from BooksOnline. Each of the books can be downloaded by many customers during this period of time. (3 Pts)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During a given period of time, one Customer can download zero or </w:t>
      </w:r>
      <w:r>
        <w:rPr>
          <w:rFonts w:ascii="Times New Roman" w:hAnsi="Times New Roman"/>
          <w:sz w:val="22"/>
          <w:szCs w:val="22"/>
          <w:rtl w:val="0"/>
          <w:lang w:val="ru-RU"/>
        </w:rPr>
        <w:t xml:space="preserve">   </w:t>
      </w:r>
      <w:r>
        <w:rPr>
          <w:rFonts w:ascii="Times New Roman" w:hAnsi="Times New Roman"/>
          <w:sz w:val="22"/>
          <w:szCs w:val="22"/>
          <w:rtl w:val="0"/>
          <w:lang w:val="en-US"/>
        </w:rPr>
        <w:t>many Ebooks, and each Ebook can be downloaded by zero or many Customers. This is a many-to-many (M:N) relationship, which in the relational model is implemented through an associative entity such as Download.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Business rule &amp; ERD (text + relationships):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Customer || </w:t>
      </w:r>
      <w:r>
        <w:rPr>
          <w:rFonts w:ascii="Times New Roman" w:hAnsi="Times New Roman" w:hint="default"/>
          <w:sz w:val="22"/>
          <w:szCs w:val="22"/>
          <w:rtl w:val="0"/>
          <w:lang w:val="ru-RU"/>
        </w:rPr>
        <w:t>────</w:t>
      </w:r>
      <w:r>
        <w:rPr>
          <w:rtl w:val="0"/>
          <w:lang w:val="ru-RU"/>
        </w:rPr>
        <w:t xml:space="preserve"> </w:t>
      </w:r>
      <w:r>
        <w:rPr>
          <w:rFonts w:ascii="Times New Roman" w:hAnsi="Times New Roman"/>
          <w:sz w:val="22"/>
          <w:szCs w:val="22"/>
          <w:rtl w:val="0"/>
          <w:lang w:val="ru-RU"/>
        </w:rPr>
        <w:t>o{</w:t>
      </w:r>
      <w:r>
        <w:rPr>
          <w:rFonts w:ascii="Times New Roman" w:hAnsi="Times New Roman"/>
          <w:sz w:val="22"/>
          <w:szCs w:val="22"/>
          <w:rtl w:val="0"/>
          <w:lang w:val="en-US"/>
        </w:rPr>
        <w:t xml:space="preserve"> Download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One Customer may be linked to zero or many Downloads.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Download belongs to exactly one Customer.</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ru-RU"/>
        </w:rPr>
        <w:t>0..M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nl-NL"/>
        </w:rPr>
        <w:t xml:space="preserve">Ebook </w:t>
      </w:r>
      <w:r>
        <w:rPr>
          <w:rFonts w:ascii="Times New Roman" w:hAnsi="Times New Roman"/>
          <w:sz w:val="22"/>
          <w:szCs w:val="22"/>
          <w:rtl w:val="0"/>
          <w:lang w:val="en-US"/>
        </w:rPr>
        <w:t xml:space="preserve">||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 xml:space="preserve">o{ </w:t>
      </w:r>
      <w:r>
        <w:rPr>
          <w:rFonts w:ascii="Times New Roman" w:hAnsi="Times New Roman"/>
          <w:sz w:val="22"/>
          <w:szCs w:val="22"/>
          <w:rtl w:val="0"/>
          <w:lang w:val="en-US"/>
        </w:rPr>
        <w:t>Download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One Ebook may be linked to zero or many Downloads.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Download belongs to exactly one Ebook.</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ru-RU"/>
        </w:rPr>
        <w:t>0..M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sz w:val="26"/>
          <w:szCs w:val="26"/>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r>
        <w:rPr>
          <w:sz w:val="22"/>
          <w:szCs w:val="22"/>
        </w:rPr>
        <w:drawing xmlns:a="http://schemas.openxmlformats.org/drawingml/2006/main">
          <wp:anchor distT="152400" distB="152400" distL="152400" distR="152400" simplePos="0" relativeHeight="251660288" behindDoc="0" locked="0" layoutInCell="1" allowOverlap="1">
            <wp:simplePos x="0" y="0"/>
            <wp:positionH relativeFrom="page">
              <wp:posOffset>5230681</wp:posOffset>
            </wp:positionH>
            <wp:positionV relativeFrom="line">
              <wp:posOffset>-152397</wp:posOffset>
            </wp:positionV>
            <wp:extent cx="1990959" cy="3579406"/>
            <wp:effectExtent l="0" t="0" r="0" b="0"/>
            <wp:wrapThrough wrapText="bothSides" distL="152400" distR="152400">
              <wp:wrapPolygon edited="1">
                <wp:start x="0" y="0"/>
                <wp:lineTo x="21600" y="0"/>
                <wp:lineTo x="21600" y="21600"/>
                <wp:lineTo x="0" y="21600"/>
                <wp:lineTo x="0" y="0"/>
              </wp:wrapPolygon>
            </wp:wrapThrough>
            <wp:docPr id="1073741827" name="officeArt object" descr="Database ER diagram (crow's foot) copy 2.png"/>
            <wp:cNvGraphicFramePr/>
            <a:graphic xmlns:a="http://schemas.openxmlformats.org/drawingml/2006/main">
              <a:graphicData uri="http://schemas.openxmlformats.org/drawingml/2006/picture">
                <pic:pic xmlns:pic="http://schemas.openxmlformats.org/drawingml/2006/picture">
                  <pic:nvPicPr>
                    <pic:cNvPr id="1073741827" name="Database ER diagram (crow's foot) copy 2.png" descr="Database ER diagram (crow's foot) copy 2.png"/>
                    <pic:cNvPicPr>
                      <a:picLocks noChangeAspect="1"/>
                    </pic:cNvPicPr>
                  </pic:nvPicPr>
                  <pic:blipFill>
                    <a:blip r:embed="rId6">
                      <a:extLst/>
                    </a:blip>
                    <a:stretch>
                      <a:fillRect/>
                    </a:stretch>
                  </pic:blipFill>
                  <pic:spPr>
                    <a:xfrm>
                      <a:off x="0" y="0"/>
                      <a:ext cx="1990959" cy="3579406"/>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p>
      <w:pPr>
        <w:pStyle w:val="List Paragraph"/>
        <w:numPr>
          <w:ilvl w:val="0"/>
          <w:numId w:val="4"/>
        </w:numPr>
        <w:bidi w:val="0"/>
        <w:ind w:right="0"/>
        <w:jc w:val="left"/>
        <w:rPr>
          <w:sz w:val="22"/>
          <w:szCs w:val="22"/>
          <w:rtl w:val="0"/>
          <w:lang w:val="en-US"/>
        </w:rPr>
      </w:pPr>
      <w:r>
        <w:rPr>
          <w:sz w:val="22"/>
          <w:szCs w:val="22"/>
          <w:rtl w:val="0"/>
          <w:lang w:val="en-US"/>
        </w:rPr>
        <w:t>QuickTime Corp operates many factories. Each factory is located in a region and each region can be home to many   QuickTime factories. Each factory has many employees but each employee is employed by only one factory.  (3 Pts)</w:t>
      </w:r>
    </w:p>
    <w:p>
      <w:pPr>
        <w:pStyle w:val="List Paragraph"/>
        <w:ind w:left="0" w:firstLine="0"/>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Business rule &amp; ERD (text + relationships):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it-IT"/>
        </w:rPr>
        <w:t xml:space="preserve">Region </w:t>
      </w:r>
      <w:r>
        <w:rPr>
          <w:rFonts w:ascii="Times New Roman" w:hAnsi="Times New Roman"/>
          <w:sz w:val="22"/>
          <w:szCs w:val="22"/>
          <w:rtl w:val="0"/>
          <w:lang w:val="en-US"/>
        </w:rPr>
        <w:t xml:space="preserve">||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 xml:space="preserve">o{ </w:t>
      </w:r>
      <w:r>
        <w:rPr>
          <w:rFonts w:ascii="Times New Roman" w:hAnsi="Times New Roman"/>
          <w:sz w:val="22"/>
          <w:szCs w:val="22"/>
          <w:rtl w:val="0"/>
          <w:lang w:val="da-DK"/>
        </w:rPr>
        <w:t>Factory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Factory is located in exactly one Region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Region may contain zero or many Factories.</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ru-RU"/>
        </w:rPr>
        <w:t>0..M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Factory ||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w:t>
      </w:r>
      <w:r>
        <w:rPr>
          <w:rFonts w:ascii="Times New Roman" w:hAnsi="Times New Roman"/>
          <w:sz w:val="22"/>
          <w:szCs w:val="22"/>
          <w:rtl w:val="0"/>
          <w:lang w:val="en-US"/>
        </w:rPr>
        <w:t xml:space="preserve"> Employee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Factory employs one or many Employees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Each Employee works for exactly one Factory.</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ru-RU"/>
        </w:rPr>
        <w:t>1..M</w:t>
      </w: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ind w:left="0" w:firstLine="0"/>
        <w:rPr>
          <w:sz w:val="22"/>
          <w:szCs w:val="22"/>
        </w:rPr>
      </w:pPr>
    </w:p>
    <w:p>
      <w:pPr>
        <w:pStyle w:val="List Paragraph"/>
        <w:rPr>
          <w:sz w:val="22"/>
          <w:szCs w:val="22"/>
        </w:rPr>
      </w:pPr>
      <w:r>
        <w:rPr>
          <w:sz w:val="22"/>
          <w:szCs w:val="22"/>
        </w:rPr>
        <w:drawing xmlns:a="http://schemas.openxmlformats.org/drawingml/2006/main">
          <wp:anchor distT="152400" distB="152400" distL="152400" distR="152400" simplePos="0" relativeHeight="251661312" behindDoc="0" locked="0" layoutInCell="1" allowOverlap="1">
            <wp:simplePos x="0" y="0"/>
            <wp:positionH relativeFrom="page">
              <wp:posOffset>5230681</wp:posOffset>
            </wp:positionH>
            <wp:positionV relativeFrom="line">
              <wp:posOffset>164622</wp:posOffset>
            </wp:positionV>
            <wp:extent cx="1990959" cy="2837494"/>
            <wp:effectExtent l="0" t="0" r="0" b="0"/>
            <wp:wrapThrough wrapText="bothSides" distL="152400" distR="152400">
              <wp:wrapPolygon edited="1">
                <wp:start x="0" y="0"/>
                <wp:lineTo x="21600" y="0"/>
                <wp:lineTo x="21600" y="21600"/>
                <wp:lineTo x="0" y="21600"/>
                <wp:lineTo x="0" y="0"/>
              </wp:wrapPolygon>
            </wp:wrapThrough>
            <wp:docPr id="1073741828" name="officeArt object" descr="Database ER diagram (crow's foot) copy 3.png"/>
            <wp:cNvGraphicFramePr/>
            <a:graphic xmlns:a="http://schemas.openxmlformats.org/drawingml/2006/main">
              <a:graphicData uri="http://schemas.openxmlformats.org/drawingml/2006/picture">
                <pic:pic xmlns:pic="http://schemas.openxmlformats.org/drawingml/2006/picture">
                  <pic:nvPicPr>
                    <pic:cNvPr id="1073741828" name="Database ER diagram (crow's foot) copy 3.png" descr="Database ER diagram (crow's foot) copy 3.png"/>
                    <pic:cNvPicPr>
                      <a:picLocks noChangeAspect="1"/>
                    </pic:cNvPicPr>
                  </pic:nvPicPr>
                  <pic:blipFill>
                    <a:blip r:embed="rId7">
                      <a:extLst/>
                    </a:blip>
                    <a:stretch>
                      <a:fillRect/>
                    </a:stretch>
                  </pic:blipFill>
                  <pic:spPr>
                    <a:xfrm>
                      <a:off x="0" y="0"/>
                      <a:ext cx="1990959" cy="2837494"/>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p>
      <w:pPr>
        <w:pStyle w:val="List Paragraph"/>
        <w:numPr>
          <w:ilvl w:val="0"/>
          <w:numId w:val="4"/>
        </w:numPr>
        <w:bidi w:val="0"/>
        <w:ind w:right="0"/>
        <w:jc w:val="left"/>
        <w:rPr>
          <w:sz w:val="22"/>
          <w:szCs w:val="22"/>
          <w:rtl w:val="0"/>
          <w:lang w:val="en-US"/>
        </w:rPr>
      </w:pPr>
      <w:r>
        <w:rPr>
          <w:sz w:val="22"/>
          <w:szCs w:val="22"/>
          <w:rtl w:val="0"/>
          <w:lang w:val="en-US"/>
        </w:rPr>
        <w:t>An employee may have earned many degrees and each degree may have been earned by many employees. (3 Pts)</w:t>
      </w:r>
    </w:p>
    <w:p>
      <w:pPr>
        <w:pStyle w:val="List Paragraph"/>
        <w:rPr>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Business rule &amp; ERD (text + relationships):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w:t>
      </w:r>
      <w:r>
        <w:rPr>
          <w:rFonts w:ascii="Times New Roman" w:hAnsi="Times New Roman"/>
          <w:sz w:val="22"/>
          <w:szCs w:val="22"/>
          <w:rtl w:val="0"/>
          <w:lang w:val="en-US"/>
        </w:rPr>
        <w:t xml:space="preserve">Employee || </w:t>
      </w:r>
      <w:r>
        <w:rPr>
          <w:rFonts w:ascii="Times New Roman" w:hAnsi="Times New Roman" w:hint="default"/>
          <w:sz w:val="22"/>
          <w:szCs w:val="22"/>
          <w:rtl w:val="0"/>
          <w:lang w:val="ru-RU"/>
        </w:rPr>
        <w:t>────</w:t>
      </w:r>
      <w:r>
        <w:rPr>
          <w:rFonts w:ascii="Times New Roman" w:hAnsi="Times New Roman"/>
          <w:sz w:val="22"/>
          <w:szCs w:val="22"/>
          <w:rtl w:val="0"/>
          <w:lang w:val="en-US"/>
        </w:rPr>
        <w:t xml:space="preserve"> </w:t>
      </w:r>
      <w:r>
        <w:rPr>
          <w:rFonts w:ascii="Times New Roman" w:hAnsi="Times New Roman"/>
          <w:sz w:val="22"/>
          <w:szCs w:val="22"/>
          <w:rtl w:val="0"/>
          <w:lang w:val="ru-RU"/>
        </w:rPr>
        <w:t>o{</w:t>
      </w:r>
      <w:r>
        <w:rPr>
          <w:rFonts w:ascii="Times New Roman" w:hAnsi="Times New Roman"/>
          <w:sz w:val="22"/>
          <w:szCs w:val="22"/>
          <w:rtl w:val="0"/>
          <w:lang w:val="en-US"/>
        </w:rPr>
        <w:t xml:space="preserve"> EmployeeDegree }</w:t>
      </w:r>
      <w:r>
        <w:rPr>
          <w:rFonts w:ascii="Times New Roman" w:hAnsi="Times New Roman"/>
          <w:sz w:val="22"/>
          <w:szCs w:val="22"/>
          <w:rtl w:val="0"/>
          <w:lang w:val="ru-RU"/>
        </w:rPr>
        <w:t xml:space="preserve">o </w:t>
      </w:r>
      <w:r>
        <w:rPr>
          <w:rFonts w:ascii="Times New Roman" w:hAnsi="Times New Roman" w:hint="default"/>
          <w:sz w:val="22"/>
          <w:szCs w:val="22"/>
          <w:rtl w:val="0"/>
          <w:lang w:val="ru-RU"/>
        </w:rPr>
        <w:t>────</w:t>
      </w:r>
      <w:r>
        <w:rPr>
          <w:rFonts w:ascii="Times New Roman" w:hAnsi="Times New Roman"/>
          <w:sz w:val="22"/>
          <w:szCs w:val="22"/>
          <w:rtl w:val="0"/>
          <w:lang w:val="en-US"/>
        </w:rPr>
        <w:t xml:space="preserve"> || </w:t>
      </w:r>
      <w:r>
        <w:rPr>
          <w:rFonts w:ascii="Times New Roman" w:hAnsi="Times New Roman"/>
          <w:sz w:val="22"/>
          <w:szCs w:val="22"/>
          <w:rtl w:val="0"/>
          <w:lang w:val="ru-RU"/>
        </w:rPr>
        <w:t xml:space="preserve"> </w:t>
      </w:r>
      <w:r>
        <w:rPr>
          <w:rFonts w:ascii="Times New Roman" w:hAnsi="Times New Roman"/>
          <w:sz w:val="22"/>
          <w:szCs w:val="22"/>
          <w:rtl w:val="0"/>
          <w:lang w:val="en-US"/>
        </w:rPr>
        <w:t>Degree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 xml:space="preserve">One Employee may be linked to zero or many EmployeeDegree </w:t>
      </w:r>
      <w:r>
        <w:rPr>
          <w:rFonts w:ascii="Times New Roman" w:hAnsi="Times New Roman"/>
          <w:sz w:val="22"/>
          <w:szCs w:val="22"/>
          <w:rtl w:val="0"/>
          <w:lang w:val="ru-RU"/>
        </w:rPr>
        <w:t xml:space="preserve">  </w:t>
      </w:r>
      <w:r>
        <w:rPr>
          <w:rFonts w:ascii="Times New Roman" w:hAnsi="Times New Roman"/>
          <w:sz w:val="22"/>
          <w:szCs w:val="22"/>
          <w:rtl w:val="0"/>
          <w:lang w:val="en-US"/>
        </w:rPr>
        <w:t>records; each EmployeeDegree belongs to exactly one Employee.</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en-US"/>
        </w:rPr>
        <w:t xml:space="preserve">0..M (Employee </w:t>
      </w:r>
      <w:r>
        <w:rPr>
          <w:rFonts w:ascii="Times New Roman" w:hAnsi="Times New Roman" w:hint="default"/>
          <w:sz w:val="22"/>
          <w:szCs w:val="22"/>
          <w:rtl w:val="0"/>
          <w:lang w:val="ru-RU"/>
        </w:rPr>
        <w:t xml:space="preserve">→ </w:t>
      </w:r>
      <w:r>
        <w:rPr>
          <w:rFonts w:ascii="Times New Roman" w:hAnsi="Times New Roman"/>
          <w:sz w:val="22"/>
          <w:szCs w:val="22"/>
          <w:rtl w:val="0"/>
          <w:lang w:val="en-US"/>
        </w:rPr>
        <w:t>EmployeeDegree)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ru-RU"/>
        </w:rPr>
        <w:t xml:space="preserve">              - </w:t>
      </w:r>
      <w:r>
        <w:rPr>
          <w:rFonts w:ascii="Times New Roman" w:hAnsi="Times New Roman"/>
          <w:sz w:val="22"/>
          <w:szCs w:val="22"/>
          <w:rtl w:val="0"/>
          <w:lang w:val="en-US"/>
        </w:rPr>
        <w:t>One Degree may be linked to zero or many EmployeeDegree records; each EmployeeDegree belongs to exactly one Degree.</w:t>
      </w:r>
      <w:r>
        <w:rPr>
          <w:rFonts w:ascii="Times New Roman" w:cs="Times New Roman" w:hAnsi="Times New Roman" w:eastAsia="Times New Roman"/>
          <w:sz w:val="22"/>
          <w:szCs w:val="22"/>
          <w:rtl w:val="0"/>
          <w:lang w:val="ru-RU"/>
        </w:rPr>
        <w:br w:type="textWrapping"/>
        <w:t xml:space="preserve">              </w:t>
      </w:r>
      <w:r>
        <w:rPr>
          <w:rFonts w:ascii="Times New Roman" w:hAnsi="Times New Roman"/>
          <w:sz w:val="22"/>
          <w:szCs w:val="22"/>
          <w:rtl w:val="0"/>
          <w:lang w:val="en-US"/>
        </w:rPr>
        <w:t xml:space="preserve">Cardinality: 1 </w:t>
      </w:r>
      <w:r>
        <w:rPr>
          <w:rFonts w:ascii="Times New Roman" w:hAnsi="Times New Roman" w:hint="default"/>
          <w:sz w:val="22"/>
          <w:szCs w:val="22"/>
          <w:rtl w:val="0"/>
          <w:lang w:val="ru-RU"/>
        </w:rPr>
        <w:t xml:space="preserve">→ </w:t>
      </w:r>
      <w:r>
        <w:rPr>
          <w:rFonts w:ascii="Times New Roman" w:hAnsi="Times New Roman"/>
          <w:sz w:val="22"/>
          <w:szCs w:val="22"/>
          <w:rtl w:val="0"/>
          <w:lang w:val="en-US"/>
        </w:rPr>
        <w:t xml:space="preserve">0..M (Degree </w:t>
      </w:r>
      <w:r>
        <w:rPr>
          <w:rFonts w:ascii="Times New Roman" w:hAnsi="Times New Roman" w:hint="default"/>
          <w:sz w:val="22"/>
          <w:szCs w:val="22"/>
          <w:rtl w:val="0"/>
          <w:lang w:val="ru-RU"/>
        </w:rPr>
        <w:t xml:space="preserve">→ </w:t>
      </w:r>
      <w:r>
        <w:rPr>
          <w:rFonts w:ascii="Times New Roman" w:hAnsi="Times New Roman"/>
          <w:sz w:val="22"/>
          <w:szCs w:val="22"/>
          <w:rtl w:val="0"/>
          <w:lang w:val="en-US"/>
        </w:rPr>
        <w:t>EmployeeDegree)</w:t>
      </w:r>
    </w:p>
    <w:p>
      <w:pPr>
        <w:pStyle w:val="Body A"/>
        <w:rPr>
          <w:sz w:val="22"/>
          <w:szCs w:val="22"/>
        </w:rPr>
      </w:pPr>
    </w:p>
    <w:p>
      <w:pPr>
        <w:pStyle w:val="Body A"/>
      </w:pPr>
      <w:r>
        <w:rPr>
          <w:rFonts w:ascii="Arial Unicode MS" w:cs="Arial Unicode MS" w:hAnsi="Arial Unicode MS" w:eastAsia="Arial Unicode MS"/>
          <w:b w:val="0"/>
          <w:bCs w:val="0"/>
          <w:i w:val="0"/>
          <w:iCs w:val="0"/>
          <w:sz w:val="22"/>
          <w:szCs w:val="22"/>
        </w:rPr>
        <w:br w:type="page"/>
      </w:r>
    </w:p>
    <w:p>
      <w:pPr>
        <w:pStyle w:val="Body A"/>
        <w:jc w:val="both"/>
        <w:rPr>
          <w:sz w:val="22"/>
          <w:szCs w:val="22"/>
        </w:rPr>
      </w:pPr>
    </w:p>
    <w:p>
      <w:pPr>
        <w:pStyle w:val="Body A"/>
        <w:jc w:val="both"/>
        <w:rPr>
          <w:b w:val="1"/>
          <w:bCs w:val="1"/>
        </w:rPr>
      </w:pPr>
      <w:r>
        <w:rPr>
          <w:sz w:val="22"/>
          <w:szCs w:val="22"/>
          <w:rtl w:val="0"/>
          <w:lang w:val="de-DE"/>
        </w:rPr>
        <w:t xml:space="preserve">2. </w:t>
      </w:r>
      <w:r>
        <w:rPr>
          <w:rtl w:val="0"/>
          <w:lang w:val="en-US"/>
        </w:rPr>
        <w:t xml:space="preserve">Write the business rules that are reflected in the ERD shown. Note that the ERD reflects some simplifying assumptions. ERD is always read from the </w:t>
      </w:r>
      <w:r>
        <w:rPr>
          <w:rFonts w:ascii="Arial Unicode MS" w:hAnsi="Arial Unicode MS" w:hint="default"/>
          <w:rtl w:val="1"/>
          <w:lang w:val="ar-SA" w:bidi="ar-SA"/>
        </w:rPr>
        <w:t>“</w:t>
      </w:r>
      <w:r>
        <w:rPr>
          <w:rtl w:val="0"/>
          <w:lang w:val="de-DE"/>
        </w:rPr>
        <w:t>1</w:t>
      </w:r>
      <w:r>
        <w:rPr>
          <w:rtl w:val="0"/>
          <w:lang w:val="de-DE"/>
        </w:rPr>
        <w:t xml:space="preserve">” </w:t>
      </w:r>
      <w:r>
        <w:rPr>
          <w:rtl w:val="0"/>
          <w:lang w:val="en-US"/>
        </w:rPr>
        <w:t xml:space="preserve">to the </w:t>
      </w:r>
      <w:r>
        <w:rPr>
          <w:rFonts w:ascii="Arial Unicode MS" w:hAnsi="Arial Unicode MS" w:hint="default"/>
          <w:rtl w:val="1"/>
          <w:lang w:val="ar-SA" w:bidi="ar-SA"/>
        </w:rPr>
        <w:t>“</w:t>
      </w:r>
      <w:r>
        <w:rPr>
          <w:rtl w:val="0"/>
          <w:lang w:val="de-DE"/>
        </w:rPr>
        <w:t>M</w:t>
      </w:r>
      <w:r>
        <w:rPr>
          <w:rtl w:val="0"/>
          <w:lang w:val="de-DE"/>
        </w:rPr>
        <w:t xml:space="preserve">” </w:t>
      </w:r>
      <w:r>
        <w:rPr>
          <w:rtl w:val="0"/>
          <w:lang w:val="en-US"/>
        </w:rPr>
        <w:t xml:space="preserve">side, regardless of the orientation of the ERD components.). Relations are bi-directional </w:t>
      </w:r>
      <w:r>
        <w:rPr>
          <w:rtl w:val="0"/>
          <w:lang w:val="de-DE"/>
        </w:rPr>
        <w:t xml:space="preserve">– </w:t>
      </w:r>
      <w:r>
        <w:rPr>
          <w:rtl w:val="0"/>
          <w:lang w:val="en-US"/>
        </w:rPr>
        <w:t>for full points, include all relations.</w:t>
      </w:r>
    </w:p>
    <w:p>
      <w:pPr>
        <w:pStyle w:val="Body A"/>
        <w:rPr>
          <w:sz w:val="22"/>
          <w:szCs w:val="22"/>
        </w:rPr>
      </w:pPr>
    </w:p>
    <w:p>
      <w:pPr>
        <w:pStyle w:val="Body A"/>
        <w:ind w:left="360" w:hanging="360"/>
        <w:jc w:val="center"/>
        <w:rPr>
          <w:sz w:val="22"/>
          <w:szCs w:val="22"/>
        </w:rPr>
      </w:pPr>
      <w:r>
        <w:rPr>
          <w:sz w:val="22"/>
          <w:szCs w:val="22"/>
        </w:rPr>
        <w:drawing xmlns:a="http://schemas.openxmlformats.org/drawingml/2006/main">
          <wp:inline distT="0" distB="0" distL="0" distR="0">
            <wp:extent cx="1726689" cy="1687741"/>
            <wp:effectExtent l="0" t="0" r="0" b="0"/>
            <wp:docPr id="1073741829" name="officeArt object" descr="A diagram of a theate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9" name="A diagram of a theaterAI-generated content may be incorrect." descr="A diagram of a theaterAI-generated content may be incorrect."/>
                    <pic:cNvPicPr>
                      <a:picLocks noChangeAspect="1"/>
                    </pic:cNvPicPr>
                  </pic:nvPicPr>
                  <pic:blipFill>
                    <a:blip r:embed="rId8">
                      <a:extLst/>
                    </a:blip>
                    <a:stretch>
                      <a:fillRect/>
                    </a:stretch>
                  </pic:blipFill>
                  <pic:spPr>
                    <a:xfrm>
                      <a:off x="0" y="0"/>
                      <a:ext cx="1726689" cy="1687741"/>
                    </a:xfrm>
                    <a:prstGeom prst="rect">
                      <a:avLst/>
                    </a:prstGeom>
                    <a:ln w="12700" cap="flat">
                      <a:noFill/>
                      <a:miter lim="400000"/>
                    </a:ln>
                    <a:effectLst/>
                  </pic:spPr>
                </pic:pic>
              </a:graphicData>
            </a:graphic>
          </wp:inline>
        </w:drawing>
      </w:r>
    </w:p>
    <w:p>
      <w:pPr>
        <w:pStyle w:val="Body A"/>
        <w:ind w:left="720" w:hanging="360"/>
        <w:rPr>
          <w:sz w:val="22"/>
          <w:szCs w:val="22"/>
        </w:rPr>
      </w:pPr>
    </w:p>
    <w:p>
      <w:pPr>
        <w:pStyle w:val="Body A"/>
        <w:rPr>
          <w:sz w:val="22"/>
          <w:szCs w:val="22"/>
        </w:rPr>
      </w:pPr>
    </w:p>
    <w:p>
      <w:pPr>
        <w:pStyle w:val="List Paragraph"/>
        <w:numPr>
          <w:ilvl w:val="0"/>
          <w:numId w:val="6"/>
        </w:numPr>
        <w:bidi w:val="0"/>
        <w:ind w:right="0"/>
        <w:jc w:val="left"/>
        <w:rPr>
          <w:sz w:val="22"/>
          <w:szCs w:val="22"/>
          <w:rtl w:val="0"/>
          <w:lang w:val="en-US"/>
        </w:rPr>
      </w:pPr>
      <w:r>
        <w:rPr>
          <w:sz w:val="22"/>
          <w:szCs w:val="22"/>
          <w:rtl w:val="0"/>
          <w:lang w:val="en-US"/>
        </w:rPr>
        <w:t>Write the Business Rules that are reflected in the ERD. (4 Pts)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         1. </w:t>
      </w:r>
      <w:r>
        <w:rPr>
          <w:rFonts w:ascii="Times New Roman" w:hAnsi="Times New Roman"/>
          <w:sz w:val="26"/>
          <w:szCs w:val="26"/>
          <w:rtl w:val="0"/>
          <w:lang w:val="de-DE"/>
        </w:rPr>
        <w:t xml:space="preserve">THEATER </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shows </w:t>
      </w:r>
      <w:r>
        <w:rPr>
          <w:rFonts w:ascii="Times New Roman" w:hAnsi="Times New Roman" w:hint="default"/>
          <w:sz w:val="26"/>
          <w:szCs w:val="26"/>
          <w:rtl w:val="0"/>
          <w:lang w:val="en-US"/>
        </w:rPr>
        <w:t xml:space="preserve">— </w:t>
      </w:r>
      <w:r>
        <w:rPr>
          <w:rFonts w:ascii="Times New Roman" w:hAnsi="Times New Roman"/>
          <w:sz w:val="26"/>
          <w:szCs w:val="26"/>
          <w:rtl w:val="0"/>
          <w:lang w:val="en-US"/>
        </w:rPr>
        <w:t>MOVIE (M:N, mandatory both ways)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theater shows one or many movies.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movie is shown in one or many theaters.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         2. </w:t>
      </w:r>
      <w:r>
        <w:rPr>
          <w:rFonts w:ascii="Times New Roman" w:hAnsi="Times New Roman"/>
          <w:sz w:val="26"/>
          <w:szCs w:val="26"/>
          <w:rtl w:val="0"/>
          <w:lang w:val="nl-NL"/>
        </w:rPr>
        <w:t xml:space="preserve">MOVIE </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receives </w:t>
      </w:r>
      <w:r>
        <w:rPr>
          <w:rFonts w:ascii="Times New Roman" w:hAnsi="Times New Roman" w:hint="default"/>
          <w:sz w:val="26"/>
          <w:szCs w:val="26"/>
          <w:rtl w:val="0"/>
          <w:lang w:val="en-US"/>
        </w:rPr>
        <w:t xml:space="preserve">— </w:t>
      </w:r>
      <w:r>
        <w:rPr>
          <w:rFonts w:ascii="Times New Roman" w:hAnsi="Times New Roman"/>
          <w:sz w:val="26"/>
          <w:szCs w:val="26"/>
          <w:rtl w:val="0"/>
          <w:lang w:val="it-IT"/>
        </w:rPr>
        <w:t>REVIEW (1:M,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movie receives one or many reviews.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review belongs to one and only one movie.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         3. </w:t>
      </w:r>
      <w:r>
        <w:rPr>
          <w:rFonts w:ascii="Times New Roman" w:hAnsi="Times New Roman"/>
          <w:sz w:val="26"/>
          <w:szCs w:val="26"/>
          <w:rtl w:val="0"/>
          <w:lang w:val="de-DE"/>
        </w:rPr>
        <w:t xml:space="preserve">REVIEWER </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writes </w:t>
      </w:r>
      <w:r>
        <w:rPr>
          <w:rFonts w:ascii="Times New Roman" w:hAnsi="Times New Roman" w:hint="default"/>
          <w:sz w:val="26"/>
          <w:szCs w:val="26"/>
          <w:rtl w:val="0"/>
          <w:lang w:val="en-US"/>
        </w:rPr>
        <w:t xml:space="preserve">— </w:t>
      </w:r>
      <w:r>
        <w:rPr>
          <w:rFonts w:ascii="Times New Roman" w:hAnsi="Times New Roman"/>
          <w:sz w:val="26"/>
          <w:szCs w:val="26"/>
          <w:rtl w:val="0"/>
          <w:lang w:val="it-IT"/>
        </w:rPr>
        <w:t>REVIEW (1:M, mandatory)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reviewer writes one or many reviews.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6"/>
          <w:szCs w:val="26"/>
          <w:lang w:val="en-US"/>
        </w:rPr>
      </w:pPr>
      <w:r>
        <w:rPr>
          <w:rFonts w:ascii="Times New Roman" w:hAnsi="Times New Roman"/>
          <w:sz w:val="26"/>
          <w:szCs w:val="26"/>
          <w:rtl w:val="0"/>
          <w:lang w:val="en-US"/>
        </w:rPr>
        <w:t xml:space="preserve">             - One review is written by one and only one reviewer.</w:t>
      </w:r>
    </w:p>
    <w:p>
      <w:pPr>
        <w:pStyle w:val="Body A"/>
        <w:rPr>
          <w:sz w:val="22"/>
          <w:szCs w:val="22"/>
        </w:rPr>
      </w:pPr>
    </w:p>
    <w:p>
      <w:pPr>
        <w:pStyle w:val="List Paragraph"/>
        <w:numPr>
          <w:ilvl w:val="0"/>
          <w:numId w:val="6"/>
        </w:numPr>
        <w:bidi w:val="0"/>
        <w:ind w:right="0"/>
        <w:jc w:val="left"/>
        <w:rPr>
          <w:sz w:val="22"/>
          <w:szCs w:val="22"/>
          <w:rtl w:val="0"/>
          <w:lang w:val="en-US"/>
        </w:rPr>
      </w:pPr>
      <w:r>
        <w:rPr>
          <w:sz w:val="22"/>
          <w:szCs w:val="22"/>
          <w:rtl w:val="0"/>
          <w:lang w:val="en-US"/>
        </w:rPr>
        <w:t>create the UML class diagram that reflects the entities and relationships you identified in the relational diagram.</w:t>
      </w:r>
    </w:p>
    <w:p>
      <w:pPr>
        <w:pStyle w:val="List Paragraph"/>
        <w:rPr>
          <w:sz w:val="22"/>
          <w:szCs w:val="22"/>
        </w:rPr>
      </w:pPr>
      <w:r>
        <w:rPr>
          <w:sz w:val="22"/>
          <w:szCs w:val="22"/>
          <w:rtl w:val="0"/>
          <w:lang w:val="en-US"/>
        </w:rPr>
        <w:t>(3 Pts)</w:t>
      </w:r>
      <w:r>
        <w:rPr>
          <w:sz w:val="22"/>
          <w:szCs w:val="22"/>
        </w:rPr>
        <w:drawing xmlns:a="http://schemas.openxmlformats.org/drawingml/2006/main">
          <wp:anchor distT="152400" distB="152400" distL="152400" distR="152400" simplePos="0" relativeHeight="251662336" behindDoc="0" locked="0" layoutInCell="1" allowOverlap="1">
            <wp:simplePos x="0" y="0"/>
            <wp:positionH relativeFrom="page">
              <wp:posOffset>1153728</wp:posOffset>
            </wp:positionH>
            <wp:positionV relativeFrom="line">
              <wp:posOffset>152400</wp:posOffset>
            </wp:positionV>
            <wp:extent cx="5109341" cy="2121948"/>
            <wp:effectExtent l="0" t="0" r="0" b="0"/>
            <wp:wrapTopAndBottom distT="152400" distB="152400"/>
            <wp:docPr id="1073741830" name="officeArt object" descr="UML class.png"/>
            <wp:cNvGraphicFramePr/>
            <a:graphic xmlns:a="http://schemas.openxmlformats.org/drawingml/2006/main">
              <a:graphicData uri="http://schemas.openxmlformats.org/drawingml/2006/picture">
                <pic:pic xmlns:pic="http://schemas.openxmlformats.org/drawingml/2006/picture">
                  <pic:nvPicPr>
                    <pic:cNvPr id="1073741830" name="UML class.png" descr="UML class.png"/>
                    <pic:cNvPicPr>
                      <a:picLocks noChangeAspect="1"/>
                    </pic:cNvPicPr>
                  </pic:nvPicPr>
                  <pic:blipFill>
                    <a:blip r:embed="rId9">
                      <a:extLst/>
                    </a:blip>
                    <a:stretch>
                      <a:fillRect/>
                    </a:stretch>
                  </pic:blipFill>
                  <pic:spPr>
                    <a:xfrm>
                      <a:off x="0" y="0"/>
                      <a:ext cx="5109341" cy="2121948"/>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p>
      <w:pPr>
        <w:pStyle w:val="List Paragraph"/>
        <w:rPr>
          <w:sz w:val="22"/>
          <w:szCs w:val="22"/>
        </w:rPr>
      </w:pPr>
    </w:p>
    <w:p>
      <w:pPr>
        <w:pStyle w:val="List Paragraph"/>
        <w:rPr>
          <w:sz w:val="22"/>
          <w:szCs w:val="22"/>
        </w:rPr>
      </w:pPr>
    </w:p>
    <w:p>
      <w:pPr>
        <w:pStyle w:val="Body A"/>
        <w:rPr>
          <w:sz w:val="22"/>
          <w:szCs w:val="22"/>
        </w:rPr>
      </w:pPr>
    </w:p>
    <w:p>
      <w:pPr>
        <w:pStyle w:val="Body A"/>
        <w:rPr>
          <w:sz w:val="22"/>
          <w:szCs w:val="22"/>
        </w:rPr>
      </w:pPr>
    </w:p>
    <w:p>
      <w:pPr>
        <w:pStyle w:val="Body A"/>
        <w:rPr>
          <w:sz w:val="22"/>
          <w:szCs w:val="22"/>
        </w:rPr>
      </w:pPr>
    </w:p>
    <w:p>
      <w:pPr>
        <w:pStyle w:val="Body A"/>
        <w:spacing w:line="280" w:lineRule="atLeast"/>
        <w:rPr>
          <w:sz w:val="22"/>
          <w:szCs w:val="22"/>
          <w:lang w:val="en-US"/>
        </w:rPr>
      </w:pPr>
      <w:r>
        <w:rPr>
          <w:sz w:val="22"/>
          <w:szCs w:val="22"/>
          <w:rtl w:val="0"/>
          <w:lang w:val="en-US"/>
        </w:rPr>
        <w:t>3. Typically, a hospital patient receives medications that have been ordered by a particular doctor. Because the patient often receives several medications per day, there is a 1:M relationship between PATIENT and ORDER. Similarly, each order can include several medications, creating a 1:M relationship between ORDER and MEDICATION.</w:t>
      </w:r>
    </w:p>
    <w:p>
      <w:pPr>
        <w:pStyle w:val="Body A"/>
        <w:rPr>
          <w:sz w:val="22"/>
          <w:szCs w:val="22"/>
        </w:rPr>
      </w:pPr>
    </w:p>
    <w:p>
      <w:pPr>
        <w:pStyle w:val="List Paragraph"/>
        <w:numPr>
          <w:ilvl w:val="0"/>
          <w:numId w:val="8"/>
        </w:numPr>
        <w:bidi w:val="0"/>
        <w:ind w:right="0"/>
        <w:jc w:val="left"/>
        <w:rPr>
          <w:sz w:val="22"/>
          <w:szCs w:val="22"/>
          <w:rtl w:val="0"/>
          <w:lang w:val="en-US"/>
        </w:rPr>
      </w:pPr>
      <w:r>
        <w:rPr>
          <w:sz w:val="22"/>
          <w:szCs w:val="22"/>
          <w:rtl w:val="0"/>
          <w:lang w:val="en-US"/>
        </w:rPr>
        <w:t>Identify the business rules for PATIENT, ORDER, and MEDICATION.</w:t>
        <w:tab/>
        <w:t>(3 pts)</w:t>
      </w:r>
    </w:p>
    <w:p>
      <w:pPr>
        <w:pStyle w:val="List Paragraph"/>
        <w:ind w:left="0" w:firstLine="0"/>
        <w:rPr>
          <w:sz w:val="22"/>
          <w:szCs w:val="22"/>
        </w:rPr>
      </w:pPr>
    </w:p>
    <w:p>
      <w:pPr>
        <w:pStyle w:val="List Paragraph"/>
        <w:ind w:left="0" w:firstLine="0"/>
        <w:rPr>
          <w:sz w:val="22"/>
          <w:szCs w:val="22"/>
        </w:rPr>
      </w:pPr>
      <w:r>
        <w:rPr>
          <w:sz w:val="22"/>
          <w:szCs w:val="22"/>
          <w:rtl w:val="0"/>
          <w:lang w:val="en-US"/>
        </w:rPr>
        <w:t xml:space="preserve">         </w:t>
      </w:r>
      <w:r>
        <w:rPr>
          <w:sz w:val="22"/>
          <w:szCs w:val="22"/>
          <w:rtl w:val="0"/>
          <w:lang w:val="ru-RU"/>
        </w:rPr>
        <w:t xml:space="preserve"> 1</w:t>
      </w:r>
      <w:r>
        <w:rPr>
          <w:sz w:val="22"/>
          <w:szCs w:val="22"/>
          <w:rtl w:val="0"/>
          <w:lang w:val="en-US"/>
        </w:rPr>
        <w:t xml:space="preserve">. PATIENT </w:t>
      </w:r>
      <w:r>
        <w:rPr>
          <w:sz w:val="22"/>
          <w:szCs w:val="22"/>
          <w:rtl w:val="0"/>
          <w:lang w:val="en-US"/>
        </w:rPr>
        <w:t xml:space="preserve">↔ </w:t>
      </w:r>
      <w:r>
        <w:rPr>
          <w:sz w:val="22"/>
          <w:szCs w:val="22"/>
          <w:rtl w:val="0"/>
          <w:lang w:val="en-US"/>
        </w:rPr>
        <w:t>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lang w:val="en-US"/>
        </w:rPr>
      </w:pPr>
      <w:r>
        <w:rPr>
          <w:rFonts w:ascii="Times New Roman" w:hAnsi="Times New Roman"/>
          <w:sz w:val="22"/>
          <w:szCs w:val="22"/>
          <w:rtl w:val="0"/>
          <w:lang w:val="en-US"/>
        </w:rPr>
        <w:t xml:space="preserve">              - One patient may have zero or many orders.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lang w:val="en-US"/>
        </w:rPr>
      </w:pPr>
      <w:r>
        <w:rPr>
          <w:rFonts w:ascii="Times New Roman" w:hAnsi="Times New Roman"/>
          <w:sz w:val="22"/>
          <w:szCs w:val="22"/>
          <w:rtl w:val="0"/>
          <w:lang w:val="en-US"/>
        </w:rPr>
        <w:t xml:space="preserve">              - Each order belongs to one and only one patient.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en-US"/>
        </w:rPr>
        <w:t xml:space="preserve">          2. </w:t>
      </w:r>
      <w:r>
        <w:rPr>
          <w:rFonts w:ascii="Times New Roman" w:hAnsi="Times New Roman"/>
          <w:sz w:val="22"/>
          <w:szCs w:val="22"/>
          <w:rtl w:val="0"/>
          <w:lang w:val="de-DE"/>
        </w:rPr>
        <w:t xml:space="preserve">ORDER </w:t>
      </w:r>
      <w:r>
        <w:rPr>
          <w:rFonts w:ascii="Times New Roman" w:hAnsi="Times New Roman" w:hint="default"/>
          <w:sz w:val="22"/>
          <w:szCs w:val="22"/>
          <w:rtl w:val="0"/>
          <w:lang w:val="ru-RU"/>
        </w:rPr>
        <w:t xml:space="preserve">↔ </w:t>
      </w:r>
      <w:r>
        <w:rPr>
          <w:rFonts w:ascii="Times New Roman" w:hAnsi="Times New Roman"/>
          <w:sz w:val="22"/>
          <w:szCs w:val="22"/>
          <w:rtl w:val="0"/>
          <w:lang w:val="en-US"/>
        </w:rPr>
        <w:t>MEDICATION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lang w:val="en-US"/>
        </w:rPr>
      </w:pPr>
      <w:r>
        <w:rPr>
          <w:rFonts w:ascii="Times New Roman" w:hAnsi="Times New Roman"/>
          <w:sz w:val="22"/>
          <w:szCs w:val="22"/>
          <w:rtl w:val="0"/>
          <w:lang w:val="en-US"/>
        </w:rPr>
        <w:t xml:space="preserve">              - One order includes one or many medications.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lang w:val="en-US"/>
        </w:rPr>
      </w:pPr>
      <w:r>
        <w:rPr>
          <w:rFonts w:ascii="Times New Roman" w:hAnsi="Times New Roman"/>
          <w:sz w:val="22"/>
          <w:szCs w:val="22"/>
          <w:rtl w:val="0"/>
          <w:lang w:val="en-US"/>
        </w:rPr>
        <w:t xml:space="preserve">              - Each medication (administration/line item) belongs to one and only one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en-US"/>
        </w:rPr>
        <w:t xml:space="preserve">          3. </w:t>
      </w:r>
      <w:r>
        <w:rPr>
          <w:rFonts w:ascii="Times New Roman" w:hAnsi="Times New Roman"/>
          <w:sz w:val="22"/>
          <w:szCs w:val="22"/>
          <w:rtl w:val="0"/>
          <w:lang w:val="de-DE"/>
        </w:rPr>
        <w:t xml:space="preserve">PATIENT </w:t>
      </w:r>
      <w:r>
        <w:rPr>
          <w:rFonts w:ascii="Times New Roman" w:hAnsi="Times New Roman" w:hint="default"/>
          <w:sz w:val="22"/>
          <w:szCs w:val="22"/>
          <w:rtl w:val="0"/>
          <w:lang w:val="ru-RU"/>
        </w:rPr>
        <w:t xml:space="preserve">↔ </w:t>
      </w:r>
      <w:r>
        <w:rPr>
          <w:rFonts w:ascii="Times New Roman" w:hAnsi="Times New Roman"/>
          <w:sz w:val="22"/>
          <w:szCs w:val="22"/>
          <w:rtl w:val="0"/>
          <w:lang w:val="en-US"/>
        </w:rPr>
        <w:t>MEDICATION (implied via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sz w:val="22"/>
          <w:szCs w:val="22"/>
          <w:rtl w:val="0"/>
          <w:lang w:val="en-US"/>
        </w:rPr>
        <w:t xml:space="preserve">              - A medication is administered to the patient of its parent order; medications cannot exist without an order for that   </w:t>
      </w:r>
      <w:r>
        <w:rPr>
          <w:rFonts w:ascii="Times New Roman" w:hAnsi="Times New Roman"/>
          <w:sz w:val="22"/>
          <w:szCs w:val="22"/>
          <w:rtl w:val="0"/>
          <w:lang w:val="fr-FR"/>
        </w:rPr>
        <w:t>patient.</w:t>
      </w:r>
      <w:r>
        <w:rPr>
          <w:rFonts w:ascii="Times New Roman" w:hAnsi="Times New Roman"/>
          <w:sz w:val="22"/>
          <w:szCs w:val="22"/>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00"/>
        </w:tabs>
        <w:suppressAutoHyphens w:val="1"/>
        <w:spacing w:before="0" w:line="240" w:lineRule="auto"/>
        <w:rPr>
          <w:rFonts w:ascii="Times New Roman" w:cs="Times New Roman" w:hAnsi="Times New Roman" w:eastAsia="Times New Roman"/>
          <w:sz w:val="22"/>
          <w:szCs w:val="22"/>
        </w:rPr>
      </w:pPr>
      <w:r>
        <w:rPr>
          <w:rFonts w:ascii="Times New Roman" w:hAnsi="Times New Roman"/>
          <w:i w:val="1"/>
          <w:iCs w:val="1"/>
          <w:sz w:val="22"/>
          <w:szCs w:val="22"/>
          <w:rtl w:val="0"/>
          <w:lang w:val="de-DE"/>
        </w:rPr>
        <w:t>Note:</w:t>
      </w:r>
      <w:r>
        <w:rPr>
          <w:rFonts w:ascii="Times New Roman" w:hAnsi="Times New Roman"/>
          <w:sz w:val="22"/>
          <w:szCs w:val="22"/>
          <w:rtl w:val="0"/>
          <w:lang w:val="en-US"/>
        </w:rPr>
        <w:t xml:space="preserve"> The narrative also implies each order is written by a single doctor, and a doctor can write many orders, but      DOCTOR is outside the three entities requested.</w:t>
      </w:r>
    </w:p>
    <w:p>
      <w:pPr>
        <w:pStyle w:val="List Paragraph"/>
        <w:rPr>
          <w:sz w:val="22"/>
          <w:szCs w:val="22"/>
        </w:rPr>
      </w:pPr>
    </w:p>
    <w:p>
      <w:pPr>
        <w:pStyle w:val="List Paragraph"/>
        <w:numPr>
          <w:ilvl w:val="0"/>
          <w:numId w:val="8"/>
        </w:numPr>
        <w:bidi w:val="0"/>
        <w:ind w:right="0"/>
        <w:jc w:val="left"/>
        <w:rPr>
          <w:sz w:val="22"/>
          <w:szCs w:val="22"/>
          <w:rtl w:val="0"/>
          <w:lang w:val="en-US"/>
        </w:rPr>
      </w:pPr>
      <w:r>
        <w:rPr>
          <w:sz w:val="22"/>
          <w:szCs w:val="22"/>
          <w:rtl w:val="0"/>
          <w:lang w:val="en-US"/>
        </w:rPr>
        <w:t>Create a Crow</w:t>
      </w:r>
      <w:r>
        <w:rPr>
          <w:sz w:val="22"/>
          <w:szCs w:val="22"/>
          <w:rtl w:val="0"/>
          <w:lang w:val="en-US"/>
        </w:rPr>
        <w:t>’</w:t>
      </w:r>
      <w:r>
        <w:rPr>
          <w:sz w:val="22"/>
          <w:szCs w:val="22"/>
          <w:rtl w:val="0"/>
          <w:lang w:val="en-US"/>
        </w:rPr>
        <w:t>s Foot ERD that depicts a relational database model to capture these business rules. (3 pts)</w:t>
      </w:r>
    </w:p>
    <w:p>
      <w:pPr>
        <w:pStyle w:val="Default"/>
        <w:suppressAutoHyphens w:val="1"/>
        <w:spacing w:before="0" w:after="240" w:line="240" w:lineRule="auto"/>
        <w:rPr>
          <w:rFonts w:ascii="Times New Roman" w:cs="Times New Roman" w:hAnsi="Times New Roman" w:eastAsia="Times New Roman"/>
        </w:rPr>
      </w:pPr>
      <w: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342900</wp:posOffset>
            </wp:positionV>
            <wp:extent cx="6858000" cy="1409700"/>
            <wp:effectExtent l="0" t="0" r="0" b="0"/>
            <wp:wrapTopAndBottom distT="152400" distB="152400"/>
            <wp:docPr id="1073741831" name="officeArt object" descr="Database ER diagram (crow's foot) copy 4.png"/>
            <wp:cNvGraphicFramePr/>
            <a:graphic xmlns:a="http://schemas.openxmlformats.org/drawingml/2006/main">
              <a:graphicData uri="http://schemas.openxmlformats.org/drawingml/2006/picture">
                <pic:pic xmlns:pic="http://schemas.openxmlformats.org/drawingml/2006/picture">
                  <pic:nvPicPr>
                    <pic:cNvPr id="1073741831" name="Database ER diagram (crow's foot) copy 4.png" descr="Database ER diagram (crow's foot) copy 4.png"/>
                    <pic:cNvPicPr>
                      <a:picLocks noChangeAspect="1"/>
                    </pic:cNvPicPr>
                  </pic:nvPicPr>
                  <pic:blipFill>
                    <a:blip r:embed="rId10">
                      <a:extLst/>
                    </a:blip>
                    <a:stretch>
                      <a:fillRect/>
                    </a:stretch>
                  </pic:blipFill>
                  <pic:spPr>
                    <a:xfrm>
                      <a:off x="0" y="0"/>
                      <a:ext cx="6858000" cy="1409700"/>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p>
      <w:pPr>
        <w:pStyle w:val="Default"/>
        <w:tabs>
          <w:tab w:val="left" w:pos="220"/>
          <w:tab w:val="left" w:pos="720"/>
        </w:tabs>
        <w:suppressAutoHyphens w:val="1"/>
        <w:spacing w:before="0" w:after="240" w:line="240" w:lineRule="auto"/>
        <w:ind w:left="720" w:hanging="720"/>
      </w:pPr>
      <w:r>
        <w:rPr>
          <w:rFonts w:ascii="Arial Unicode MS" w:cs="Arial Unicode MS" w:hAnsi="Arial Unicode MS" w:eastAsia="Arial Unicode MS"/>
          <w:b w:val="0"/>
          <w:bCs w:val="0"/>
          <w:i w:val="0"/>
          <w:iCs w:val="0"/>
          <w:sz w:val="22"/>
          <w:szCs w:val="22"/>
        </w:rPr>
        <w:br w:type="page"/>
      </w:r>
    </w:p>
    <w:p>
      <w:pPr>
        <w:pStyle w:val="eoc-nl-listitem"/>
        <w:spacing w:line="240" w:lineRule="auto"/>
        <w:ind w:left="360" w:hanging="360"/>
        <w:jc w:val="both"/>
        <w:rPr>
          <w:kern w:val="0"/>
          <w:sz w:val="22"/>
          <w:szCs w:val="22"/>
        </w:rPr>
      </w:pPr>
      <w:r>
        <w:rPr>
          <w:kern w:val="0"/>
          <w:sz w:val="22"/>
          <w:szCs w:val="22"/>
          <w:rtl w:val="0"/>
          <w:lang w:val="en-US"/>
        </w:rPr>
        <w:t xml:space="preserve">4. Use the database tables shown to answer Problems (a) to (d) below.            </w:t>
      </w:r>
    </w:p>
    <w:p>
      <w:pPr>
        <w:pStyle w:val="eoc-nl-listitem"/>
        <w:spacing w:line="240" w:lineRule="auto"/>
        <w:ind w:left="360" w:hanging="360"/>
        <w:jc w:val="both"/>
        <w:rPr>
          <w:kern w:val="0"/>
          <w:sz w:val="22"/>
          <w:szCs w:val="22"/>
        </w:rPr>
      </w:pPr>
      <w:r>
        <w:rPr>
          <w:kern w:val="0"/>
          <w:sz w:val="22"/>
          <w:szCs w:val="22"/>
          <w:rtl w:val="0"/>
          <w:lang w:val="en-US"/>
        </w:rPr>
        <w:t xml:space="preserve">         </w:t>
      </w:r>
    </w:p>
    <w:p>
      <w:pPr>
        <w:pStyle w:val="Body A"/>
        <w:ind w:left="360" w:firstLine="0"/>
      </w:pPr>
      <w:r>
        <w:drawing xmlns:a="http://schemas.openxmlformats.org/drawingml/2006/main">
          <wp:inline distT="0" distB="0" distL="0" distR="0">
            <wp:extent cx="6400800" cy="5492046"/>
            <wp:effectExtent l="0" t="0" r="0" b="0"/>
            <wp:docPr id="1073741832" name="officeArt object" descr="FigP3-23-TheCh03_TransCo-Database-Tables"/>
            <wp:cNvGraphicFramePr/>
            <a:graphic xmlns:a="http://schemas.openxmlformats.org/drawingml/2006/main">
              <a:graphicData uri="http://schemas.openxmlformats.org/drawingml/2006/picture">
                <pic:pic xmlns:pic="http://schemas.openxmlformats.org/drawingml/2006/picture">
                  <pic:nvPicPr>
                    <pic:cNvPr id="1073741832" name="FigP3-23-TheCh03_TransCo-Database-Tables" descr="FigP3-23-TheCh03_TransCo-Database-Tables"/>
                    <pic:cNvPicPr>
                      <a:picLocks noChangeAspect="1"/>
                    </pic:cNvPicPr>
                  </pic:nvPicPr>
                  <pic:blipFill>
                    <a:blip r:embed="rId11">
                      <a:extLst/>
                    </a:blip>
                    <a:stretch>
                      <a:fillRect/>
                    </a:stretch>
                  </pic:blipFill>
                  <pic:spPr>
                    <a:xfrm>
                      <a:off x="0" y="0"/>
                      <a:ext cx="6400800" cy="5492046"/>
                    </a:xfrm>
                    <a:prstGeom prst="rect">
                      <a:avLst/>
                    </a:prstGeom>
                    <a:ln w="12700" cap="flat">
                      <a:noFill/>
                      <a:miter lim="400000"/>
                    </a:ln>
                    <a:effectLst/>
                  </pic:spPr>
                </pic:pic>
              </a:graphicData>
            </a:graphic>
          </wp:inline>
        </w:drawing>
      </w: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ind w:left="360" w:firstLine="0"/>
      </w:pPr>
    </w:p>
    <w:p>
      <w:pPr>
        <w:pStyle w:val="Body A"/>
        <w:numPr>
          <w:ilvl w:val="0"/>
          <w:numId w:val="10"/>
        </w:numPr>
        <w:bidi w:val="0"/>
        <w:ind w:right="0"/>
        <w:jc w:val="both"/>
        <w:rPr>
          <w:rtl w:val="0"/>
          <w:lang w:val="en-US"/>
        </w:rPr>
      </w:pPr>
      <w:r>
        <w:rPr>
          <w:rtl w:val="0"/>
          <w:lang w:val="en-US"/>
        </w:rPr>
        <w:t xml:space="preserve">For each table, identify the primary key and the foreign key(s). If a table does not have a foreign key, write </w:t>
      </w:r>
      <w:r>
        <w:rPr>
          <w:i w:val="1"/>
          <w:iCs w:val="1"/>
          <w:rtl w:val="0"/>
          <w:lang w:val="it-IT"/>
        </w:rPr>
        <w:t>None</w:t>
      </w:r>
      <w:r>
        <w:rPr>
          <w:rtl w:val="0"/>
          <w:lang w:val="en-US"/>
        </w:rPr>
        <w:t xml:space="preserve"> in the space provided.</w:t>
        <w:tab/>
        <w:tab/>
        <w:tab/>
        <w:tab/>
        <w:tab/>
        <w:tab/>
        <w:tab/>
        <w:tab/>
        <w:t xml:space="preserve">           </w:t>
        <w:tab/>
        <w:tab/>
        <w:t xml:space="preserve">       [2]</w:t>
      </w:r>
    </w:p>
    <w:p>
      <w:pPr>
        <w:pStyle w:val="Body A"/>
        <w:ind w:left="360" w:firstLine="0"/>
        <w:jc w:val="both"/>
      </w:pPr>
    </w:p>
    <w:tbl>
      <w:tblPr>
        <w:tblW w:w="9383" w:type="dxa"/>
        <w:jc w:val="left"/>
        <w:tblInd w:w="90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2"/>
        <w:gridCol w:w="2148"/>
        <w:gridCol w:w="5373"/>
      </w:tblGrid>
      <w:tr>
        <w:tblPrEx>
          <w:shd w:val="clear" w:color="auto" w:fill="ced7e7"/>
        </w:tblPrEx>
        <w:trPr>
          <w:trHeight w:val="330" w:hRule="atLeast"/>
        </w:trPr>
        <w:tc>
          <w:tcPr>
            <w:tcW w:type="dxa" w:w="1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TABLE</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PRIMARY KEY</w:t>
            </w:r>
          </w:p>
        </w:tc>
        <w:tc>
          <w:tcPr>
            <w:tcW w:type="dxa" w:w="5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FOREIGN KEY(S)</w:t>
            </w:r>
          </w:p>
        </w:tc>
      </w:tr>
      <w:tr>
        <w:tblPrEx>
          <w:shd w:val="clear" w:color="auto" w:fill="ced7e7"/>
        </w:tblPrEx>
        <w:trPr>
          <w:trHeight w:val="510" w:hRule="atLeast"/>
        </w:trPr>
        <w:tc>
          <w:tcPr>
            <w:tcW w:type="dxa" w:w="1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TRUCK</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8"/>
                <w:szCs w:val="18"/>
                <w:shd w:val="nil" w:color="auto" w:fill="auto"/>
                <w:rtl w:val="0"/>
                <w:lang w:val="ru-RU"/>
              </w:rPr>
              <w:t>TRUCK_NUM</w:t>
            </w:r>
          </w:p>
        </w:tc>
        <w:tc>
          <w:tcPr>
            <w:tcW w:type="dxa" w:w="5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rPr>
                <w:rFonts w:ascii="Times Roman" w:cs="Times Roman" w:hAnsi="Times Roman" w:eastAsia="Times Roman"/>
                <w:sz w:val="18"/>
                <w:szCs w:val="18"/>
                <w:shd w:val="nil" w:color="auto" w:fill="auto"/>
              </w:rPr>
            </w:pPr>
            <w:r>
              <w:rPr>
                <w:rFonts w:ascii="Courier" w:hAnsi="Courier"/>
                <w:sz w:val="18"/>
                <w:szCs w:val="18"/>
                <w:shd w:val="nil" w:color="auto" w:fill="auto"/>
                <w:rtl w:val="0"/>
                <w:lang w:val="en-US"/>
              </w:rPr>
              <w:t>BASE_CODE</w:t>
            </w:r>
            <w:r>
              <w:rPr>
                <w:rFonts w:ascii="Times Roman" w:hAnsi="Times Roman"/>
                <w:sz w:val="18"/>
                <w:szCs w:val="18"/>
                <w:shd w:val="nil" w:color="auto" w:fill="auto"/>
                <w:rtl w:val="0"/>
                <w:lang w:val="ru-RU"/>
              </w:rPr>
              <w:t xml:space="preserve"> </w:t>
            </w:r>
            <w:r>
              <w:rPr>
                <w:rFonts w:ascii="Arial Unicode MS" w:hAnsi="Arial Unicode MS" w:hint="default"/>
                <w:sz w:val="18"/>
                <w:szCs w:val="18"/>
                <w:shd w:val="nil" w:color="auto" w:fill="auto"/>
                <w:rtl w:val="0"/>
                <w:lang w:val="ru-RU"/>
              </w:rPr>
              <w:t>→</w:t>
            </w:r>
            <w:r>
              <w:rPr>
                <w:rFonts w:ascii="Times Roman" w:hAnsi="Times Roman"/>
                <w:sz w:val="18"/>
                <w:szCs w:val="18"/>
                <w:shd w:val="nil" w:color="auto" w:fill="auto"/>
                <w:rtl w:val="0"/>
                <w:lang w:val="ru-RU"/>
              </w:rPr>
              <w:t xml:space="preserve"> </w:t>
            </w:r>
            <w:r>
              <w:rPr>
                <w:rFonts w:ascii="Times Roman" w:hAnsi="Times Roman"/>
                <w:sz w:val="18"/>
                <w:szCs w:val="18"/>
                <w:shd w:val="nil" w:color="auto" w:fill="auto"/>
                <w:rtl w:val="0"/>
                <w:lang w:val="en-US"/>
              </w:rPr>
              <w:t xml:space="preserve">BASE.BASE_CODE, </w:t>
            </w:r>
          </w:p>
          <w:p>
            <w:pPr>
              <w:pStyle w:val="Default"/>
              <w:suppressAutoHyphens w:val="1"/>
              <w:bidi w:val="0"/>
              <w:spacing w:before="0" w:line="240" w:lineRule="auto"/>
              <w:ind w:left="0" w:right="0" w:firstLine="0"/>
              <w:jc w:val="left"/>
              <w:rPr>
                <w:rtl w:val="0"/>
              </w:rPr>
            </w:pPr>
            <w:r>
              <w:rPr>
                <w:rFonts w:ascii="Courier" w:hAnsi="Courier"/>
                <w:sz w:val="18"/>
                <w:szCs w:val="18"/>
                <w:shd w:val="nil" w:color="auto" w:fill="auto"/>
                <w:rtl w:val="0"/>
                <w:lang w:val="en-US"/>
              </w:rPr>
              <w:t>TYPE_CODE</w:t>
            </w:r>
            <w:r>
              <w:rPr>
                <w:rFonts w:ascii="Times Roman" w:hAnsi="Times Roman"/>
                <w:sz w:val="18"/>
                <w:szCs w:val="18"/>
                <w:shd w:val="nil" w:color="auto" w:fill="auto"/>
                <w:rtl w:val="0"/>
                <w:lang w:val="ru-RU"/>
              </w:rPr>
              <w:t xml:space="preserve"> </w:t>
            </w:r>
            <w:r>
              <w:rPr>
                <w:rFonts w:ascii="Arial Unicode MS" w:hAnsi="Arial Unicode MS" w:hint="default"/>
                <w:sz w:val="18"/>
                <w:szCs w:val="18"/>
                <w:shd w:val="nil" w:color="auto" w:fill="auto"/>
                <w:rtl w:val="0"/>
                <w:lang w:val="ru-RU"/>
              </w:rPr>
              <w:t>→</w:t>
            </w:r>
            <w:r>
              <w:rPr>
                <w:rFonts w:ascii="Times Roman" w:hAnsi="Times Roman"/>
                <w:sz w:val="18"/>
                <w:szCs w:val="18"/>
                <w:shd w:val="nil" w:color="auto" w:fill="auto"/>
                <w:rtl w:val="0"/>
                <w:lang w:val="ru-RU"/>
              </w:rPr>
              <w:t xml:space="preserve"> </w:t>
            </w:r>
            <w:r>
              <w:rPr>
                <w:rFonts w:ascii="Times Roman" w:hAnsi="Times Roman"/>
                <w:sz w:val="18"/>
                <w:szCs w:val="18"/>
                <w:shd w:val="nil" w:color="auto" w:fill="auto"/>
                <w:rtl w:val="0"/>
                <w:lang w:val="fr-FR"/>
              </w:rPr>
              <w:t>TYPE.TYPE_CODE</w:t>
            </w:r>
          </w:p>
        </w:tc>
      </w:tr>
      <w:tr>
        <w:tblPrEx>
          <w:shd w:val="clear" w:color="auto" w:fill="ced7e7"/>
        </w:tblPrEx>
        <w:trPr>
          <w:trHeight w:val="293" w:hRule="atLeast"/>
        </w:trPr>
        <w:tc>
          <w:tcPr>
            <w:tcW w:type="dxa" w:w="1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BASE</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8"/>
                <w:szCs w:val="18"/>
                <w:shd w:val="nil" w:color="auto" w:fill="auto"/>
                <w:rtl w:val="0"/>
                <w:lang w:val="ru-RU"/>
              </w:rPr>
              <w:t>BASE_CODE</w:t>
            </w:r>
          </w:p>
        </w:tc>
        <w:tc>
          <w:tcPr>
            <w:tcW w:type="dxa" w:w="5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8"/>
                <w:szCs w:val="18"/>
                <w:shd w:val="nil" w:color="auto" w:fill="auto"/>
                <w:rtl w:val="0"/>
                <w:lang w:val="ru-RU"/>
              </w:rPr>
              <w:t>None</w:t>
            </w:r>
          </w:p>
        </w:tc>
      </w:tr>
      <w:tr>
        <w:tblPrEx>
          <w:shd w:val="clear" w:color="auto" w:fill="ced7e7"/>
        </w:tblPrEx>
        <w:trPr>
          <w:trHeight w:val="267" w:hRule="atLeast"/>
        </w:trPr>
        <w:tc>
          <w:tcPr>
            <w:tcW w:type="dxa" w:w="18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TYPE</w:t>
            </w:r>
          </w:p>
        </w:tc>
        <w:tc>
          <w:tcPr>
            <w:tcW w:type="dxa" w:w="21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8"/>
                <w:szCs w:val="18"/>
                <w:shd w:val="nil" w:color="auto" w:fill="auto"/>
                <w:rtl w:val="0"/>
                <w:lang w:val="ru-RU"/>
              </w:rPr>
              <w:t>TYPE_CODE</w:t>
            </w:r>
          </w:p>
        </w:tc>
        <w:tc>
          <w:tcPr>
            <w:tcW w:type="dxa" w:w="53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8"/>
                <w:szCs w:val="18"/>
                <w:shd w:val="nil" w:color="auto" w:fill="auto"/>
                <w:rtl w:val="0"/>
                <w:lang w:val="ru-RU"/>
              </w:rPr>
              <w:t>None</w:t>
            </w:r>
          </w:p>
        </w:tc>
      </w:tr>
    </w:tbl>
    <w:p>
      <w:pPr>
        <w:pStyle w:val="Body A"/>
        <w:widowControl w:val="0"/>
        <w:ind w:left="792" w:hanging="792"/>
      </w:pPr>
    </w:p>
    <w:p>
      <w:pPr>
        <w:pStyle w:val="Body A"/>
        <w:widowControl w:val="0"/>
        <w:ind w:left="684" w:hanging="684"/>
      </w:pPr>
    </w:p>
    <w:p>
      <w:pPr>
        <w:pStyle w:val="Body A"/>
        <w:widowControl w:val="0"/>
        <w:ind w:left="576" w:hanging="576"/>
      </w:pPr>
    </w:p>
    <w:p>
      <w:pPr>
        <w:pStyle w:val="Body A"/>
        <w:widowControl w:val="0"/>
        <w:ind w:left="468" w:hanging="468"/>
        <w:jc w:val="both"/>
      </w:pPr>
    </w:p>
    <w:p>
      <w:pPr>
        <w:pStyle w:val="Body A"/>
        <w:ind w:left="360" w:firstLine="0"/>
        <w:jc w:val="both"/>
      </w:pPr>
    </w:p>
    <w:p>
      <w:pPr>
        <w:pStyle w:val="Body A"/>
        <w:ind w:left="360" w:firstLine="0"/>
        <w:jc w:val="both"/>
      </w:pPr>
    </w:p>
    <w:p>
      <w:pPr>
        <w:pStyle w:val="Body A"/>
        <w:ind w:left="360" w:firstLine="0"/>
        <w:jc w:val="both"/>
      </w:pPr>
    </w:p>
    <w:p>
      <w:pPr>
        <w:pStyle w:val="Body A"/>
        <w:numPr>
          <w:ilvl w:val="0"/>
          <w:numId w:val="11"/>
        </w:numPr>
        <w:bidi w:val="0"/>
        <w:ind w:right="0"/>
        <w:jc w:val="both"/>
        <w:rPr>
          <w:rtl w:val="0"/>
          <w:lang w:val="en-US"/>
        </w:rPr>
      </w:pPr>
      <w:r>
        <w:rPr>
          <w:rtl w:val="0"/>
          <w:lang w:val="en-US"/>
        </w:rPr>
        <w:t>Do the tables exhibit entity integrity? Answer yes or no and then explain your answer.</w:t>
        <w:tab/>
        <w:t xml:space="preserve">   </w:t>
        <w:tab/>
        <w:t xml:space="preserve">                [2.5]</w:t>
      </w:r>
    </w:p>
    <w:p>
      <w:pPr>
        <w:pStyle w:val="Body A"/>
        <w:jc w:val="both"/>
        <w:rPr>
          <w:lang w:val="en-US"/>
        </w:rPr>
      </w:pPr>
    </w:p>
    <w:tbl>
      <w:tblPr>
        <w:tblW w:w="9362"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58"/>
        <w:gridCol w:w="2778"/>
        <w:gridCol w:w="4726"/>
      </w:tblGrid>
      <w:tr>
        <w:tblPrEx>
          <w:shd w:val="clear" w:color="auto" w:fill="ced7e7"/>
        </w:tblPrEx>
        <w:trPr>
          <w:trHeight w:val="338" w:hRule="atLeast"/>
        </w:trPr>
        <w:tc>
          <w:tcPr>
            <w:tcW w:type="dxa" w:w="1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TABLE</w:t>
            </w:r>
          </w:p>
        </w:tc>
        <w:tc>
          <w:tcPr>
            <w:tcW w:type="dxa" w:w="2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ENTITY INTEGRITY</w:t>
            </w:r>
          </w:p>
        </w:tc>
        <w:tc>
          <w:tcPr>
            <w:tcW w:type="dxa" w:w="47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EXPLANATION</w:t>
            </w:r>
          </w:p>
        </w:tc>
      </w:tr>
      <w:tr>
        <w:tblPrEx>
          <w:shd w:val="clear" w:color="auto" w:fill="ced7e7"/>
        </w:tblPrEx>
        <w:trPr>
          <w:trHeight w:val="654" w:hRule="atLeast"/>
        </w:trPr>
        <w:tc>
          <w:tcPr>
            <w:tcW w:type="dxa" w:w="1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TRUCK</w:t>
            </w:r>
          </w:p>
        </w:tc>
        <w:tc>
          <w:tcPr>
            <w:tcW w:type="dxa" w:w="2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Yes</w:t>
            </w:r>
          </w:p>
        </w:tc>
        <w:tc>
          <w:tcPr>
            <w:tcW w:type="dxa" w:w="47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6"/>
                <w:szCs w:val="16"/>
                <w:shd w:val="nil" w:color="auto" w:fill="auto"/>
                <w:rtl w:val="0"/>
                <w:lang w:val="en-US"/>
              </w:rPr>
              <w:t>TRUCK_NUM</w:t>
            </w:r>
            <w:r>
              <w:rPr>
                <w:rFonts w:ascii="Times Roman" w:hAnsi="Times Roman"/>
                <w:sz w:val="16"/>
                <w:szCs w:val="16"/>
                <w:shd w:val="nil" w:color="auto" w:fill="auto"/>
                <w:rtl w:val="0"/>
                <w:lang w:val="en-US"/>
              </w:rPr>
              <w:t xml:space="preserve"> is defined as the PRIMARY KEY, so it must be NOT NULL and unique. In the sample data every row has a distinct non-null </w:t>
            </w:r>
            <w:r>
              <w:rPr>
                <w:rFonts w:ascii="Courier" w:hAnsi="Courier"/>
                <w:sz w:val="16"/>
                <w:szCs w:val="16"/>
                <w:shd w:val="nil" w:color="auto" w:fill="auto"/>
                <w:rtl w:val="0"/>
                <w:lang w:val="en-US"/>
              </w:rPr>
              <w:t>TRUCK_NUM</w:t>
            </w:r>
            <w:r>
              <w:rPr>
                <w:rFonts w:ascii="Times Roman" w:hAnsi="Times Roman"/>
                <w:sz w:val="16"/>
                <w:szCs w:val="16"/>
                <w:shd w:val="nil" w:color="auto" w:fill="auto"/>
                <w:rtl w:val="0"/>
                <w:lang w:val="ru-RU"/>
              </w:rPr>
              <w:t>.</w:t>
            </w:r>
          </w:p>
        </w:tc>
      </w:tr>
      <w:tr>
        <w:tblPrEx>
          <w:shd w:val="clear" w:color="auto" w:fill="ced7e7"/>
        </w:tblPrEx>
        <w:trPr>
          <w:trHeight w:val="450" w:hRule="atLeast"/>
        </w:trPr>
        <w:tc>
          <w:tcPr>
            <w:tcW w:type="dxa" w:w="1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BASE</w:t>
            </w:r>
          </w:p>
        </w:tc>
        <w:tc>
          <w:tcPr>
            <w:tcW w:type="dxa" w:w="2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Yes</w:t>
            </w:r>
          </w:p>
        </w:tc>
        <w:tc>
          <w:tcPr>
            <w:tcW w:type="dxa" w:w="47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6"/>
                <w:szCs w:val="16"/>
                <w:shd w:val="nil" w:color="auto" w:fill="auto"/>
                <w:rtl w:val="0"/>
                <w:lang w:val="en-US"/>
              </w:rPr>
              <w:t>BASE_CODE</w:t>
            </w:r>
            <w:r>
              <w:rPr>
                <w:rFonts w:ascii="Times Roman" w:hAnsi="Times Roman"/>
                <w:sz w:val="16"/>
                <w:szCs w:val="16"/>
                <w:shd w:val="nil" w:color="auto" w:fill="auto"/>
                <w:rtl w:val="0"/>
                <w:lang w:val="en-US"/>
              </w:rPr>
              <w:t xml:space="preserve"> is the PRIMARY KEY; values are NOT NULL and unique across rows.</w:t>
            </w:r>
          </w:p>
        </w:tc>
      </w:tr>
      <w:tr>
        <w:tblPrEx>
          <w:shd w:val="clear" w:color="auto" w:fill="ced7e7"/>
        </w:tblPrEx>
        <w:trPr>
          <w:trHeight w:val="450" w:hRule="atLeast"/>
        </w:trPr>
        <w:tc>
          <w:tcPr>
            <w:tcW w:type="dxa" w:w="1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TYPE</w:t>
            </w:r>
          </w:p>
        </w:tc>
        <w:tc>
          <w:tcPr>
            <w:tcW w:type="dxa" w:w="27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Yes</w:t>
            </w:r>
          </w:p>
        </w:tc>
        <w:tc>
          <w:tcPr>
            <w:tcW w:type="dxa" w:w="47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Courier" w:hAnsi="Courier"/>
                <w:sz w:val="16"/>
                <w:szCs w:val="16"/>
                <w:shd w:val="nil" w:color="auto" w:fill="auto"/>
                <w:rtl w:val="0"/>
                <w:lang w:val="en-US"/>
              </w:rPr>
              <w:t>TYPE_CODE</w:t>
            </w:r>
            <w:r>
              <w:rPr>
                <w:rFonts w:ascii="Times Roman" w:hAnsi="Times Roman"/>
                <w:sz w:val="16"/>
                <w:szCs w:val="16"/>
                <w:shd w:val="nil" w:color="auto" w:fill="auto"/>
                <w:rtl w:val="0"/>
                <w:lang w:val="en-US"/>
              </w:rPr>
              <w:t xml:space="preserve"> is the PRIMARY KEY; values are NOT NULL and unique.</w:t>
            </w:r>
          </w:p>
        </w:tc>
      </w:tr>
    </w:tbl>
    <w:p>
      <w:pPr>
        <w:pStyle w:val="Body A"/>
        <w:widowControl w:val="0"/>
        <w:ind w:left="216" w:hanging="216"/>
        <w:rPr>
          <w:lang w:val="en-US"/>
        </w:rPr>
      </w:pPr>
    </w:p>
    <w:p>
      <w:pPr>
        <w:pStyle w:val="Body A"/>
        <w:widowControl w:val="0"/>
        <w:ind w:left="108" w:hanging="108"/>
        <w:rPr>
          <w:lang w:val="en-US"/>
        </w:rPr>
      </w:pPr>
    </w:p>
    <w:p>
      <w:pPr>
        <w:pStyle w:val="Body A"/>
        <w:jc w:val="both"/>
        <w:rPr>
          <w:lang w:val="en-US"/>
        </w:rPr>
      </w:pPr>
    </w:p>
    <w:p>
      <w:pPr>
        <w:pStyle w:val="Body A"/>
        <w:jc w:val="both"/>
        <w:rPr>
          <w:lang w:val="en-US"/>
        </w:rPr>
      </w:pPr>
    </w:p>
    <w:p>
      <w:pPr>
        <w:pStyle w:val="Body A"/>
        <w:jc w:val="both"/>
        <w:rPr>
          <w:lang w:val="en-US"/>
        </w:rPr>
      </w:pPr>
    </w:p>
    <w:p>
      <w:pPr>
        <w:pStyle w:val="Body A"/>
        <w:jc w:val="both"/>
        <w:rPr>
          <w:lang w:val="en-US"/>
        </w:rPr>
      </w:pPr>
    </w:p>
    <w:p>
      <w:pPr>
        <w:pStyle w:val="Body A"/>
        <w:widowControl w:val="0"/>
        <w:numPr>
          <w:ilvl w:val="0"/>
          <w:numId w:val="12"/>
        </w:numPr>
        <w:bidi w:val="0"/>
        <w:ind w:right="0"/>
        <w:jc w:val="both"/>
        <w:rPr>
          <w:rtl w:val="0"/>
          <w:lang w:val="en-US"/>
        </w:rPr>
      </w:pPr>
      <w:r>
        <w:rPr>
          <w:rtl w:val="0"/>
          <w:lang w:val="en-US"/>
        </w:rPr>
        <w:t xml:space="preserve">For each table, identify </w:t>
      </w:r>
      <w:r>
        <w:rPr>
          <w:b w:val="1"/>
          <w:bCs w:val="1"/>
          <w:rtl w:val="0"/>
          <w:lang w:val="de-DE"/>
        </w:rPr>
        <w:t>a</w:t>
      </w:r>
      <w:r>
        <w:rPr>
          <w:rtl w:val="0"/>
          <w:lang w:val="en-US"/>
        </w:rPr>
        <w:t xml:space="preserve"> superkey and a secondary key.</w:t>
        <w:tab/>
        <w:tab/>
        <w:tab/>
        <w:tab/>
        <w:tab/>
        <w:t xml:space="preserve">                 </w:t>
      </w:r>
      <w:r>
        <w:rPr>
          <w:rtl w:val="0"/>
          <w:lang w:val="ru-RU"/>
        </w:rPr>
        <w:t xml:space="preserve">          </w:t>
      </w:r>
      <w:r>
        <w:rPr>
          <w:rtl w:val="0"/>
          <w:lang w:val="pt-PT"/>
        </w:rPr>
        <w:t xml:space="preserve"> [2]</w:t>
      </w:r>
    </w:p>
    <w:p>
      <w:pPr>
        <w:pStyle w:val="Body A"/>
        <w:widowControl w:val="0"/>
        <w:tabs>
          <w:tab w:val="left" w:pos="360"/>
        </w:tabs>
        <w:ind w:left="468" w:hanging="468"/>
        <w:jc w:val="both"/>
        <w:rPr>
          <w:lang w:val="en-US"/>
        </w:rPr>
      </w:pPr>
    </w:p>
    <w:tbl>
      <w:tblPr>
        <w:tblW w:w="9067" w:type="dxa"/>
        <w:jc w:val="left"/>
        <w:tblInd w:w="90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0"/>
        <w:gridCol w:w="4250"/>
        <w:gridCol w:w="3667"/>
      </w:tblGrid>
      <w:tr>
        <w:tblPrEx>
          <w:shd w:val="clear" w:color="auto" w:fill="ced7e7"/>
        </w:tblPrEx>
        <w:trPr>
          <w:trHeight w:val="330" w:hRule="atLeast"/>
        </w:trPr>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TABLE</w:t>
            </w:r>
          </w:p>
        </w:tc>
        <w:tc>
          <w:tcPr>
            <w:tcW w:type="dxa" w:w="4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SUPERKEY</w:t>
            </w:r>
          </w:p>
        </w:tc>
        <w:tc>
          <w:tcPr>
            <w:tcW w:type="dxa" w:w="36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9ccff"/>
            <w:tcMar>
              <w:top w:type="dxa" w:w="80"/>
              <w:left w:type="dxa" w:w="80"/>
              <w:bottom w:type="dxa" w:w="80"/>
              <w:right w:type="dxa" w:w="80"/>
            </w:tcMar>
            <w:vAlign w:val="top"/>
          </w:tcPr>
          <w:p>
            <w:pPr>
              <w:pStyle w:val="Body A"/>
              <w:jc w:val="both"/>
            </w:pPr>
            <w:r>
              <w:rPr>
                <w:b w:val="1"/>
                <w:bCs w:val="1"/>
                <w:shd w:val="nil" w:color="auto" w:fill="auto"/>
                <w:rtl w:val="0"/>
                <w:lang w:val="en-US"/>
              </w:rPr>
              <w:t>SECONDARY KEY</w:t>
            </w:r>
          </w:p>
        </w:tc>
      </w:tr>
      <w:tr>
        <w:tblPrEx>
          <w:shd w:val="clear" w:color="auto" w:fill="ced7e7"/>
        </w:tblPrEx>
        <w:trPr>
          <w:trHeight w:val="252" w:hRule="atLeast"/>
        </w:trPr>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TRUCK</w:t>
            </w:r>
          </w:p>
        </w:tc>
        <w:tc>
          <w:tcPr>
            <w:tcW w:type="dxa" w:w="4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TRUCK_NUM or TRUCK_SERIAL_NUM</w:t>
            </w:r>
          </w:p>
        </w:tc>
        <w:tc>
          <w:tcPr>
            <w:tcW w:type="dxa" w:w="36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pPr>
            <w:r>
              <w:rPr>
                <w:rFonts w:ascii="Helvetica" w:hAnsi="Helvetica"/>
                <w:sz w:val="16"/>
                <w:szCs w:val="16"/>
                <w:shd w:val="nil" w:color="auto" w:fill="auto"/>
                <w:rtl w:val="0"/>
                <w:lang w:val="ru-RU"/>
              </w:rPr>
              <w:t>BASE_CODE</w:t>
            </w:r>
          </w:p>
        </w:tc>
      </w:tr>
      <w:tr>
        <w:tblPrEx>
          <w:shd w:val="clear" w:color="auto" w:fill="ced7e7"/>
        </w:tblPrEx>
        <w:trPr>
          <w:trHeight w:val="252" w:hRule="atLeast"/>
        </w:trPr>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BASE</w:t>
            </w:r>
          </w:p>
        </w:tc>
        <w:tc>
          <w:tcPr>
            <w:tcW w:type="dxa" w:w="4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BASE_CODE</w:t>
            </w:r>
          </w:p>
        </w:tc>
        <w:tc>
          <w:tcPr>
            <w:tcW w:type="dxa" w:w="36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BASE_CITY</w:t>
            </w:r>
          </w:p>
        </w:tc>
      </w:tr>
      <w:tr>
        <w:tblPrEx>
          <w:shd w:val="clear" w:color="auto" w:fill="ced7e7"/>
        </w:tblPrEx>
        <w:trPr>
          <w:trHeight w:val="252" w:hRule="atLeast"/>
        </w:trPr>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Body A"/>
              <w:jc w:val="both"/>
            </w:pPr>
            <w:r>
              <w:rPr>
                <w:sz w:val="20"/>
                <w:szCs w:val="20"/>
                <w:shd w:val="nil" w:color="auto" w:fill="auto"/>
                <w:rtl w:val="0"/>
                <w:lang w:val="en-US"/>
              </w:rPr>
              <w:t>TYPE</w:t>
            </w:r>
          </w:p>
        </w:tc>
        <w:tc>
          <w:tcPr>
            <w:tcW w:type="dxa" w:w="4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TYPE_CODE</w:t>
            </w:r>
          </w:p>
        </w:tc>
        <w:tc>
          <w:tcPr>
            <w:tcW w:type="dxa" w:w="36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ccffff"/>
            <w:tcMar>
              <w:top w:type="dxa" w:w="80"/>
              <w:left w:type="dxa" w:w="80"/>
              <w:bottom w:type="dxa" w:w="80"/>
              <w:right w:type="dxa" w:w="80"/>
            </w:tcMar>
            <w:vAlign w:val="top"/>
          </w:tcPr>
          <w:p>
            <w:pPr>
              <w:pStyle w:val="Default"/>
              <w:suppressAutoHyphens w:val="1"/>
              <w:spacing w:before="0" w:line="240" w:lineRule="auto"/>
            </w:pPr>
            <w:r>
              <w:rPr>
                <w:rFonts w:ascii="Times Roman" w:hAnsi="Times Roman"/>
                <w:sz w:val="16"/>
                <w:szCs w:val="16"/>
                <w:shd w:val="nil" w:color="auto" w:fill="auto"/>
                <w:rtl w:val="0"/>
                <w:lang w:val="ru-RU"/>
              </w:rPr>
              <w:t>TYPE_DESCRIPTION</w:t>
            </w:r>
          </w:p>
        </w:tc>
      </w:tr>
    </w:tbl>
    <w:p>
      <w:pPr>
        <w:pStyle w:val="Body A"/>
        <w:widowControl w:val="0"/>
        <w:tabs>
          <w:tab w:val="left" w:pos="360"/>
        </w:tabs>
        <w:ind w:left="792" w:hanging="792"/>
        <w:rPr>
          <w:lang w:val="en-US"/>
        </w:rPr>
      </w:pPr>
    </w:p>
    <w:p>
      <w:pPr>
        <w:pStyle w:val="Body A"/>
        <w:widowControl w:val="0"/>
        <w:tabs>
          <w:tab w:val="left" w:pos="360"/>
        </w:tabs>
        <w:ind w:left="684" w:hanging="684"/>
        <w:rPr>
          <w:lang w:val="en-US"/>
        </w:rPr>
      </w:pPr>
    </w:p>
    <w:p>
      <w:pPr>
        <w:pStyle w:val="Body A"/>
        <w:widowControl w:val="0"/>
        <w:ind w:left="576" w:hanging="576"/>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ind w:left="360" w:firstLine="0"/>
        <w:jc w:val="both"/>
      </w:pPr>
    </w:p>
    <w:p>
      <w:pPr>
        <w:pStyle w:val="Body A"/>
        <w:numPr>
          <w:ilvl w:val="0"/>
          <w:numId w:val="13"/>
        </w:numPr>
        <w:bidi w:val="0"/>
        <w:ind w:right="0"/>
        <w:jc w:val="both"/>
        <w:rPr>
          <w:rtl w:val="0"/>
          <w:lang w:val="en-US"/>
        </w:rPr>
      </w:pPr>
      <w:r>
        <w:rPr>
          <w:rtl w:val="0"/>
          <w:lang w:val="en-US"/>
        </w:rPr>
        <w:t>Create the relational diagram for this database. Include all key attributes such as Primary and Foreign keys and include all relations.</w:t>
        <w:tab/>
        <w:t xml:space="preserve">   </w:t>
      </w:r>
      <w:r>
        <w:rPr>
          <w:rtl w:val="0"/>
          <w:lang w:val="de-DE"/>
        </w:rPr>
        <w:t xml:space="preserve">       [3]</w:t>
      </w:r>
      <w:r>
        <w:rPr>
          <w:lang w:val="de-DE"/>
        </w:rPr>
        <w:drawing xmlns:a="http://schemas.openxmlformats.org/drawingml/2006/main">
          <wp:anchor distT="152400" distB="152400" distL="152400" distR="152400" simplePos="0" relativeHeight="251665408" behindDoc="0" locked="0" layoutInCell="1" allowOverlap="1">
            <wp:simplePos x="0" y="0"/>
            <wp:positionH relativeFrom="page">
              <wp:posOffset>450850</wp:posOffset>
            </wp:positionH>
            <wp:positionV relativeFrom="line">
              <wp:posOffset>190500</wp:posOffset>
            </wp:positionV>
            <wp:extent cx="6858000" cy="2373631"/>
            <wp:effectExtent l="0" t="0" r="0" b="0"/>
            <wp:wrapTopAndBottom distT="152400" distB="152400"/>
            <wp:docPr id="1073741833" name="officeArt object" descr="Database ER diagram (crow's foot).png"/>
            <wp:cNvGraphicFramePr/>
            <a:graphic xmlns:a="http://schemas.openxmlformats.org/drawingml/2006/main">
              <a:graphicData uri="http://schemas.openxmlformats.org/drawingml/2006/picture">
                <pic:pic xmlns:pic="http://schemas.openxmlformats.org/drawingml/2006/picture">
                  <pic:nvPicPr>
                    <pic:cNvPr id="1073741833" name="Database ER diagram (crow's foot).png" descr="Database ER diagram (crow's foot).png"/>
                    <pic:cNvPicPr>
                      <a:picLocks noChangeAspect="1"/>
                    </pic:cNvPicPr>
                  </pic:nvPicPr>
                  <pic:blipFill>
                    <a:blip r:embed="rId12">
                      <a:extLst/>
                    </a:blip>
                    <a:stretch>
                      <a:fillRect/>
                    </a:stretch>
                  </pic:blipFill>
                  <pic:spPr>
                    <a:xfrm>
                      <a:off x="0" y="0"/>
                      <a:ext cx="6858000" cy="2373631"/>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r>
        <w:rPr>
          <w:rtl w:val="0"/>
          <w:lang w:val="de-DE"/>
        </w:rPr>
        <w:t xml:space="preserve">    </w:t>
        <w:tab/>
        <w:t xml:space="preserve">                   </w:t>
        <w:tab/>
        <w:tab/>
        <w:tab/>
        <w:tab/>
        <w:tab/>
        <w:tab/>
        <w:tab/>
      </w:r>
    </w:p>
    <w:p>
      <w:pPr>
        <w:pStyle w:val="Body A"/>
        <w:jc w:val="both"/>
      </w:pPr>
    </w:p>
    <w:p>
      <w:pPr>
        <w:pStyle w:val="Body A"/>
        <w:jc w:val="both"/>
      </w:pPr>
    </w:p>
    <w:p>
      <w:pPr>
        <w:pStyle w:val="Body A"/>
        <w:jc w:val="both"/>
      </w:pPr>
    </w:p>
    <w:p>
      <w:pPr>
        <w:pStyle w:val="Body A"/>
        <w:numPr>
          <w:ilvl w:val="0"/>
          <w:numId w:val="10"/>
        </w:numPr>
        <w:bidi w:val="0"/>
        <w:ind w:right="0"/>
        <w:jc w:val="both"/>
        <w:rPr>
          <w:rtl w:val="0"/>
          <w:lang w:val="en-US"/>
        </w:rPr>
      </w:pPr>
      <w:r>
        <w:rPr>
          <w:rtl w:val="0"/>
          <w:lang w:val="en-US"/>
        </w:rPr>
        <w:t>Create a Crow</w:t>
      </w:r>
      <w:r>
        <w:rPr>
          <w:rFonts w:ascii="Arial Unicode MS" w:hAnsi="Arial Unicode MS" w:hint="default"/>
          <w:rtl w:val="0"/>
          <w:lang w:val="de-DE"/>
        </w:rPr>
        <w:t>’</w:t>
      </w:r>
      <w:r>
        <w:rPr>
          <w:rtl w:val="0"/>
          <w:lang w:val="en-US"/>
        </w:rPr>
        <w:t>s Foot ERD for this database. Include all key attributes such as Primary and Foreign keys and include all relations.</w:t>
        <w:tab/>
        <w:t xml:space="preserve">                        </w:t>
        <w:tab/>
        <w:t xml:space="preserve">       </w:t>
        <w:tab/>
        <w:tab/>
        <w:tab/>
        <w:tab/>
        <w:tab/>
        <w:tab/>
        <w:tab/>
        <w:t xml:space="preserve">       [3]</w:t>
      </w:r>
      <w:r>
        <w:rPr>
          <w:lang w:val="en-US"/>
        </w:rPr>
        <w:drawing xmlns:a="http://schemas.openxmlformats.org/drawingml/2006/main">
          <wp:anchor distT="152400" distB="152400" distL="152400" distR="152400" simplePos="0" relativeHeight="251664384" behindDoc="0" locked="0" layoutInCell="1" allowOverlap="1">
            <wp:simplePos x="0" y="0"/>
            <wp:positionH relativeFrom="page">
              <wp:posOffset>450850</wp:posOffset>
            </wp:positionH>
            <wp:positionV relativeFrom="line">
              <wp:posOffset>192049</wp:posOffset>
            </wp:positionV>
            <wp:extent cx="6858000" cy="1725756"/>
            <wp:effectExtent l="0" t="0" r="0" b="0"/>
            <wp:wrapTopAndBottom distT="152400" distB="152400"/>
            <wp:docPr id="1073741834" name="officeArt object" descr="Blank diagram.png"/>
            <wp:cNvGraphicFramePr/>
            <a:graphic xmlns:a="http://schemas.openxmlformats.org/drawingml/2006/main">
              <a:graphicData uri="http://schemas.openxmlformats.org/drawingml/2006/picture">
                <pic:pic xmlns:pic="http://schemas.openxmlformats.org/drawingml/2006/picture">
                  <pic:nvPicPr>
                    <pic:cNvPr id="1073741834" name="Blank diagram.png" descr="Blank diagram.png"/>
                    <pic:cNvPicPr>
                      <a:picLocks noChangeAspect="1"/>
                    </pic:cNvPicPr>
                  </pic:nvPicPr>
                  <pic:blipFill>
                    <a:blip r:embed="rId13">
                      <a:extLst/>
                    </a:blip>
                    <a:stretch>
                      <a:fillRect/>
                    </a:stretch>
                  </pic:blipFill>
                  <pic:spPr>
                    <a:xfrm>
                      <a:off x="0" y="0"/>
                      <a:ext cx="6858000" cy="1725756"/>
                    </a:xfrm>
                    <a:prstGeom prst="rect">
                      <a:avLst/>
                    </a:prstGeom>
                    <a:ln w="12700" cap="flat">
                      <a:noFill/>
                      <a:miter lim="400000"/>
                    </a:ln>
                    <a:effectLst>
                      <a:outerShdw sx="100000" sy="100000" kx="0" ky="0" algn="b" rotWithShape="0" blurRad="254000" dist="127000" dir="3376286">
                        <a:srgbClr val="000000">
                          <a:alpha val="30000"/>
                        </a:srgbClr>
                      </a:outerShdw>
                    </a:effectLst>
                  </pic:spPr>
                </pic:pic>
              </a:graphicData>
            </a:graphic>
          </wp:anchor>
        </w:drawing>
      </w:r>
    </w:p>
    <w:sectPr>
      <w:headerReference w:type="default" r:id="rId14"/>
      <w:footerReference w:type="default" r:id="rId15"/>
      <w:pgSz w:w="12240" w:h="15840" w:orient="portrait"/>
      <w:pgMar w:top="720" w:right="720" w:bottom="72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 w:name="Times Roman">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000000" w:sz="4" w:space="0" w:shadow="0" w:frame="0"/>
        <w:left w:val="nil"/>
        <w:bottom w:val="nil"/>
        <w:right w:val="nil"/>
      </w:pBdr>
      <w:jc w:val="center"/>
    </w:pPr>
    <w:r>
      <w:rPr>
        <w:sz w:val="20"/>
        <w:szCs w:val="20"/>
        <w:rtl w:val="0"/>
        <w:lang w:val="en-US"/>
      </w:rPr>
      <w:t xml:space="preserve">Page </w:t>
    </w: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r>
      <w:rPr>
        <w:sz w:val="20"/>
        <w:szCs w:val="20"/>
        <w:rtl w:val="0"/>
        <w:lang w:val="en-US"/>
      </w:rPr>
      <w:t xml:space="preserve"> Edit this footer and include your names:  1712666_1749_CS60_Hancharou_Siarhei.docx</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8"/>
    <w:lvlOverride w:ilvl="0">
      <w:startOverride w:val="2"/>
    </w:lvlOverride>
  </w:num>
  <w:num w:numId="12">
    <w:abstractNumId w:val="8"/>
    <w:lvlOverride w:ilvl="0">
      <w:startOverride w:val="3"/>
      <w:lvl w:ilvl="0">
        <w:start w:val="3"/>
        <w:numFmt w:val="lowerLetter"/>
        <w:suff w:val="tab"/>
        <w:lvlText w:val="%1)"/>
        <w:lvlJc w:val="left"/>
        <w:pPr>
          <w:tabs>
            <w:tab w:val="num" w:pos="360"/>
          </w:tabs>
          <w:ind w:left="82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360"/>
            <w:tab w:val="num" w:pos="1080"/>
          </w:tabs>
          <w:ind w:left="154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60"/>
            <w:tab w:val="num" w:pos="1800"/>
          </w:tabs>
          <w:ind w:left="2268" w:hanging="7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0"/>
            <w:tab w:val="num" w:pos="2520"/>
          </w:tabs>
          <w:ind w:left="298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360"/>
            <w:tab w:val="num" w:pos="3240"/>
          </w:tabs>
          <w:ind w:left="370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60"/>
            <w:tab w:val="num" w:pos="3960"/>
          </w:tabs>
          <w:ind w:left="4428" w:hanging="7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0"/>
            <w:tab w:val="num" w:pos="4680"/>
          </w:tabs>
          <w:ind w:left="514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360"/>
            <w:tab w:val="num" w:pos="5400"/>
          </w:tabs>
          <w:ind w:left="5868" w:hanging="8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60"/>
            <w:tab w:val="num" w:pos="6120"/>
          </w:tabs>
          <w:ind w:left="6588" w:hanging="76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8"/>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ru-RU"/>
      <w14:textOutline w14:w="12700" w14:cap="flat">
        <w14:noFill/>
        <w14:miter w14:lim="400000"/>
      </w14:textOutline>
      <w14:textFill>
        <w14:solidFill>
          <w14:srgbClr w14:val="000000"/>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paragraph" w:styleId="eoc-nl-listitem">
    <w:name w:val="eoc-nl-listitem"/>
    <w:next w:val="eoc-nl-listitem"/>
    <w:pPr>
      <w:keepNext w:val="0"/>
      <w:keepLines w:val="0"/>
      <w:pageBreakBefore w:val="0"/>
      <w:widowControl w:val="1"/>
      <w:shd w:val="clear" w:color="auto" w:fill="auto"/>
      <w:tabs>
        <w:tab w:val="left" w:pos="720"/>
        <w:tab w:val="left" w:pos="1080"/>
      </w:tabs>
      <w:suppressAutoHyphens w:val="0"/>
      <w:bidi w:val="0"/>
      <w:spacing w:before="120" w:after="0" w:line="36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16"/>
      <w:position w:val="0"/>
      <w:sz w:val="24"/>
      <w:szCs w:val="24"/>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