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Technical requirements specification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contains  requirements regarding exterior view of Putnil2 watch components. It constitutes supplementary  clarification of client requirements  and can’t be alienated from  provided drawings and 3D models of watch parts.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i w:val="1"/>
          <w:sz w:val="38"/>
          <w:szCs w:val="38"/>
        </w:rPr>
      </w:pPr>
      <w:r w:rsidDel="00000000" w:rsidR="00000000" w:rsidRPr="00000000">
        <w:rPr>
          <w:i w:val="1"/>
          <w:sz w:val="38"/>
          <w:szCs w:val="38"/>
          <w:rtl w:val="0"/>
        </w:rPr>
        <w:t xml:space="preserve">1_Dial</w:t>
      </w:r>
    </w:p>
    <w:p w:rsidR="00000000" w:rsidDel="00000000" w:rsidP="00000000" w:rsidRDefault="00000000" w:rsidRPr="00000000" w14:paraId="00000006">
      <w:pPr>
        <w:ind w:firstLine="720"/>
        <w:rPr/>
      </w:pPr>
      <w:r w:rsidDel="00000000" w:rsidR="00000000" w:rsidRPr="00000000">
        <w:rPr>
          <w:rtl w:val="0"/>
        </w:rPr>
        <w:t xml:space="preserve">1.1 </w:t>
      </w:r>
      <w:r w:rsidDel="00000000" w:rsidR="00000000" w:rsidRPr="00000000">
        <w:rPr>
          <w:b w:val="1"/>
          <w:rtl w:val="0"/>
        </w:rPr>
        <w:t xml:space="preserve">Painting coverage</w:t>
      </w:r>
      <w:r w:rsidDel="00000000" w:rsidR="00000000" w:rsidRPr="00000000">
        <w:rPr>
          <w:rtl w:val="0"/>
        </w:rPr>
        <w:t xml:space="preserve">  should not have any defects like scratches and paint  lumps. Visual control must be done with x5 magnifier (but not with naked eye!)</w:t>
      </w:r>
    </w:p>
    <w:p w:rsidR="00000000" w:rsidDel="00000000" w:rsidP="00000000" w:rsidRDefault="00000000" w:rsidRPr="00000000" w14:paraId="00000007">
      <w:pPr>
        <w:ind w:firstLine="720"/>
        <w:rPr/>
      </w:pPr>
      <w:r w:rsidDel="00000000" w:rsidR="00000000" w:rsidRPr="00000000">
        <w:rPr>
          <w:rtl w:val="0"/>
        </w:rPr>
        <w:t xml:space="preserve">1.2 All the</w:t>
      </w:r>
      <w:r w:rsidDel="00000000" w:rsidR="00000000" w:rsidRPr="00000000">
        <w:rPr>
          <w:b w:val="1"/>
          <w:rtl w:val="0"/>
        </w:rPr>
        <w:t xml:space="preserve"> elements of pad printing</w:t>
      </w:r>
      <w:r w:rsidDel="00000000" w:rsidR="00000000" w:rsidRPr="00000000">
        <w:rPr>
          <w:rtl w:val="0"/>
        </w:rPr>
        <w:t xml:space="preserve"> must have volume and carried out  in embossing technic</w:t>
      </w:r>
    </w:p>
    <w:p w:rsidR="00000000" w:rsidDel="00000000" w:rsidP="00000000" w:rsidRDefault="00000000" w:rsidRPr="00000000" w14:paraId="00000008">
      <w:pPr>
        <w:ind w:firstLine="720"/>
        <w:rPr/>
      </w:pPr>
      <w:r w:rsidDel="00000000" w:rsidR="00000000" w:rsidRPr="00000000">
        <w:rPr>
          <w:rtl w:val="0"/>
        </w:rPr>
        <w:t xml:space="preserve">1.3.</w:t>
      </w:r>
      <w:r w:rsidDel="00000000" w:rsidR="00000000" w:rsidRPr="00000000">
        <w:rPr>
          <w:b w:val="1"/>
          <w:rtl w:val="0"/>
        </w:rPr>
        <w:t xml:space="preserve">Pad printing elements</w:t>
      </w:r>
      <w:r w:rsidDel="00000000" w:rsidR="00000000" w:rsidRPr="00000000">
        <w:rPr>
          <w:rtl w:val="0"/>
        </w:rPr>
        <w:t xml:space="preserve"> must have clear, distinct edges without paint splashes and leaks (spider legs).</w:t>
      </w:r>
    </w:p>
    <w:p w:rsidR="00000000" w:rsidDel="00000000" w:rsidP="00000000" w:rsidRDefault="00000000" w:rsidRPr="00000000" w14:paraId="00000009">
      <w:pPr>
        <w:ind w:firstLine="720"/>
        <w:rPr/>
      </w:pPr>
      <w:r w:rsidDel="00000000" w:rsidR="00000000" w:rsidRPr="00000000">
        <w:rPr>
          <w:rtl w:val="0"/>
        </w:rPr>
        <w:t xml:space="preserve">1.4 </w:t>
      </w:r>
      <w:r w:rsidDel="00000000" w:rsidR="00000000" w:rsidRPr="00000000">
        <w:rPr>
          <w:b w:val="1"/>
          <w:rtl w:val="0"/>
        </w:rPr>
        <w:t xml:space="preserve">Glowing indexes. </w:t>
      </w:r>
      <w:r w:rsidDel="00000000" w:rsidR="00000000" w:rsidRPr="00000000">
        <w:rPr>
          <w:rtl w:val="0"/>
        </w:rPr>
        <w:t xml:space="preserve">Glowing indexes. There are  scheme  shown, the indexes (number3)  are supposed to glow in darkness. It should be superluminova glowing parts, at the figure 4 presented an example of shining intensity. This intensity must  be provided  during at least 30 minutes</w:t>
      </w:r>
    </w:p>
    <w:p w:rsidR="00000000" w:rsidDel="00000000" w:rsidP="00000000" w:rsidRDefault="00000000" w:rsidRPr="00000000" w14:paraId="0000000A">
      <w:pPr>
        <w:ind w:firstLine="720"/>
        <w:rPr/>
      </w:pPr>
      <w:r w:rsidDel="00000000" w:rsidR="00000000" w:rsidRPr="00000000">
        <w:rPr/>
        <w:drawing>
          <wp:inline distB="114300" distT="114300" distL="114300" distR="114300">
            <wp:extent cx="5731200" cy="2362200"/>
            <wp:effectExtent b="0" l="0" r="0" t="0"/>
            <wp:docPr id="4"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firstLine="720"/>
        <w:rPr/>
      </w:pPr>
      <w:r w:rsidDel="00000000" w:rsidR="00000000" w:rsidRPr="00000000">
        <w:rPr>
          <w:rtl w:val="0"/>
        </w:rPr>
      </w:r>
    </w:p>
    <w:p w:rsidR="00000000" w:rsidDel="00000000" w:rsidP="00000000" w:rsidRDefault="00000000" w:rsidRPr="00000000" w14:paraId="0000000C">
      <w:pPr>
        <w:ind w:firstLine="720"/>
        <w:rPr/>
      </w:pPr>
      <w:r w:rsidDel="00000000" w:rsidR="00000000" w:rsidRPr="00000000">
        <w:rPr>
          <w:rtl w:val="0"/>
        </w:rPr>
      </w:r>
    </w:p>
    <w:p w:rsidR="00000000" w:rsidDel="00000000" w:rsidP="00000000" w:rsidRDefault="00000000" w:rsidRPr="00000000" w14:paraId="0000000D">
      <w:pPr>
        <w:ind w:firstLine="720"/>
        <w:rPr/>
      </w:pPr>
      <w:r w:rsidDel="00000000" w:rsidR="00000000" w:rsidRPr="00000000">
        <w:rPr>
          <w:rtl w:val="0"/>
        </w:rPr>
      </w:r>
    </w:p>
    <w:p w:rsidR="00000000" w:rsidDel="00000000" w:rsidP="00000000" w:rsidRDefault="00000000" w:rsidRPr="00000000" w14:paraId="0000000E">
      <w:pPr>
        <w:ind w:firstLine="720"/>
        <w:rPr/>
      </w:pPr>
      <w:r w:rsidDel="00000000" w:rsidR="00000000" w:rsidRPr="00000000">
        <w:rPr>
          <w:rtl w:val="0"/>
        </w:rPr>
      </w:r>
    </w:p>
    <w:p w:rsidR="00000000" w:rsidDel="00000000" w:rsidP="00000000" w:rsidRDefault="00000000" w:rsidRPr="00000000" w14:paraId="0000000F">
      <w:pPr>
        <w:ind w:firstLine="720"/>
        <w:rPr/>
      </w:pP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r>
    </w:p>
    <w:p w:rsidR="00000000" w:rsidDel="00000000" w:rsidP="00000000" w:rsidRDefault="00000000" w:rsidRPr="00000000" w14:paraId="00000011">
      <w:pPr>
        <w:ind w:firstLine="720"/>
        <w:rPr/>
      </w:pPr>
      <w:r w:rsidDel="00000000" w:rsidR="00000000" w:rsidRPr="00000000">
        <w:rPr>
          <w:rtl w:val="0"/>
        </w:rPr>
      </w:r>
    </w:p>
    <w:p w:rsidR="00000000" w:rsidDel="00000000" w:rsidP="00000000" w:rsidRDefault="00000000" w:rsidRPr="00000000" w14:paraId="00000012">
      <w:pPr>
        <w:ind w:firstLine="720"/>
        <w:rPr/>
      </w:pPr>
      <w:r w:rsidDel="00000000" w:rsidR="00000000" w:rsidRPr="00000000">
        <w:rPr>
          <w:rtl w:val="0"/>
        </w:rPr>
      </w:r>
    </w:p>
    <w:p w:rsidR="00000000" w:rsidDel="00000000" w:rsidP="00000000" w:rsidRDefault="00000000" w:rsidRPr="00000000" w14:paraId="00000013">
      <w:pPr>
        <w:ind w:firstLine="720"/>
        <w:rPr/>
      </w:pPr>
      <w:r w:rsidDel="00000000" w:rsidR="00000000" w:rsidRPr="00000000">
        <w:rPr>
          <w:rtl w:val="0"/>
        </w:rPr>
      </w:r>
    </w:p>
    <w:p w:rsidR="00000000" w:rsidDel="00000000" w:rsidP="00000000" w:rsidRDefault="00000000" w:rsidRPr="00000000" w14:paraId="00000014">
      <w:pPr>
        <w:ind w:firstLine="720"/>
        <w:rPr/>
      </w:pPr>
      <w:r w:rsidDel="00000000" w:rsidR="00000000" w:rsidRPr="00000000">
        <w:rPr>
          <w:rtl w:val="0"/>
        </w:rPr>
      </w:r>
    </w:p>
    <w:p w:rsidR="00000000" w:rsidDel="00000000" w:rsidP="00000000" w:rsidRDefault="00000000" w:rsidRPr="00000000" w14:paraId="00000015">
      <w:pPr>
        <w:ind w:firstLine="720"/>
        <w:rPr/>
      </w:pPr>
      <w:r w:rsidDel="00000000" w:rsidR="00000000" w:rsidRPr="00000000">
        <w:rPr>
          <w:rtl w:val="0"/>
        </w:rPr>
      </w:r>
    </w:p>
    <w:p w:rsidR="00000000" w:rsidDel="00000000" w:rsidP="00000000" w:rsidRDefault="00000000" w:rsidRPr="00000000" w14:paraId="00000016">
      <w:pPr>
        <w:ind w:firstLine="720"/>
        <w:rPr/>
      </w:pPr>
      <w:r w:rsidDel="00000000" w:rsidR="00000000" w:rsidRPr="00000000">
        <w:rPr>
          <w:rtl w:val="0"/>
        </w:rPr>
      </w:r>
    </w:p>
    <w:p w:rsidR="00000000" w:rsidDel="00000000" w:rsidP="00000000" w:rsidRDefault="00000000" w:rsidRPr="00000000" w14:paraId="00000017">
      <w:pPr>
        <w:ind w:firstLine="720"/>
        <w:rPr/>
      </w:pPr>
      <w:r w:rsidDel="00000000" w:rsidR="00000000" w:rsidRPr="00000000">
        <w:rPr>
          <w:rtl w:val="0"/>
        </w:rPr>
      </w:r>
    </w:p>
    <w:p w:rsidR="00000000" w:rsidDel="00000000" w:rsidP="00000000" w:rsidRDefault="00000000" w:rsidRPr="00000000" w14:paraId="00000018">
      <w:pPr>
        <w:ind w:firstLine="720"/>
        <w:rPr/>
      </w:pPr>
      <w:r w:rsidDel="00000000" w:rsidR="00000000" w:rsidRPr="00000000">
        <w:rPr>
          <w:rtl w:val="0"/>
        </w:rPr>
      </w:r>
    </w:p>
    <w:p w:rsidR="00000000" w:rsidDel="00000000" w:rsidP="00000000" w:rsidRDefault="00000000" w:rsidRPr="00000000" w14:paraId="00000019">
      <w:pPr>
        <w:ind w:firstLine="720"/>
        <w:rPr/>
      </w:pPr>
      <w:r w:rsidDel="00000000" w:rsidR="00000000" w:rsidRPr="00000000">
        <w:rPr>
          <w:rtl w:val="0"/>
        </w:rPr>
      </w:r>
    </w:p>
    <w:p w:rsidR="00000000" w:rsidDel="00000000" w:rsidP="00000000" w:rsidRDefault="00000000" w:rsidRPr="00000000" w14:paraId="0000001A">
      <w:pPr>
        <w:ind w:firstLine="720"/>
        <w:rPr/>
      </w:pPr>
      <w:r w:rsidDel="00000000" w:rsidR="00000000" w:rsidRPr="00000000">
        <w:rPr>
          <w:rtl w:val="0"/>
        </w:rPr>
      </w:r>
    </w:p>
    <w:p w:rsidR="00000000" w:rsidDel="00000000" w:rsidP="00000000" w:rsidRDefault="00000000" w:rsidRPr="00000000" w14:paraId="0000001B">
      <w:pPr>
        <w:rPr>
          <w:i w:val="1"/>
          <w:sz w:val="38"/>
          <w:szCs w:val="38"/>
        </w:rPr>
      </w:pPr>
      <w:r w:rsidDel="00000000" w:rsidR="00000000" w:rsidRPr="00000000">
        <w:rPr>
          <w:i w:val="1"/>
          <w:sz w:val="38"/>
          <w:szCs w:val="38"/>
          <w:rtl w:val="0"/>
        </w:rPr>
        <w:t xml:space="preserve">2_Hands</w:t>
      </w:r>
    </w:p>
    <w:p w:rsidR="00000000" w:rsidDel="00000000" w:rsidP="00000000" w:rsidRDefault="00000000" w:rsidRPr="00000000" w14:paraId="0000001C">
      <w:pPr>
        <w:rPr/>
      </w:pPr>
      <w:r w:rsidDel="00000000" w:rsidR="00000000" w:rsidRPr="00000000">
        <w:rPr/>
        <w:drawing>
          <wp:inline distB="114300" distT="114300" distL="114300" distR="114300">
            <wp:extent cx="2810387" cy="1395413"/>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10387" cy="1395413"/>
                    </a:xfrm>
                    <a:prstGeom prst="rect"/>
                    <a:ln/>
                  </pic:spPr>
                </pic:pic>
              </a:graphicData>
            </a:graphic>
          </wp:inline>
        </w:drawing>
      </w:r>
      <w:r w:rsidDel="00000000" w:rsidR="00000000" w:rsidRPr="00000000">
        <w:rPr/>
        <w:drawing>
          <wp:inline distB="114300" distT="114300" distL="114300" distR="114300">
            <wp:extent cx="4405313" cy="1395016"/>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405313" cy="139501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firstLine="720"/>
        <w:rPr/>
      </w:pPr>
      <w:r w:rsidDel="00000000" w:rsidR="00000000" w:rsidRPr="00000000">
        <w:rPr>
          <w:rtl w:val="0"/>
        </w:rPr>
        <w:t xml:space="preserve">2.1 Scratches or junk are not allowed at the all surface of hands</w:t>
      </w:r>
    </w:p>
    <w:p w:rsidR="00000000" w:rsidDel="00000000" w:rsidP="00000000" w:rsidRDefault="00000000" w:rsidRPr="00000000" w14:paraId="0000001E">
      <w:pPr>
        <w:ind w:firstLine="720"/>
        <w:rPr/>
      </w:pPr>
      <w:r w:rsidDel="00000000" w:rsidR="00000000" w:rsidRPr="00000000">
        <w:rPr>
          <w:rtl w:val="0"/>
        </w:rPr>
        <w:t xml:space="preserve">2.2 Inner area is filled in with superluminova and all the requirements listed in the item 1.4 are applicable here. Especially requirements about  glowing in darkness.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sz w:val="38"/>
          <w:szCs w:val="38"/>
        </w:rPr>
      </w:pPr>
      <w:r w:rsidDel="00000000" w:rsidR="00000000" w:rsidRPr="00000000">
        <w:rPr>
          <w:i w:val="1"/>
          <w:sz w:val="38"/>
          <w:szCs w:val="38"/>
          <w:rtl w:val="0"/>
        </w:rPr>
        <w:t xml:space="preserve">3_Watch case</w:t>
      </w:r>
    </w:p>
    <w:p w:rsidR="00000000" w:rsidDel="00000000" w:rsidP="00000000" w:rsidRDefault="00000000" w:rsidRPr="00000000" w14:paraId="00000021">
      <w:pPr>
        <w:rPr/>
      </w:pPr>
      <w:r w:rsidDel="00000000" w:rsidR="00000000" w:rsidRPr="00000000">
        <w:rPr>
          <w:rtl w:val="0"/>
        </w:rPr>
        <w:tab/>
        <w:t xml:space="preserve">3.1 Any scratches or dents are not allowed at the all surface  of watch case  and bracelet</w:t>
      </w:r>
    </w:p>
    <w:p w:rsidR="00000000" w:rsidDel="00000000" w:rsidP="00000000" w:rsidRDefault="00000000" w:rsidRPr="00000000" w14:paraId="00000022">
      <w:pPr>
        <w:rPr/>
      </w:pPr>
      <w:r w:rsidDel="00000000" w:rsidR="00000000" w:rsidRPr="00000000">
        <w:rPr>
          <w:rtl w:val="0"/>
        </w:rPr>
        <w:tab/>
        <w:t xml:space="preserve">3.2 All the edges  must have distinct, clear  margins without roundings and corner damages. The most crucial places are marked with red arrows</w:t>
      </w:r>
    </w:p>
    <w:p w:rsidR="00000000" w:rsidDel="00000000" w:rsidP="00000000" w:rsidRDefault="00000000" w:rsidRPr="00000000" w14:paraId="00000023">
      <w:pPr>
        <w:rPr/>
      </w:pPr>
      <w:r w:rsidDel="00000000" w:rsidR="00000000" w:rsidRPr="00000000">
        <w:rPr/>
        <w:drawing>
          <wp:inline distB="114300" distT="114300" distL="114300" distR="114300">
            <wp:extent cx="2357438" cy="3525632"/>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357438" cy="352563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4">
      <w:pPr>
        <w:rPr>
          <w:i w:val="1"/>
          <w:sz w:val="38"/>
          <w:szCs w:val="38"/>
        </w:rPr>
      </w:pPr>
      <w:r w:rsidDel="00000000" w:rsidR="00000000" w:rsidRPr="00000000">
        <w:rPr>
          <w:i w:val="1"/>
          <w:sz w:val="38"/>
          <w:szCs w:val="38"/>
          <w:rtl w:val="0"/>
        </w:rPr>
        <w:t xml:space="preserve">4_Strap</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ab/>
        <w:t xml:space="preserve">4.1 Any scratches or cracks are not allowed</w:t>
      </w:r>
    </w:p>
    <w:p w:rsidR="00000000" w:rsidDel="00000000" w:rsidP="00000000" w:rsidRDefault="00000000" w:rsidRPr="00000000" w14:paraId="00000027">
      <w:pPr>
        <w:rPr/>
      </w:pPr>
      <w:r w:rsidDel="00000000" w:rsidR="00000000" w:rsidRPr="00000000">
        <w:rPr>
          <w:rtl w:val="0"/>
        </w:rPr>
        <w:tab/>
        <w:t xml:space="preserve">4.2 Stitching  must be done neat and accurate without fluffy margins.</w:t>
      </w:r>
    </w:p>
    <w:p w:rsidR="00000000" w:rsidDel="00000000" w:rsidP="00000000" w:rsidRDefault="00000000" w:rsidRPr="00000000" w14:paraId="00000028">
      <w:pPr>
        <w:ind w:firstLine="720"/>
        <w:rPr/>
      </w:pPr>
      <w:r w:rsidDel="00000000" w:rsidR="00000000" w:rsidRPr="00000000">
        <w:rPr>
          <w:rtl w:val="0"/>
        </w:rPr>
        <w:t xml:space="preserve">4.3 Endings of stitching  must be fixed  as sneaky as it is possible.</w:t>
      </w:r>
    </w:p>
    <w:p w:rsidR="00000000" w:rsidDel="00000000" w:rsidP="00000000" w:rsidRDefault="00000000" w:rsidRPr="00000000" w14:paraId="00000029">
      <w:pPr>
        <w:ind w:firstLine="720"/>
        <w:rPr/>
      </w:pPr>
      <w:r w:rsidDel="00000000" w:rsidR="00000000" w:rsidRPr="00000000">
        <w:rPr>
          <w:rtl w:val="0"/>
        </w:rPr>
        <w:t xml:space="preserve"> </w:t>
      </w:r>
    </w:p>
    <w:p w:rsidR="00000000" w:rsidDel="00000000" w:rsidP="00000000" w:rsidRDefault="00000000" w:rsidRPr="00000000" w14:paraId="0000002A">
      <w:pPr>
        <w:rPr>
          <w:i w:val="1"/>
          <w:sz w:val="38"/>
          <w:szCs w:val="38"/>
        </w:rPr>
      </w:pPr>
      <w:r w:rsidDel="00000000" w:rsidR="00000000" w:rsidRPr="00000000">
        <w:rPr>
          <w:i w:val="1"/>
          <w:sz w:val="38"/>
          <w:szCs w:val="38"/>
          <w:rtl w:val="0"/>
        </w:rPr>
        <w:t xml:space="preserve">5_Metal bracelet</w:t>
      </w:r>
    </w:p>
    <w:p w:rsidR="00000000" w:rsidDel="00000000" w:rsidP="00000000" w:rsidRDefault="00000000" w:rsidRPr="00000000" w14:paraId="0000002B">
      <w:pPr>
        <w:rPr/>
      </w:pPr>
      <w:r w:rsidDel="00000000" w:rsidR="00000000" w:rsidRPr="00000000">
        <w:rPr>
          <w:rtl w:val="0"/>
        </w:rPr>
        <w:t xml:space="preserve">All the requirements  for watch case  are applicable  for bracelet.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i w:val="1"/>
          <w:sz w:val="38"/>
          <w:szCs w:val="38"/>
        </w:rPr>
      </w:pPr>
      <w:r w:rsidDel="00000000" w:rsidR="00000000" w:rsidRPr="00000000">
        <w:rPr>
          <w:i w:val="1"/>
          <w:sz w:val="38"/>
          <w:szCs w:val="38"/>
          <w:rtl w:val="0"/>
        </w:rPr>
        <w:t xml:space="preserve">6_Watch box</w:t>
      </w:r>
    </w:p>
    <w:p w:rsidR="00000000" w:rsidDel="00000000" w:rsidP="00000000" w:rsidRDefault="00000000" w:rsidRPr="00000000" w14:paraId="0000002E">
      <w:pPr>
        <w:rPr/>
      </w:pPr>
      <w:r w:rsidDel="00000000" w:rsidR="00000000" w:rsidRPr="00000000">
        <w:rPr>
          <w:rtl w:val="0"/>
        </w:rPr>
        <w:t xml:space="preserve">Any kinds  of damages (cracks, crumpled corners and etc)  of box surfaces  are not allowed . </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