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05875" w14:paraId="76B677A7" w14:textId="77777777">
        <w:trPr>
          <w:cantSplit/>
          <w:trHeight w:val="180"/>
        </w:trPr>
        <w:tc>
          <w:tcPr>
            <w:tcW w:w="9355" w:type="dxa"/>
          </w:tcPr>
          <w:p w14:paraId="0F877D8D" w14:textId="77777777" w:rsidR="00605875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45C0392" wp14:editId="7901C6C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E837ED" w14:textId="77777777" w:rsidR="00605875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605875" w14:paraId="7340EB6B" w14:textId="77777777">
        <w:trPr>
          <w:cantSplit/>
          <w:trHeight w:val="1417"/>
        </w:trPr>
        <w:tc>
          <w:tcPr>
            <w:tcW w:w="9355" w:type="dxa"/>
          </w:tcPr>
          <w:p w14:paraId="51194BD6" w14:textId="77777777" w:rsidR="00605875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27F287B" w14:textId="72809DDB" w:rsidR="00605875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3E4F04">
              <w:rPr>
                <w:noProof/>
              </w:rPr>
            </w:r>
            <w:r w:rsidR="003E4F04">
              <w:pict w14:anchorId="1214F482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1C9467ED" w14:textId="77777777" w:rsidR="0060587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463B2E9" w14:textId="77777777" w:rsidR="0060587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7FD356E1" w14:textId="77777777" w:rsidR="00605875" w:rsidRDefault="00605875">
      <w:pPr>
        <w:jc w:val="center"/>
        <w:rPr>
          <w:rFonts w:ascii="Times New Roman" w:hAnsi="Times New Roman" w:cs="Times New Roman"/>
          <w:b/>
        </w:rPr>
      </w:pPr>
    </w:p>
    <w:p w14:paraId="69B8E574" w14:textId="77777777" w:rsidR="00605875" w:rsidRDefault="00605875">
      <w:pPr>
        <w:rPr>
          <w:rFonts w:ascii="Times New Roman" w:hAnsi="Times New Roman" w:cs="Times New Roman"/>
          <w:b/>
        </w:rPr>
      </w:pPr>
    </w:p>
    <w:p w14:paraId="75478CBF" w14:textId="77777777" w:rsidR="00605875" w:rsidRPr="000E6D3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13</w:t>
      </w:r>
    </w:p>
    <w:p w14:paraId="54EF7405" w14:textId="77777777" w:rsidR="0060587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0142CEBE" w14:textId="77777777" w:rsidR="00605875" w:rsidRDefault="006058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20A37" w14:textId="77777777" w:rsidR="00605875" w:rsidRDefault="006058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ECCDB" w14:textId="127714DA" w:rsidR="0060587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3E4F04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2215A9BA" w14:textId="77777777" w:rsidR="00605875" w:rsidRDefault="0060587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1D18F1" w14:textId="77777777" w:rsidR="00605875" w:rsidRDefault="006058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529D41" w14:textId="77777777" w:rsidR="00605875" w:rsidRDefault="006058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1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36"/>
        <w:gridCol w:w="1127"/>
      </w:tblGrid>
      <w:tr w:rsidR="00605875" w14:paraId="2EFA373E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0B67C04D" w14:textId="77777777" w:rsidR="00605875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2648FCDA" w14:textId="77777777" w:rsidR="00605875" w:rsidRDefault="00605875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5918F77C" w14:textId="7AFAF948" w:rsidR="00605875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0E6D35">
              <w:rPr>
                <w:rFonts w:ascii="Times New Roman" w:hAnsi="Times New Roman" w:cs="Times New Roman"/>
                <w:i/>
                <w:iCs/>
              </w:rPr>
              <w:t>Астахов С.П.</w:t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B240B" w14:textId="77777777" w:rsidR="00605875" w:rsidRDefault="00605875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B028539" w14:textId="77777777" w:rsidR="00605875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ABDC3A2" w14:textId="77777777" w:rsidR="00605875" w:rsidRDefault="00605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1D06F538" w14:textId="77777777" w:rsidR="00605875" w:rsidRDefault="00605875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605875" w14:paraId="0CE8D756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50260D74" w14:textId="77777777" w:rsidR="00605875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5EDF035D" w14:textId="77777777" w:rsidR="00605875" w:rsidRDefault="00605875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2C90FA07" w14:textId="77777777" w:rsidR="00605875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50D49FF4" w14:textId="77777777" w:rsidR="00605875" w:rsidRDefault="00605875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094370" w14:textId="77777777" w:rsidR="00605875" w:rsidRDefault="00605875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666CD376" w14:textId="77777777" w:rsidR="00605875" w:rsidRDefault="00605875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7F94369" w14:textId="77777777" w:rsidR="00605875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9C026A" w14:textId="77777777" w:rsidR="00605875" w:rsidRDefault="00605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6C156C4E" w14:textId="77777777" w:rsidR="00605875" w:rsidRDefault="00605875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605875" w14:paraId="7A83D602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5B99C067" w14:textId="77777777" w:rsidR="00605875" w:rsidRDefault="00605875">
            <w:pPr>
              <w:jc w:val="left"/>
              <w:rPr>
                <w:rFonts w:ascii="Times New Roman" w:hAnsi="Times New Roman" w:cs="Times New Roman"/>
              </w:rPr>
            </w:pPr>
          </w:p>
          <w:p w14:paraId="3477182B" w14:textId="77777777" w:rsidR="00605875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E700E9" w14:textId="77777777" w:rsidR="00605875" w:rsidRDefault="00605875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541ADBEF" w14:textId="77777777" w:rsidR="00605875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74523E" w14:textId="77777777" w:rsidR="00605875" w:rsidRDefault="00605875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2EB6017D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1763EE81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6FC19963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71265297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663B4CC9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0BFDA472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1C9A72B2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6C2EE2DD" w14:textId="77777777" w:rsidR="00605875" w:rsidRDefault="00605875">
      <w:pPr>
        <w:jc w:val="center"/>
        <w:rPr>
          <w:rFonts w:ascii="Times New Roman" w:hAnsi="Times New Roman" w:cs="Times New Roman"/>
          <w:szCs w:val="28"/>
        </w:rPr>
      </w:pPr>
    </w:p>
    <w:p w14:paraId="5DC22E12" w14:textId="77777777" w:rsidR="0060587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7D6E570E" w14:textId="77777777" w:rsidR="00605875" w:rsidRDefault="00000000">
      <w:pPr>
        <w:pStyle w:val="2"/>
      </w:pPr>
      <w:r>
        <w:lastRenderedPageBreak/>
        <w:t>1. Схема компьютерной сети проектируемой АСУ «Семантический подборщик»</w:t>
      </w:r>
    </w:p>
    <w:p w14:paraId="0D0EB138" w14:textId="6491BA46" w:rsidR="00605875" w:rsidRDefault="00605875">
      <w:pPr>
        <w:pStyle w:val="a1"/>
        <w:ind w:firstLine="0"/>
        <w:jc w:val="center"/>
      </w:pPr>
    </w:p>
    <w:p w14:paraId="07B17203" w14:textId="358704ED" w:rsidR="00605875" w:rsidRDefault="00754A46">
      <w:pPr>
        <w:pStyle w:val="user5"/>
      </w:pPr>
      <w:r>
        <w:rPr>
          <w:noProof/>
        </w:rPr>
        <w:drawing>
          <wp:inline distT="0" distB="0" distL="0" distR="0" wp14:anchorId="58A90676" wp14:editId="17D4CCB2">
            <wp:extent cx="5937250" cy="3962400"/>
            <wp:effectExtent l="0" t="0" r="0" b="0"/>
            <wp:docPr id="1579834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Рисунок </w:t>
      </w:r>
      <w:fldSimple w:instr=" SEQ Рисунок \* ARABIC ">
        <w:r w:rsidR="00000000">
          <w:t>1</w:t>
        </w:r>
      </w:fldSimple>
      <w:r w:rsidR="00000000">
        <w:t xml:space="preserve"> - Схема компьютерной сети</w:t>
      </w:r>
    </w:p>
    <w:p w14:paraId="3D6F8733" w14:textId="77777777" w:rsidR="00605875" w:rsidRDefault="00000000">
      <w:pPr>
        <w:pStyle w:val="2"/>
      </w:pPr>
      <w:r>
        <w:t>2. Определение проблем информационной безопасности для построенной сети</w:t>
      </w:r>
    </w:p>
    <w:p w14:paraId="4A4ABFDC" w14:textId="372D97B2" w:rsidR="00D74FEC" w:rsidRPr="00D74FEC" w:rsidRDefault="00D74FEC" w:rsidP="00D74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4FEC">
        <w:rPr>
          <w:rFonts w:ascii="Times New Roman" w:hAnsi="Times New Roman" w:cs="Times New Roman"/>
          <w:sz w:val="28"/>
          <w:szCs w:val="28"/>
        </w:rPr>
        <w:t>Для проектируемой АСУ поддержания температуры в оранжерее выделяются две основные категории угроз:</w:t>
      </w:r>
    </w:p>
    <w:p w14:paraId="30AF3AFB" w14:textId="77777777" w:rsidR="00D74FEC" w:rsidRPr="00D74FEC" w:rsidRDefault="00D74FEC" w:rsidP="00D74FEC">
      <w:pPr>
        <w:rPr>
          <w:rFonts w:ascii="Times New Roman" w:hAnsi="Times New Roman" w:cs="Times New Roman"/>
          <w:sz w:val="28"/>
          <w:szCs w:val="28"/>
        </w:rPr>
      </w:pPr>
    </w:p>
    <w:p w14:paraId="4D7683C7" w14:textId="6B21488D" w:rsidR="00D74FEC" w:rsidRPr="00D74FEC" w:rsidRDefault="00D74FEC" w:rsidP="00D74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4FEC">
        <w:rPr>
          <w:rFonts w:ascii="Times New Roman" w:hAnsi="Times New Roman" w:cs="Times New Roman"/>
          <w:sz w:val="28"/>
          <w:szCs w:val="28"/>
        </w:rPr>
        <w:t>1. Угрозы безопасности хранения и обработки информации на рабочих станциях;</w:t>
      </w:r>
    </w:p>
    <w:p w14:paraId="72F03F46" w14:textId="76E92E99" w:rsidR="00D74FEC" w:rsidRPr="00D74FEC" w:rsidRDefault="00D74FEC" w:rsidP="00D74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74FEC">
        <w:rPr>
          <w:rFonts w:ascii="Times New Roman" w:hAnsi="Times New Roman" w:cs="Times New Roman"/>
          <w:sz w:val="28"/>
          <w:szCs w:val="28"/>
        </w:rPr>
        <w:t>2. Угрозы безопасности передачи информации по компьютерной сети.</w:t>
      </w:r>
    </w:p>
    <w:p w14:paraId="0DC49426" w14:textId="77777777" w:rsidR="00D74FEC" w:rsidRPr="00D74FEC" w:rsidRDefault="00D74FEC" w:rsidP="00D74FEC"/>
    <w:p w14:paraId="48F56763" w14:textId="05B86342" w:rsidR="00605875" w:rsidRDefault="00000000" w:rsidP="00D74FEC">
      <w:pPr>
        <w:pStyle w:val="3"/>
      </w:pPr>
      <w:r>
        <w:t>2.1. Угрозы безопасности хранения и обработки информации на рабочих станциях</w:t>
      </w:r>
    </w:p>
    <w:p w14:paraId="098C2D17" w14:textId="77BD71A4" w:rsidR="00605875" w:rsidRDefault="00BF50DA">
      <w:pPr>
        <w:pStyle w:val="a1"/>
      </w:pPr>
      <w:r w:rsidRPr="00BF50DA">
        <w:t>К рабочим станциям относятся АРМ агронома, администратора системы и инженерные станции обслуживания PLC-контроллеров. На данных устройствах обрабатываются параметры микроклимата, архивы температур, настройки уставок и данные удалённого управления.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4"/>
        <w:gridCol w:w="3638"/>
        <w:gridCol w:w="3289"/>
      </w:tblGrid>
      <w:tr w:rsidR="00AF23B6" w14:paraId="2C8C58EA" w14:textId="77777777" w:rsidTr="00AF23B6">
        <w:trPr>
          <w:tblHeader/>
        </w:trPr>
        <w:tc>
          <w:tcPr>
            <w:tcW w:w="2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AA82F3" w14:textId="7393F5B9" w:rsidR="00AF23B6" w:rsidRPr="001C136C" w:rsidRDefault="00AF23B6" w:rsidP="00AF23B6">
            <w:pPr>
              <w:pStyle w:val="af7"/>
            </w:pPr>
            <w:r w:rsidRPr="001C136C">
              <w:lastRenderedPageBreak/>
              <w:t>Угроза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6E9BF0" w14:textId="48C0B308" w:rsidR="00AF23B6" w:rsidRPr="001C136C" w:rsidRDefault="00AF23B6" w:rsidP="00AF23B6">
            <w:pPr>
              <w:pStyle w:val="af7"/>
            </w:pPr>
            <w:r w:rsidRPr="001C136C">
              <w:t>Описание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12319" w14:textId="75E3F387" w:rsidR="00AF23B6" w:rsidRPr="001C136C" w:rsidRDefault="00AF23B6" w:rsidP="00AF23B6">
            <w:pPr>
              <w:pStyle w:val="af7"/>
            </w:pPr>
            <w:r w:rsidRPr="001C136C">
              <w:t>Возможные последствия</w:t>
            </w:r>
          </w:p>
        </w:tc>
      </w:tr>
      <w:tr w:rsidR="00AF23B6" w14:paraId="21EE76A7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3BD2E4" w14:textId="0D9BCD6E" w:rsidR="00AF23B6" w:rsidRDefault="00AF23B6" w:rsidP="00AF23B6">
            <w:pPr>
              <w:pStyle w:val="af6"/>
            </w:pPr>
            <w:r>
              <w:t>Несанкционированный доступ к рабочей станции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162C0D" w14:textId="74C8A68D" w:rsidR="00AF23B6" w:rsidRDefault="00AF23B6" w:rsidP="00AF23B6">
            <w:pPr>
              <w:pStyle w:val="af6"/>
            </w:pPr>
            <w:r>
              <w:t>Получение физического доступа к компьютеру оператора или администратора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4C38A" w14:textId="34E36162" w:rsidR="00AF23B6" w:rsidRDefault="00AF23B6" w:rsidP="00AF23B6">
            <w:pPr>
              <w:pStyle w:val="af6"/>
            </w:pPr>
            <w:r>
              <w:t>Изменение температурных уставок, отключение систем управления</w:t>
            </w:r>
          </w:p>
        </w:tc>
      </w:tr>
      <w:tr w:rsidR="00AF23B6" w14:paraId="1E4FDF97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4A9F43" w14:textId="4E005594" w:rsidR="00AF23B6" w:rsidRDefault="00AF23B6" w:rsidP="00AF23B6">
            <w:pPr>
              <w:pStyle w:val="af6"/>
            </w:pPr>
            <w:r>
              <w:t>Вредоносное программное обеспечение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CCA8D4" w14:textId="7DDFDC63" w:rsidR="00AF23B6" w:rsidRDefault="00AF23B6" w:rsidP="00AF23B6">
            <w:pPr>
              <w:pStyle w:val="af6"/>
            </w:pPr>
            <w:r>
              <w:t>Заражение рабочей станции вирусами, троянами или программами-вымогателями через интернет или внешние носители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59E8A" w14:textId="1016C910" w:rsidR="00AF23B6" w:rsidRDefault="00AF23B6" w:rsidP="00AF23B6">
            <w:pPr>
              <w:pStyle w:val="af6"/>
            </w:pPr>
            <w:r>
              <w:t>Блокировка работы АСУ, удаление или повреждение архивов данных</w:t>
            </w:r>
          </w:p>
        </w:tc>
      </w:tr>
      <w:tr w:rsidR="00AF23B6" w14:paraId="23561F02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4153F5" w14:textId="1B72AD73" w:rsidR="00AF23B6" w:rsidRDefault="00AF23B6" w:rsidP="00AF23B6">
            <w:pPr>
              <w:pStyle w:val="af6"/>
            </w:pPr>
            <w:r>
              <w:t>Использование слабых паролей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3ECF5F" w14:textId="1974DAFD" w:rsidR="00AF23B6" w:rsidRDefault="00AF23B6" w:rsidP="00AF23B6">
            <w:pPr>
              <w:pStyle w:val="af6"/>
            </w:pPr>
            <w:r>
              <w:t>Использование простых или одинаковых паролей для входа в систему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6429C" w14:textId="3301D6F4" w:rsidR="00AF23B6" w:rsidRDefault="00AF23B6" w:rsidP="00AF23B6">
            <w:pPr>
              <w:pStyle w:val="af6"/>
            </w:pPr>
            <w:r>
              <w:t>Получение злоумышленником доступа к SCADA и серверу БД</w:t>
            </w:r>
          </w:p>
        </w:tc>
      </w:tr>
      <w:tr w:rsidR="00AF23B6" w14:paraId="54646FBF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F05C61" w14:textId="64013F8F" w:rsidR="00AF23B6" w:rsidRDefault="00AF23B6" w:rsidP="00AF23B6">
            <w:pPr>
              <w:pStyle w:val="af6"/>
            </w:pPr>
            <w:r>
              <w:t>Уязвимости операционной системы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14C81C" w14:textId="1EF04504" w:rsidR="00AF23B6" w:rsidRDefault="00AF23B6" w:rsidP="00AF23B6">
            <w:pPr>
              <w:pStyle w:val="af6"/>
            </w:pPr>
            <w:r>
              <w:t>Использование необновлённой ОС и устаревшего программного обеспечения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4DAFF8" w14:textId="02946BCB" w:rsidR="00AF23B6" w:rsidRDefault="00AF23B6" w:rsidP="00AF23B6">
            <w:pPr>
              <w:pStyle w:val="af6"/>
            </w:pPr>
            <w:r>
              <w:t>Удалённое выполнение вредоносного кода и компрометация системы</w:t>
            </w:r>
          </w:p>
        </w:tc>
      </w:tr>
      <w:tr w:rsidR="00AF23B6" w14:paraId="31F5B2D6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1FC423" w14:textId="511F8884" w:rsidR="00AF23B6" w:rsidRDefault="00AF23B6" w:rsidP="00AF23B6">
            <w:pPr>
              <w:pStyle w:val="af6"/>
            </w:pPr>
            <w:r>
              <w:t>Ошибки персонала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B42CB5" w14:textId="41C50DC3" w:rsidR="00AF23B6" w:rsidRDefault="00AF23B6" w:rsidP="00AF23B6">
            <w:pPr>
              <w:pStyle w:val="af6"/>
            </w:pPr>
            <w:r>
              <w:t>Неправильная настройка параметров системы или случайное удаление данных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40C38" w14:textId="3FADDB90" w:rsidR="00AF23B6" w:rsidRDefault="00AF23B6" w:rsidP="00AF23B6">
            <w:pPr>
              <w:pStyle w:val="af6"/>
            </w:pPr>
            <w:r>
              <w:t>Нарушение работы системы поддержания микроклимата</w:t>
            </w:r>
          </w:p>
        </w:tc>
      </w:tr>
      <w:tr w:rsidR="00AF23B6" w14:paraId="04F4E079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DA8433" w14:textId="53CA9F50" w:rsidR="00AF23B6" w:rsidRDefault="00AF23B6" w:rsidP="00AF23B6">
            <w:pPr>
              <w:pStyle w:val="af6"/>
            </w:pPr>
            <w:r>
              <w:t>Отсутствие резервного копирования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F0E64CF" w14:textId="241CF3FB" w:rsidR="00AF23B6" w:rsidRDefault="00AF23B6" w:rsidP="00AF23B6">
            <w:pPr>
              <w:pStyle w:val="af6"/>
            </w:pPr>
            <w:r>
              <w:t>Отсутствие резервных копий базы данных и конфигурации SCADA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3E093B" w14:textId="05C8B543" w:rsidR="00AF23B6" w:rsidRDefault="00AF23B6" w:rsidP="00AF23B6">
            <w:pPr>
              <w:pStyle w:val="af6"/>
            </w:pPr>
            <w:r>
              <w:t>Потеря архивов температур и настроек системы при сбое</w:t>
            </w:r>
          </w:p>
        </w:tc>
      </w:tr>
      <w:tr w:rsidR="00AF23B6" w14:paraId="2E52B778" w14:textId="77777777" w:rsidTr="00AF23B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5432BC" w14:textId="1307C861" w:rsidR="00AF23B6" w:rsidRDefault="00AF23B6" w:rsidP="00AF23B6">
            <w:pPr>
              <w:pStyle w:val="af6"/>
            </w:pPr>
            <w:r>
              <w:t>Хранение данных в открытом виде</w:t>
            </w:r>
          </w:p>
        </w:tc>
        <w:tc>
          <w:tcPr>
            <w:tcW w:w="36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2B39A7" w14:textId="69E96D6C" w:rsidR="00AF23B6" w:rsidRDefault="00AF23B6" w:rsidP="00AF23B6">
            <w:pPr>
              <w:pStyle w:val="af6"/>
            </w:pPr>
            <w:r>
              <w:t>Сохранение паролей и конфигурационных файлов без шифрования</w:t>
            </w:r>
          </w:p>
        </w:tc>
        <w:tc>
          <w:tcPr>
            <w:tcW w:w="32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F8FF6" w14:textId="1774A4C3" w:rsidR="00AF23B6" w:rsidRDefault="00AF23B6" w:rsidP="00AF23B6">
            <w:pPr>
              <w:pStyle w:val="af6"/>
            </w:pPr>
            <w:r>
              <w:t>Компрометация учётных данных и параметров системы управления</w:t>
            </w:r>
          </w:p>
        </w:tc>
      </w:tr>
    </w:tbl>
    <w:p w14:paraId="36554E09" w14:textId="77777777" w:rsidR="00605875" w:rsidRDefault="00000000">
      <w:pPr>
        <w:pStyle w:val="3"/>
      </w:pPr>
      <w:r>
        <w:t>2.2. Угрозы безопасности передачи информации по компьютерной сети</w:t>
      </w:r>
    </w:p>
    <w:p w14:paraId="019F8823" w14:textId="26418FA4" w:rsidR="00605875" w:rsidRDefault="00D65E87">
      <w:pPr>
        <w:pStyle w:val="a1"/>
      </w:pPr>
      <w:r w:rsidRPr="00D65E87">
        <w:t>Данные передаются между виртуальными машинами, PLC-контроллером, датчиками и рабочими станциями операторов через сеть VirtualBox Host-Only и протоколы MQTT/HTTP</w:t>
      </w:r>
      <w:r w:rsidR="00000000">
        <w:t>.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4"/>
        <w:gridCol w:w="3593"/>
        <w:gridCol w:w="3334"/>
      </w:tblGrid>
      <w:tr w:rsidR="007F1BA6" w14:paraId="20CA5EFA" w14:textId="77777777" w:rsidTr="007F1BA6">
        <w:trPr>
          <w:tblHeader/>
        </w:trPr>
        <w:tc>
          <w:tcPr>
            <w:tcW w:w="2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366A86" w14:textId="623CD15D" w:rsidR="007F1BA6" w:rsidRPr="007F1BA6" w:rsidRDefault="007F1BA6" w:rsidP="007F1BA6">
            <w:pPr>
              <w:pStyle w:val="af7"/>
            </w:pPr>
            <w:r w:rsidRPr="007F1BA6">
              <w:t>Угроза</w:t>
            </w:r>
          </w:p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2A17F48" w14:textId="6563E28D" w:rsidR="007F1BA6" w:rsidRPr="007F1BA6" w:rsidRDefault="007F1BA6" w:rsidP="007F1BA6">
            <w:pPr>
              <w:pStyle w:val="af7"/>
            </w:pPr>
            <w:r w:rsidRPr="007F1BA6">
              <w:t>Описание</w:t>
            </w:r>
          </w:p>
        </w:tc>
        <w:tc>
          <w:tcPr>
            <w:tcW w:w="3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9CC1FA" w14:textId="7E875814" w:rsidR="007F1BA6" w:rsidRPr="007F1BA6" w:rsidRDefault="007F1BA6" w:rsidP="007F1BA6">
            <w:pPr>
              <w:pStyle w:val="af7"/>
            </w:pPr>
            <w:r w:rsidRPr="007F1BA6">
              <w:t>Возможные последствия</w:t>
            </w:r>
          </w:p>
        </w:tc>
      </w:tr>
      <w:tr w:rsidR="007F1BA6" w14:paraId="2631F059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AA576B" w14:textId="391929F7" w:rsidR="007F1BA6" w:rsidRDefault="007F1BA6" w:rsidP="007F1BA6">
            <w:pPr>
              <w:pStyle w:val="af6"/>
            </w:pPr>
            <w:r>
              <w:t>Перехват трафика (сниффинг)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E858FF" w14:textId="62A6C61D" w:rsidR="007F1BA6" w:rsidRDefault="007F1BA6" w:rsidP="007F1BA6">
            <w:pPr>
              <w:pStyle w:val="af6"/>
            </w:pPr>
            <w:r>
              <w:t>Перехват сетевого трафика между компонентами АСУ при отсутствии шифрования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AB0028" w14:textId="4FD412CB" w:rsidR="007F1BA6" w:rsidRDefault="007F1BA6" w:rsidP="007F1BA6">
            <w:pPr>
              <w:pStyle w:val="af6"/>
            </w:pPr>
            <w:r>
              <w:t>Получение информации о параметрах микроклимата и учётных данных</w:t>
            </w:r>
          </w:p>
        </w:tc>
      </w:tr>
      <w:tr w:rsidR="007F1BA6" w14:paraId="49816356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4DE5CCC" w14:textId="129DA266" w:rsidR="007F1BA6" w:rsidRDefault="007F1BA6" w:rsidP="007F1BA6">
            <w:pPr>
              <w:pStyle w:val="af6"/>
            </w:pPr>
            <w:r>
              <w:t>Атака «человек посередине» (Man-in-the-Middle, MitM)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9AEF7A" w14:textId="7BF1A475" w:rsidR="007F1BA6" w:rsidRDefault="007F1BA6" w:rsidP="007F1BA6">
            <w:pPr>
              <w:pStyle w:val="af6"/>
            </w:pPr>
            <w:r>
              <w:t>Подмена или изменение передаваемых данных между узлами сети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E1EE57" w14:textId="0FD2C25D" w:rsidR="007F1BA6" w:rsidRDefault="007F1BA6" w:rsidP="007F1BA6">
            <w:pPr>
              <w:pStyle w:val="af6"/>
            </w:pPr>
            <w:r>
              <w:t>Передача ложных команд исполнительным механизмам</w:t>
            </w:r>
          </w:p>
        </w:tc>
      </w:tr>
      <w:tr w:rsidR="007F1BA6" w14:paraId="33668FAE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3CCAB18" w14:textId="2D8A7DC9" w:rsidR="007F1BA6" w:rsidRDefault="007F1BA6" w:rsidP="007F1BA6">
            <w:pPr>
              <w:pStyle w:val="af6"/>
            </w:pPr>
            <w:r>
              <w:t>Подмена сервера (spoofing)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CC6AD1" w14:textId="189D0047" w:rsidR="007F1BA6" w:rsidRDefault="007F1BA6" w:rsidP="007F1BA6">
            <w:pPr>
              <w:pStyle w:val="af6"/>
            </w:pPr>
            <w:r>
              <w:t>Имитация SCADA-сервера или MQTT-брокера злоумышленником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2ACF7D" w14:textId="252B4A77" w:rsidR="007F1BA6" w:rsidRDefault="007F1BA6" w:rsidP="007F1BA6">
            <w:pPr>
              <w:pStyle w:val="af6"/>
            </w:pPr>
            <w:r>
              <w:t>Получение доступа к управлению системой</w:t>
            </w:r>
          </w:p>
        </w:tc>
      </w:tr>
      <w:tr w:rsidR="007F1BA6" w14:paraId="0D746ADC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A2D291" w14:textId="5B5B8D67" w:rsidR="007F1BA6" w:rsidRDefault="007F1BA6" w:rsidP="007F1BA6">
            <w:pPr>
              <w:pStyle w:val="af6"/>
            </w:pPr>
            <w:r>
              <w:t>Отказ в обслуживании (DoS/DDoS)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74BBAD" w14:textId="2E83D4C0" w:rsidR="007F1BA6" w:rsidRDefault="007F1BA6" w:rsidP="007F1BA6">
            <w:pPr>
              <w:pStyle w:val="af6"/>
            </w:pPr>
            <w:r>
              <w:t>Перегрузка SCADA-сервера или MQTT-брокера большим количеством запросов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09BC2" w14:textId="29D68111" w:rsidR="007F1BA6" w:rsidRDefault="007F1BA6" w:rsidP="007F1BA6">
            <w:pPr>
              <w:pStyle w:val="af6"/>
            </w:pPr>
            <w:r>
              <w:t>Недоступность мониторинга и управления системой</w:t>
            </w:r>
          </w:p>
        </w:tc>
      </w:tr>
      <w:tr w:rsidR="007F1BA6" w14:paraId="48CA6882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342B26" w14:textId="2BCB60A6" w:rsidR="007F1BA6" w:rsidRDefault="007F1BA6" w:rsidP="007F1BA6">
            <w:pPr>
              <w:pStyle w:val="af6"/>
            </w:pPr>
            <w:r>
              <w:t>Уязвимости сетевых протоколов (TCP/IP, MQTT, HTTP)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68379B" w14:textId="3625BAD4" w:rsidR="007F1BA6" w:rsidRDefault="007F1BA6" w:rsidP="007F1BA6">
            <w:pPr>
              <w:pStyle w:val="af6"/>
            </w:pPr>
            <w:r>
              <w:t>Эксплуатация ошибок конфигурации или известных уязвимостей протоколов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2A173D" w14:textId="39BD41CA" w:rsidR="007F1BA6" w:rsidRDefault="007F1BA6" w:rsidP="007F1BA6">
            <w:pPr>
              <w:pStyle w:val="af6"/>
            </w:pPr>
            <w:r>
              <w:t>Подмена данных телеметрии и нарушение работы системы</w:t>
            </w:r>
          </w:p>
        </w:tc>
      </w:tr>
      <w:tr w:rsidR="007F1BA6" w14:paraId="79FCBD8F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182C0E" w14:textId="6BFA7EE1" w:rsidR="007F1BA6" w:rsidRDefault="007F1BA6" w:rsidP="007F1BA6">
            <w:pPr>
              <w:pStyle w:val="af6"/>
            </w:pPr>
            <w:r>
              <w:t>Несанкционированное проникновение во внутреннюю сеть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5ECCFB" w14:textId="212EED82" w:rsidR="007F1BA6" w:rsidRDefault="007F1BA6" w:rsidP="007F1BA6">
            <w:pPr>
              <w:pStyle w:val="af6"/>
            </w:pPr>
            <w:r>
              <w:t>Использование уязвимостей веб-интерфейса или SCADA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AA65B" w14:textId="470401F2" w:rsidR="007F1BA6" w:rsidRDefault="007F1BA6" w:rsidP="007F1BA6">
            <w:pPr>
              <w:pStyle w:val="af6"/>
            </w:pPr>
            <w:r>
              <w:t>Получение доступа к базе данных и настройкам АСУ</w:t>
            </w:r>
          </w:p>
        </w:tc>
      </w:tr>
      <w:tr w:rsidR="007F1BA6" w14:paraId="31459EBD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01023E" w14:textId="3A7383D5" w:rsidR="007F1BA6" w:rsidRDefault="007F1BA6" w:rsidP="007F1BA6">
            <w:pPr>
              <w:pStyle w:val="af6"/>
            </w:pPr>
            <w:r>
              <w:t>Недостаточная сегментация сети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1C008EB" w14:textId="06EEB9D1" w:rsidR="007F1BA6" w:rsidRDefault="007F1BA6" w:rsidP="007F1BA6">
            <w:pPr>
              <w:pStyle w:val="af6"/>
            </w:pPr>
            <w:r>
              <w:t>Отсутствие разделения между серверным и технологическим сегментами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31E13" w14:textId="3877E321" w:rsidR="007F1BA6" w:rsidRDefault="007F1BA6" w:rsidP="007F1BA6">
            <w:pPr>
              <w:pStyle w:val="af6"/>
            </w:pPr>
            <w:r>
              <w:t>Быстрое распространение атаки между узлами сети</w:t>
            </w:r>
          </w:p>
        </w:tc>
      </w:tr>
      <w:tr w:rsidR="007F1BA6" w14:paraId="36EA118A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E7786C" w14:textId="4683FE78" w:rsidR="007F1BA6" w:rsidRDefault="007F1BA6" w:rsidP="007F1BA6">
            <w:pPr>
              <w:pStyle w:val="af6"/>
            </w:pPr>
            <w:r>
              <w:lastRenderedPageBreak/>
              <w:t>Утечка данных при удалённом доступе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03B72E" w14:textId="5B2E41F6" w:rsidR="007F1BA6" w:rsidRDefault="007F1BA6" w:rsidP="007F1BA6">
            <w:pPr>
              <w:pStyle w:val="af6"/>
            </w:pPr>
            <w:r>
              <w:t>Передача данных без защищённого VPN-соединения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97216C" w14:textId="1A59FE65" w:rsidR="007F1BA6" w:rsidRDefault="007F1BA6" w:rsidP="007F1BA6">
            <w:pPr>
              <w:pStyle w:val="af6"/>
            </w:pPr>
            <w:r>
              <w:t>Компрометация учётных записей операторов</w:t>
            </w:r>
          </w:p>
        </w:tc>
      </w:tr>
      <w:tr w:rsidR="007F1BA6" w14:paraId="27D5A0AB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AFA4C9" w14:textId="388CF605" w:rsidR="007F1BA6" w:rsidRDefault="007F1BA6" w:rsidP="007F1BA6">
            <w:pPr>
              <w:pStyle w:val="af6"/>
            </w:pPr>
            <w:r>
              <w:t>Неавторизованный доступ через беспроводные сети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51A211" w14:textId="73A515E5" w:rsidR="007F1BA6" w:rsidRDefault="007F1BA6" w:rsidP="007F1BA6">
            <w:pPr>
              <w:pStyle w:val="af6"/>
            </w:pPr>
            <w:r>
              <w:t>Подключение к системе через незащищённые Wi-Fi сети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C320FF" w14:textId="560705C1" w:rsidR="007F1BA6" w:rsidRDefault="007F1BA6" w:rsidP="007F1BA6">
            <w:pPr>
              <w:pStyle w:val="af6"/>
            </w:pPr>
            <w:r>
              <w:t>Перехват сетевого трафика и параметров системы</w:t>
            </w:r>
          </w:p>
        </w:tc>
      </w:tr>
      <w:tr w:rsidR="007F1BA6" w14:paraId="6578F570" w14:textId="77777777" w:rsidTr="007F1BA6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9818548" w14:textId="20D00BD3" w:rsidR="007F1BA6" w:rsidRDefault="007F1BA6" w:rsidP="007F1BA6">
            <w:pPr>
              <w:pStyle w:val="af6"/>
            </w:pPr>
            <w:r>
              <w:t>Уязвимости VPN и средств удалённого доступа</w:t>
            </w:r>
          </w:p>
        </w:tc>
        <w:tc>
          <w:tcPr>
            <w:tcW w:w="359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E2E7BD" w14:textId="21F6EC52" w:rsidR="007F1BA6" w:rsidRDefault="007F1BA6" w:rsidP="007F1BA6">
            <w:pPr>
              <w:pStyle w:val="af6"/>
            </w:pPr>
            <w:r>
              <w:t>Ошибки настройки VPN или использование устаревших протоколов</w:t>
            </w:r>
          </w:p>
        </w:tc>
        <w:tc>
          <w:tcPr>
            <w:tcW w:w="3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E0E334" w14:textId="3871A239" w:rsidR="007F1BA6" w:rsidRDefault="007F1BA6" w:rsidP="007F1BA6">
            <w:pPr>
              <w:pStyle w:val="af6"/>
            </w:pPr>
            <w:r>
              <w:t>Получение полного контроля над инфраструктурой АСУ</w:t>
            </w:r>
          </w:p>
        </w:tc>
      </w:tr>
    </w:tbl>
    <w:p w14:paraId="6C6CC8B0" w14:textId="77777777" w:rsidR="00605875" w:rsidRDefault="00605875">
      <w:pPr>
        <w:pStyle w:val="a1"/>
      </w:pPr>
    </w:p>
    <w:sectPr w:rsidR="0060587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C42"/>
    <w:multiLevelType w:val="multilevel"/>
    <w:tmpl w:val="4B7EAE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A018D4"/>
    <w:multiLevelType w:val="multilevel"/>
    <w:tmpl w:val="6748C8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DD723BD"/>
    <w:multiLevelType w:val="multilevel"/>
    <w:tmpl w:val="A6D821C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89205615">
    <w:abstractNumId w:val="0"/>
  </w:num>
  <w:num w:numId="2" w16cid:durableId="1213544311">
    <w:abstractNumId w:val="2"/>
  </w:num>
  <w:num w:numId="3" w16cid:durableId="86699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875"/>
    <w:rsid w:val="000E6D35"/>
    <w:rsid w:val="001A024B"/>
    <w:rsid w:val="001C136C"/>
    <w:rsid w:val="00361AF3"/>
    <w:rsid w:val="003E4F04"/>
    <w:rsid w:val="00605875"/>
    <w:rsid w:val="0064760D"/>
    <w:rsid w:val="007350A0"/>
    <w:rsid w:val="00754A46"/>
    <w:rsid w:val="007F1BA6"/>
    <w:rsid w:val="00AF23B6"/>
    <w:rsid w:val="00BF50DA"/>
    <w:rsid w:val="00D65E87"/>
    <w:rsid w:val="00D7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C1C3AE"/>
  <w15:docId w15:val="{EE439AD2-B433-4EFE-87D8-7305ECAD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user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d">
    <w:name w:val="Emphasis"/>
    <w:qFormat/>
    <w:rPr>
      <w:i/>
      <w:i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semiHidden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3">
    <w:name w:val="Рисунок"/>
    <w:basedOn w:val="af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Рисунок (user)"/>
    <w:basedOn w:val="af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Таблица"/>
    <w:basedOn w:val="af"/>
    <w:qFormat/>
    <w:pPr>
      <w:keepNext/>
    </w:pPr>
    <w:rPr>
      <w:rFonts w:ascii="Times New Roman" w:hAnsi="Times New Roman"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user8">
    <w:name w:val="Таблица (user)"/>
    <w:basedOn w:val="af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8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9">
    <w:name w:val="Фотография"/>
    <w:basedOn w:val="a"/>
    <w:next w:val="afa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b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c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d">
    <w:name w:val="Листинг"/>
    <w:basedOn w:val="af"/>
    <w:qFormat/>
    <w:pPr>
      <w:keepNext/>
    </w:pPr>
    <w:rPr>
      <w:rFonts w:ascii="Times New Roman" w:hAnsi="Times New Roman"/>
      <w:sz w:val="28"/>
    </w:rPr>
  </w:style>
  <w:style w:type="paragraph" w:customStyle="1" w:styleId="afe">
    <w:name w:val="Текст листинга"/>
    <w:basedOn w:val="af6"/>
    <w:qFormat/>
    <w:rPr>
      <w:rFonts w:ascii="Liberation Mono" w:hAnsi="Liberation Mono"/>
      <w:sz w:val="20"/>
    </w:rPr>
  </w:style>
  <w:style w:type="paragraph" w:customStyle="1" w:styleId="user9">
    <w:name w:val="Фигура (user)"/>
    <w:basedOn w:val="af"/>
    <w:qFormat/>
  </w:style>
  <w:style w:type="paragraph" w:customStyle="1" w:styleId="afa">
    <w:name w:val="Название фотографии"/>
    <w:basedOn w:val="af9"/>
    <w:next w:val="a1"/>
    <w:qFormat/>
    <w:pPr>
      <w:spacing w:after="85"/>
    </w:pPr>
  </w:style>
  <w:style w:type="paragraph" w:customStyle="1" w:styleId="af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usera">
    <w:name w:val="Без списка (user)"/>
    <w:uiPriority w:val="99"/>
    <w:semiHidden/>
    <w:unhideWhenUsed/>
    <w:qFormat/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9958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141</cp:revision>
  <cp:lastPrinted>2026-02-19T23:58:00Z</cp:lastPrinted>
  <dcterms:created xsi:type="dcterms:W3CDTF">2025-11-16T22:15:00Z</dcterms:created>
  <dcterms:modified xsi:type="dcterms:W3CDTF">2026-05-19T06:25:00Z</dcterms:modified>
  <dc:language>ru-RU</dc:language>
</cp:coreProperties>
</file>